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0B7B615C" w:rsidR="006075DF" w:rsidRPr="00D01115"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D71C16">
        <w:rPr>
          <w:sz w:val="24"/>
          <w:szCs w:val="24"/>
        </w:rPr>
        <w:t>3</w:t>
      </w:r>
      <w:r w:rsidR="00655EDB">
        <w:rPr>
          <w:sz w:val="24"/>
          <w:szCs w:val="24"/>
        </w:rPr>
        <w:t>5</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25943729" w:rsidR="002E1F97" w:rsidRPr="007633F3" w:rsidRDefault="00444145"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2158399C"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655EDB">
        <w:rPr>
          <w:rFonts w:ascii="Times New Roman" w:hAnsi="Times New Roman"/>
          <w:b/>
          <w:sz w:val="24"/>
          <w:szCs w:val="24"/>
          <w:lang w:val="kk-KZ"/>
        </w:rPr>
        <w:t>11</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32A5284F"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655EDB">
        <w:rPr>
          <w:rFonts w:ascii="Times New Roman" w:hAnsi="Times New Roman"/>
          <w:b/>
          <w:sz w:val="24"/>
          <w:szCs w:val="24"/>
          <w:lang w:val="kk-KZ"/>
        </w:rPr>
        <w:t>2024 ж. 11</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D71C16">
        <w:rPr>
          <w:rFonts w:ascii="Times New Roman" w:hAnsi="Times New Roman"/>
          <w:b/>
          <w:sz w:val="24"/>
          <w:szCs w:val="24"/>
          <w:lang w:val="kk-KZ"/>
        </w:rPr>
        <w:t>1</w:t>
      </w:r>
      <w:r w:rsidR="00655EDB">
        <w:rPr>
          <w:rFonts w:ascii="Times New Roman" w:hAnsi="Times New Roman"/>
          <w:b/>
          <w:sz w:val="24"/>
          <w:szCs w:val="24"/>
          <w:lang w:val="kk-KZ"/>
        </w:rPr>
        <w:t>8</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1AAEC549"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D71C16">
        <w:rPr>
          <w:rFonts w:ascii="Times New Roman" w:hAnsi="Times New Roman"/>
          <w:b/>
          <w:sz w:val="24"/>
          <w:szCs w:val="24"/>
          <w:lang w:val="kk-KZ"/>
        </w:rPr>
        <w:t>2024 ж. 1</w:t>
      </w:r>
      <w:r w:rsidR="00655EDB">
        <w:rPr>
          <w:rFonts w:ascii="Times New Roman" w:hAnsi="Times New Roman"/>
          <w:b/>
          <w:sz w:val="24"/>
          <w:szCs w:val="24"/>
          <w:lang w:val="kk-KZ"/>
        </w:rPr>
        <w:t>8</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02899960"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655EDB">
        <w:rPr>
          <w:rFonts w:ascii="Times New Roman" w:hAnsi="Times New Roman"/>
          <w:b/>
          <w:bCs/>
          <w:sz w:val="24"/>
          <w:szCs w:val="24"/>
        </w:rPr>
        <w:t>35</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1A24B925"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F845EF">
        <w:rPr>
          <w:sz w:val="24"/>
          <w:szCs w:val="24"/>
        </w:rPr>
        <w:t xml:space="preserve"> для СВА №5</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162291F0"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655EDB">
        <w:rPr>
          <w:rFonts w:ascii="Times New Roman" w:hAnsi="Times New Roman"/>
          <w:b/>
          <w:sz w:val="24"/>
          <w:szCs w:val="24"/>
        </w:rPr>
        <w:t>11</w:t>
      </w:r>
      <w:r w:rsidR="002E1F97" w:rsidRPr="007633F3">
        <w:rPr>
          <w:rFonts w:ascii="Times New Roman" w:hAnsi="Times New Roman"/>
          <w:b/>
          <w:sz w:val="24"/>
          <w:szCs w:val="24"/>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54FA3954"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655EDB">
        <w:rPr>
          <w:rFonts w:ascii="Times New Roman" w:hAnsi="Times New Roman"/>
          <w:b/>
          <w:sz w:val="24"/>
          <w:szCs w:val="24"/>
        </w:rPr>
        <w:t>11</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655EDB">
        <w:rPr>
          <w:rFonts w:ascii="Times New Roman" w:hAnsi="Times New Roman"/>
          <w:b/>
          <w:sz w:val="24"/>
          <w:szCs w:val="24"/>
        </w:rPr>
        <w:t>18</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590B9AC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655EDB">
        <w:rPr>
          <w:rFonts w:ascii="Times New Roman" w:hAnsi="Times New Roman"/>
          <w:b/>
          <w:sz w:val="24"/>
          <w:szCs w:val="24"/>
        </w:rPr>
        <w:t>18</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569566CB"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655EDB">
        <w:rPr>
          <w:rFonts w:ascii="Times New Roman" w:hAnsi="Times New Roman"/>
          <w:i/>
          <w:szCs w:val="24"/>
        </w:rPr>
        <w:t>35</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708"/>
        <w:gridCol w:w="851"/>
        <w:gridCol w:w="1559"/>
        <w:gridCol w:w="1559"/>
      </w:tblGrid>
      <w:tr w:rsidR="003D6BA1" w:rsidRPr="009B43C9" w14:paraId="41EDECBE" w14:textId="77777777" w:rsidTr="00ED0329">
        <w:tc>
          <w:tcPr>
            <w:tcW w:w="562" w:type="dxa"/>
            <w:shd w:val="clear" w:color="auto" w:fill="auto"/>
          </w:tcPr>
          <w:p w14:paraId="7FFC382D" w14:textId="77777777" w:rsidR="003D6BA1" w:rsidRPr="009B43C9" w:rsidRDefault="003D6BA1" w:rsidP="009B43C9">
            <w:pPr>
              <w:pStyle w:val="a9"/>
              <w:rPr>
                <w:rFonts w:ascii="Times New Roman" w:eastAsia="Calibri" w:hAnsi="Times New Roman"/>
                <w:lang w:eastAsia="en-US"/>
              </w:rPr>
            </w:pPr>
            <w:r w:rsidRPr="009B43C9">
              <w:rPr>
                <w:rFonts w:ascii="Times New Roman" w:eastAsia="Calibri" w:hAnsi="Times New Roman"/>
                <w:lang w:eastAsia="en-US"/>
              </w:rPr>
              <w:t>№</w:t>
            </w:r>
          </w:p>
        </w:tc>
        <w:tc>
          <w:tcPr>
            <w:tcW w:w="4395" w:type="dxa"/>
            <w:shd w:val="clear" w:color="auto" w:fill="auto"/>
          </w:tcPr>
          <w:p w14:paraId="0A041249" w14:textId="25610145" w:rsidR="003D6BA1" w:rsidRPr="009B43C9" w:rsidRDefault="003D6BA1" w:rsidP="009B43C9">
            <w:pPr>
              <w:pStyle w:val="a9"/>
              <w:rPr>
                <w:rFonts w:ascii="Times New Roman" w:eastAsia="Calibri" w:hAnsi="Times New Roman"/>
                <w:lang w:val="en-US" w:eastAsia="en-US"/>
              </w:rPr>
            </w:pPr>
          </w:p>
        </w:tc>
        <w:tc>
          <w:tcPr>
            <w:tcW w:w="708" w:type="dxa"/>
            <w:shd w:val="clear" w:color="auto" w:fill="auto"/>
          </w:tcPr>
          <w:p w14:paraId="593E23CE" w14:textId="77777777" w:rsidR="003D6BA1" w:rsidRPr="009B43C9" w:rsidRDefault="003D6BA1" w:rsidP="009B43C9">
            <w:pPr>
              <w:pStyle w:val="a9"/>
              <w:rPr>
                <w:rFonts w:ascii="Times New Roman" w:eastAsia="Calibri" w:hAnsi="Times New Roman"/>
                <w:lang w:eastAsia="en-US"/>
              </w:rPr>
            </w:pPr>
            <w:r w:rsidRPr="009B43C9">
              <w:rPr>
                <w:rFonts w:ascii="Times New Roman" w:eastAsia="Calibri" w:hAnsi="Times New Roman"/>
                <w:lang w:eastAsia="en-US"/>
              </w:rPr>
              <w:t>Ед.из</w:t>
            </w:r>
          </w:p>
          <w:p w14:paraId="3FF072E6" w14:textId="77777777" w:rsidR="003D6BA1" w:rsidRPr="009B43C9" w:rsidRDefault="003D6BA1" w:rsidP="009B43C9">
            <w:pPr>
              <w:pStyle w:val="a9"/>
              <w:rPr>
                <w:rFonts w:ascii="Times New Roman" w:eastAsia="Calibri" w:hAnsi="Times New Roman"/>
                <w:lang w:eastAsia="en-US"/>
              </w:rPr>
            </w:pPr>
          </w:p>
        </w:tc>
        <w:tc>
          <w:tcPr>
            <w:tcW w:w="851" w:type="dxa"/>
          </w:tcPr>
          <w:p w14:paraId="0674ABF6" w14:textId="77777777" w:rsidR="003D6BA1" w:rsidRPr="009B43C9" w:rsidRDefault="003D6BA1" w:rsidP="009B43C9">
            <w:pPr>
              <w:pStyle w:val="a9"/>
              <w:jc w:val="center"/>
              <w:rPr>
                <w:rFonts w:ascii="Times New Roman" w:eastAsia="Calibri" w:hAnsi="Times New Roman"/>
                <w:lang w:eastAsia="en-US"/>
              </w:rPr>
            </w:pPr>
            <w:r w:rsidRPr="009B43C9">
              <w:rPr>
                <w:rFonts w:ascii="Times New Roman" w:eastAsia="Calibri" w:hAnsi="Times New Roman"/>
                <w:lang w:eastAsia="en-US"/>
              </w:rPr>
              <w:t>Кол-во</w:t>
            </w:r>
          </w:p>
        </w:tc>
        <w:tc>
          <w:tcPr>
            <w:tcW w:w="1559" w:type="dxa"/>
          </w:tcPr>
          <w:p w14:paraId="44F5BE01" w14:textId="77777777" w:rsidR="003D6BA1" w:rsidRPr="009B43C9" w:rsidRDefault="003D6BA1" w:rsidP="009B43C9">
            <w:pPr>
              <w:pStyle w:val="a9"/>
              <w:jc w:val="center"/>
              <w:rPr>
                <w:rFonts w:ascii="Times New Roman" w:eastAsia="Calibri" w:hAnsi="Times New Roman"/>
                <w:lang w:eastAsia="en-US"/>
              </w:rPr>
            </w:pPr>
            <w:r w:rsidRPr="009B43C9">
              <w:rPr>
                <w:rFonts w:ascii="Times New Roman" w:eastAsia="Calibri" w:hAnsi="Times New Roman"/>
                <w:lang w:eastAsia="en-US"/>
              </w:rPr>
              <w:t>Цена</w:t>
            </w:r>
          </w:p>
        </w:tc>
        <w:tc>
          <w:tcPr>
            <w:tcW w:w="1559" w:type="dxa"/>
          </w:tcPr>
          <w:p w14:paraId="22870AB3" w14:textId="2DD38E61" w:rsidR="003D6BA1" w:rsidRPr="009B43C9" w:rsidRDefault="003D6BA1" w:rsidP="009B43C9">
            <w:pPr>
              <w:pStyle w:val="a9"/>
              <w:jc w:val="center"/>
              <w:rPr>
                <w:rFonts w:ascii="Times New Roman" w:eastAsia="Calibri" w:hAnsi="Times New Roman"/>
                <w:lang w:eastAsia="en-US"/>
              </w:rPr>
            </w:pPr>
            <w:r w:rsidRPr="009B43C9">
              <w:rPr>
                <w:rFonts w:ascii="Times New Roman" w:hAnsi="Times New Roman"/>
                <w:bCs/>
              </w:rPr>
              <w:t>Сумма</w:t>
            </w:r>
          </w:p>
        </w:tc>
      </w:tr>
      <w:tr w:rsidR="009B43C9" w:rsidRPr="009B43C9" w14:paraId="59A0BC78" w14:textId="77777777" w:rsidTr="00ED0329">
        <w:tc>
          <w:tcPr>
            <w:tcW w:w="562" w:type="dxa"/>
            <w:shd w:val="clear" w:color="auto" w:fill="auto"/>
          </w:tcPr>
          <w:p w14:paraId="0D0C0DA8" w14:textId="4AE1EE91" w:rsidR="009B43C9" w:rsidRPr="009B43C9" w:rsidRDefault="00655EDB" w:rsidP="009B43C9">
            <w:pPr>
              <w:pStyle w:val="a9"/>
              <w:rPr>
                <w:rFonts w:ascii="Times New Roman" w:hAnsi="Times New Roman"/>
              </w:rPr>
            </w:pPr>
            <w:r>
              <w:rPr>
                <w:rFonts w:ascii="Times New Roman" w:hAnsi="Times New Roman"/>
              </w:rPr>
              <w:t>1</w:t>
            </w:r>
          </w:p>
        </w:tc>
        <w:tc>
          <w:tcPr>
            <w:tcW w:w="4395" w:type="dxa"/>
            <w:shd w:val="clear" w:color="auto" w:fill="auto"/>
          </w:tcPr>
          <w:p w14:paraId="22748E7F" w14:textId="01AF1682"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Пульпотек порошок 15 г</w:t>
            </w:r>
          </w:p>
        </w:tc>
        <w:tc>
          <w:tcPr>
            <w:tcW w:w="708" w:type="dxa"/>
            <w:shd w:val="clear" w:color="auto" w:fill="auto"/>
          </w:tcPr>
          <w:p w14:paraId="6C8B54E8" w14:textId="3D7F5A43"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2628F76B" w14:textId="77777777" w:rsidR="00ED0329" w:rsidRDefault="00ED0329" w:rsidP="009B43C9">
            <w:pPr>
              <w:pStyle w:val="a9"/>
              <w:jc w:val="center"/>
              <w:rPr>
                <w:rFonts w:ascii="Times New Roman" w:eastAsia="Calibri" w:hAnsi="Times New Roman"/>
                <w:lang w:eastAsia="en-US"/>
              </w:rPr>
            </w:pPr>
          </w:p>
          <w:p w14:paraId="38454004" w14:textId="7ED0AA7A"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2</w:t>
            </w:r>
          </w:p>
        </w:tc>
        <w:tc>
          <w:tcPr>
            <w:tcW w:w="1559" w:type="dxa"/>
          </w:tcPr>
          <w:p w14:paraId="10FF7B45" w14:textId="77777777" w:rsidR="009B43C9" w:rsidRPr="009B43C9" w:rsidRDefault="009B43C9" w:rsidP="009B43C9">
            <w:pPr>
              <w:pStyle w:val="a9"/>
              <w:jc w:val="center"/>
              <w:rPr>
                <w:rFonts w:ascii="Times New Roman" w:eastAsia="Calibri" w:hAnsi="Times New Roman"/>
                <w:lang w:eastAsia="en-US"/>
              </w:rPr>
            </w:pPr>
          </w:p>
          <w:p w14:paraId="53B5BD7B" w14:textId="2340DB1C"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30 000,00</w:t>
            </w:r>
          </w:p>
        </w:tc>
        <w:tc>
          <w:tcPr>
            <w:tcW w:w="1559" w:type="dxa"/>
            <w:vAlign w:val="bottom"/>
          </w:tcPr>
          <w:p w14:paraId="7E330453" w14:textId="29A8E4DB"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60 000,00</w:t>
            </w:r>
          </w:p>
        </w:tc>
      </w:tr>
      <w:tr w:rsidR="009B43C9" w:rsidRPr="009B43C9" w14:paraId="0F091507" w14:textId="77777777" w:rsidTr="00ED0329">
        <w:tc>
          <w:tcPr>
            <w:tcW w:w="562" w:type="dxa"/>
            <w:shd w:val="clear" w:color="auto" w:fill="auto"/>
          </w:tcPr>
          <w:p w14:paraId="056E7E4C" w14:textId="2E52EE9F" w:rsidR="009B43C9" w:rsidRPr="009B43C9" w:rsidRDefault="00655EDB" w:rsidP="009B43C9">
            <w:pPr>
              <w:pStyle w:val="a9"/>
              <w:rPr>
                <w:rFonts w:ascii="Times New Roman" w:hAnsi="Times New Roman"/>
              </w:rPr>
            </w:pPr>
            <w:r>
              <w:rPr>
                <w:rFonts w:ascii="Times New Roman" w:hAnsi="Times New Roman"/>
              </w:rPr>
              <w:t>2</w:t>
            </w:r>
          </w:p>
        </w:tc>
        <w:tc>
          <w:tcPr>
            <w:tcW w:w="4395" w:type="dxa"/>
            <w:shd w:val="clear" w:color="auto" w:fill="auto"/>
          </w:tcPr>
          <w:p w14:paraId="7AEFDCA2" w14:textId="0A3FC756"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Беладонт порошок + жидкость</w:t>
            </w:r>
          </w:p>
        </w:tc>
        <w:tc>
          <w:tcPr>
            <w:tcW w:w="708" w:type="dxa"/>
            <w:shd w:val="clear" w:color="auto" w:fill="auto"/>
          </w:tcPr>
          <w:p w14:paraId="5EF02770" w14:textId="470254E1"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банка</w:t>
            </w:r>
          </w:p>
        </w:tc>
        <w:tc>
          <w:tcPr>
            <w:tcW w:w="851" w:type="dxa"/>
          </w:tcPr>
          <w:p w14:paraId="38A943F7" w14:textId="77777777" w:rsidR="00ED0329" w:rsidRDefault="00ED0329" w:rsidP="009B43C9">
            <w:pPr>
              <w:pStyle w:val="a9"/>
              <w:jc w:val="center"/>
              <w:rPr>
                <w:rFonts w:ascii="Times New Roman" w:eastAsia="Calibri" w:hAnsi="Times New Roman"/>
                <w:lang w:eastAsia="en-US"/>
              </w:rPr>
            </w:pPr>
          </w:p>
          <w:p w14:paraId="3E25E5CE" w14:textId="0CA88955"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2</w:t>
            </w:r>
          </w:p>
        </w:tc>
        <w:tc>
          <w:tcPr>
            <w:tcW w:w="1559" w:type="dxa"/>
          </w:tcPr>
          <w:p w14:paraId="1809EAB1" w14:textId="1D3DF5F9" w:rsidR="009B43C9" w:rsidRPr="009B43C9" w:rsidRDefault="009B43C9" w:rsidP="009B43C9">
            <w:pPr>
              <w:pStyle w:val="a9"/>
              <w:jc w:val="center"/>
              <w:rPr>
                <w:rFonts w:ascii="Times New Roman" w:eastAsia="Calibri" w:hAnsi="Times New Roman"/>
                <w:lang w:eastAsia="en-US"/>
              </w:rPr>
            </w:pPr>
          </w:p>
          <w:p w14:paraId="4EEDDBD0" w14:textId="3894C0B1"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3 000,00</w:t>
            </w:r>
          </w:p>
        </w:tc>
        <w:tc>
          <w:tcPr>
            <w:tcW w:w="1559" w:type="dxa"/>
            <w:vAlign w:val="bottom"/>
          </w:tcPr>
          <w:p w14:paraId="16169B73" w14:textId="4D6E31D4"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6 000,00</w:t>
            </w:r>
          </w:p>
        </w:tc>
      </w:tr>
      <w:tr w:rsidR="009B43C9" w:rsidRPr="009B43C9" w14:paraId="0E5AED60" w14:textId="77777777" w:rsidTr="00ED0329">
        <w:tc>
          <w:tcPr>
            <w:tcW w:w="562" w:type="dxa"/>
            <w:shd w:val="clear" w:color="auto" w:fill="auto"/>
          </w:tcPr>
          <w:p w14:paraId="700C26C8" w14:textId="35359FEC" w:rsidR="009B43C9" w:rsidRPr="009B43C9" w:rsidRDefault="00655EDB" w:rsidP="009B43C9">
            <w:pPr>
              <w:pStyle w:val="a9"/>
              <w:rPr>
                <w:rFonts w:ascii="Times New Roman" w:hAnsi="Times New Roman"/>
              </w:rPr>
            </w:pPr>
            <w:r>
              <w:rPr>
                <w:rFonts w:ascii="Times New Roman" w:hAnsi="Times New Roman"/>
              </w:rPr>
              <w:t>3</w:t>
            </w:r>
          </w:p>
        </w:tc>
        <w:tc>
          <w:tcPr>
            <w:tcW w:w="4395" w:type="dxa"/>
            <w:shd w:val="clear" w:color="auto" w:fill="auto"/>
          </w:tcPr>
          <w:p w14:paraId="1D38BEB2" w14:textId="7A46965E"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Цемион А2 20 гр.порошок+жидкости 30 мл</w:t>
            </w:r>
          </w:p>
        </w:tc>
        <w:tc>
          <w:tcPr>
            <w:tcW w:w="708" w:type="dxa"/>
            <w:shd w:val="clear" w:color="auto" w:fill="auto"/>
          </w:tcPr>
          <w:p w14:paraId="24F865D8" w14:textId="0195B010"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549B4900" w14:textId="77777777" w:rsidR="00ED0329" w:rsidRDefault="00ED0329" w:rsidP="009B43C9">
            <w:pPr>
              <w:pStyle w:val="a9"/>
              <w:jc w:val="center"/>
              <w:rPr>
                <w:rFonts w:ascii="Times New Roman" w:eastAsia="Calibri" w:hAnsi="Times New Roman"/>
                <w:lang w:eastAsia="en-US"/>
              </w:rPr>
            </w:pPr>
          </w:p>
          <w:p w14:paraId="6867C544" w14:textId="50A13C83"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2</w:t>
            </w:r>
          </w:p>
        </w:tc>
        <w:tc>
          <w:tcPr>
            <w:tcW w:w="1559" w:type="dxa"/>
          </w:tcPr>
          <w:p w14:paraId="11B8DAFC" w14:textId="77777777" w:rsidR="009B43C9" w:rsidRPr="009B43C9" w:rsidRDefault="009B43C9" w:rsidP="009B43C9">
            <w:pPr>
              <w:pStyle w:val="a9"/>
              <w:jc w:val="center"/>
              <w:rPr>
                <w:rFonts w:ascii="Times New Roman" w:eastAsia="Calibri" w:hAnsi="Times New Roman"/>
                <w:lang w:eastAsia="en-US"/>
              </w:rPr>
            </w:pPr>
          </w:p>
          <w:p w14:paraId="7007AB93" w14:textId="25185EA1"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6 000,00</w:t>
            </w:r>
          </w:p>
        </w:tc>
        <w:tc>
          <w:tcPr>
            <w:tcW w:w="1559" w:type="dxa"/>
            <w:vAlign w:val="bottom"/>
          </w:tcPr>
          <w:p w14:paraId="714E197D" w14:textId="70D4D28E"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12 000,00</w:t>
            </w:r>
          </w:p>
        </w:tc>
      </w:tr>
      <w:tr w:rsidR="009B43C9" w:rsidRPr="009B43C9" w14:paraId="01FCE630" w14:textId="77777777" w:rsidTr="00ED0329">
        <w:tc>
          <w:tcPr>
            <w:tcW w:w="562" w:type="dxa"/>
            <w:shd w:val="clear" w:color="auto" w:fill="auto"/>
          </w:tcPr>
          <w:p w14:paraId="08E6A13F" w14:textId="65450164" w:rsidR="009B43C9" w:rsidRPr="009B43C9" w:rsidRDefault="00655EDB" w:rsidP="009B43C9">
            <w:pPr>
              <w:pStyle w:val="a9"/>
              <w:rPr>
                <w:rFonts w:ascii="Times New Roman" w:hAnsi="Times New Roman"/>
              </w:rPr>
            </w:pPr>
            <w:r>
              <w:rPr>
                <w:rFonts w:ascii="Times New Roman" w:hAnsi="Times New Roman"/>
              </w:rPr>
              <w:t>4</w:t>
            </w:r>
          </w:p>
        </w:tc>
        <w:tc>
          <w:tcPr>
            <w:tcW w:w="4395" w:type="dxa"/>
            <w:shd w:val="clear" w:color="auto" w:fill="auto"/>
          </w:tcPr>
          <w:p w14:paraId="12C4B00D" w14:textId="0C103C87" w:rsidR="009B43C9" w:rsidRPr="009B43C9" w:rsidRDefault="009B43C9" w:rsidP="009B43C9">
            <w:pPr>
              <w:pStyle w:val="a9"/>
              <w:rPr>
                <w:rFonts w:ascii="Times New Roman" w:eastAsia="Calibri" w:hAnsi="Times New Roman"/>
                <w:lang w:val="en-US" w:eastAsia="en-US"/>
              </w:rPr>
            </w:pPr>
            <w:r w:rsidRPr="009B43C9">
              <w:rPr>
                <w:rFonts w:ascii="Times New Roman" w:eastAsia="Calibri" w:hAnsi="Times New Roman"/>
                <w:lang w:val="en-US" w:eastAsia="en-US"/>
              </w:rPr>
              <w:t>Prime-dent</w:t>
            </w:r>
          </w:p>
        </w:tc>
        <w:tc>
          <w:tcPr>
            <w:tcW w:w="708" w:type="dxa"/>
            <w:shd w:val="clear" w:color="auto" w:fill="auto"/>
          </w:tcPr>
          <w:p w14:paraId="1EA2A51D" w14:textId="60D76599"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60A4FA76" w14:textId="426180E3"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2</w:t>
            </w:r>
          </w:p>
        </w:tc>
        <w:tc>
          <w:tcPr>
            <w:tcW w:w="1559" w:type="dxa"/>
          </w:tcPr>
          <w:p w14:paraId="34297229" w14:textId="3D1FD3D3"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12 000,00</w:t>
            </w:r>
          </w:p>
        </w:tc>
        <w:tc>
          <w:tcPr>
            <w:tcW w:w="1559" w:type="dxa"/>
            <w:vAlign w:val="bottom"/>
          </w:tcPr>
          <w:p w14:paraId="350D5AF3" w14:textId="6E82E908"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24 000,00</w:t>
            </w:r>
          </w:p>
        </w:tc>
      </w:tr>
      <w:tr w:rsidR="009B43C9" w:rsidRPr="009B43C9" w14:paraId="69D9C733" w14:textId="77777777" w:rsidTr="00ED0329">
        <w:tc>
          <w:tcPr>
            <w:tcW w:w="562" w:type="dxa"/>
            <w:shd w:val="clear" w:color="auto" w:fill="auto"/>
          </w:tcPr>
          <w:p w14:paraId="5E177EFA" w14:textId="23533F4F" w:rsidR="009B43C9" w:rsidRPr="009B43C9" w:rsidRDefault="00655EDB" w:rsidP="009B43C9">
            <w:pPr>
              <w:pStyle w:val="a9"/>
              <w:rPr>
                <w:rFonts w:ascii="Times New Roman" w:hAnsi="Times New Roman"/>
              </w:rPr>
            </w:pPr>
            <w:r>
              <w:rPr>
                <w:rFonts w:ascii="Times New Roman" w:hAnsi="Times New Roman"/>
              </w:rPr>
              <w:t>5</w:t>
            </w:r>
          </w:p>
        </w:tc>
        <w:tc>
          <w:tcPr>
            <w:tcW w:w="4395" w:type="dxa"/>
            <w:shd w:val="clear" w:color="auto" w:fill="auto"/>
          </w:tcPr>
          <w:p w14:paraId="466F17DC" w14:textId="319E1FFA"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Убестезин Форте 4%№50</w:t>
            </w:r>
          </w:p>
        </w:tc>
        <w:tc>
          <w:tcPr>
            <w:tcW w:w="708" w:type="dxa"/>
            <w:shd w:val="clear" w:color="auto" w:fill="auto"/>
          </w:tcPr>
          <w:p w14:paraId="2EF33800" w14:textId="45D55D65"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43B8331D" w14:textId="5F88D8E2"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6</w:t>
            </w:r>
          </w:p>
        </w:tc>
        <w:tc>
          <w:tcPr>
            <w:tcW w:w="1559" w:type="dxa"/>
          </w:tcPr>
          <w:p w14:paraId="0C8DB495" w14:textId="7F5B31AA" w:rsidR="009B43C9" w:rsidRPr="009B43C9" w:rsidRDefault="00655EDB" w:rsidP="00655EDB">
            <w:pPr>
              <w:pStyle w:val="a9"/>
              <w:jc w:val="center"/>
              <w:rPr>
                <w:rFonts w:ascii="Times New Roman" w:eastAsia="Calibri" w:hAnsi="Times New Roman"/>
                <w:lang w:eastAsia="en-US"/>
              </w:rPr>
            </w:pPr>
            <w:r>
              <w:rPr>
                <w:rFonts w:ascii="Times New Roman" w:eastAsia="Calibri" w:hAnsi="Times New Roman"/>
                <w:lang w:eastAsia="en-US"/>
              </w:rPr>
              <w:t>22 000,00</w:t>
            </w:r>
          </w:p>
        </w:tc>
        <w:tc>
          <w:tcPr>
            <w:tcW w:w="1559" w:type="dxa"/>
            <w:vAlign w:val="bottom"/>
          </w:tcPr>
          <w:p w14:paraId="335571D3" w14:textId="2C7D8354"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132000,00</w:t>
            </w:r>
          </w:p>
        </w:tc>
      </w:tr>
      <w:tr w:rsidR="009B43C9" w:rsidRPr="009B43C9" w14:paraId="229D8C4F" w14:textId="77777777" w:rsidTr="00ED0329">
        <w:tc>
          <w:tcPr>
            <w:tcW w:w="562" w:type="dxa"/>
            <w:shd w:val="clear" w:color="auto" w:fill="auto"/>
          </w:tcPr>
          <w:p w14:paraId="62BBE6BD" w14:textId="4BB07557" w:rsidR="009B43C9" w:rsidRPr="009B43C9" w:rsidRDefault="00655EDB" w:rsidP="009B43C9">
            <w:pPr>
              <w:pStyle w:val="a9"/>
              <w:rPr>
                <w:rFonts w:ascii="Times New Roman" w:hAnsi="Times New Roman"/>
              </w:rPr>
            </w:pPr>
            <w:r>
              <w:rPr>
                <w:rFonts w:ascii="Times New Roman" w:hAnsi="Times New Roman"/>
              </w:rPr>
              <w:t>6</w:t>
            </w:r>
          </w:p>
        </w:tc>
        <w:tc>
          <w:tcPr>
            <w:tcW w:w="4395" w:type="dxa"/>
            <w:shd w:val="clear" w:color="auto" w:fill="auto"/>
          </w:tcPr>
          <w:p w14:paraId="5D8FBA20" w14:textId="0C841EED"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Ультракаин Д-С форте 1,7 мл №100</w:t>
            </w:r>
          </w:p>
        </w:tc>
        <w:tc>
          <w:tcPr>
            <w:tcW w:w="708" w:type="dxa"/>
            <w:shd w:val="clear" w:color="auto" w:fill="auto"/>
          </w:tcPr>
          <w:p w14:paraId="6DE432D1" w14:textId="62FA6A59"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667E69EB" w14:textId="3BCED34A"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3</w:t>
            </w:r>
          </w:p>
        </w:tc>
        <w:tc>
          <w:tcPr>
            <w:tcW w:w="1559" w:type="dxa"/>
          </w:tcPr>
          <w:p w14:paraId="1AB24F17" w14:textId="2242EF6F"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15 000,00</w:t>
            </w:r>
          </w:p>
        </w:tc>
        <w:tc>
          <w:tcPr>
            <w:tcW w:w="1559" w:type="dxa"/>
            <w:vAlign w:val="bottom"/>
          </w:tcPr>
          <w:p w14:paraId="4590DC5A" w14:textId="55E7C6B5"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45000,00</w:t>
            </w:r>
          </w:p>
        </w:tc>
      </w:tr>
      <w:tr w:rsidR="009B43C9" w:rsidRPr="009B43C9" w14:paraId="07F6A7A0" w14:textId="77777777" w:rsidTr="00ED0329">
        <w:tc>
          <w:tcPr>
            <w:tcW w:w="562" w:type="dxa"/>
            <w:shd w:val="clear" w:color="auto" w:fill="auto"/>
          </w:tcPr>
          <w:p w14:paraId="111C7144" w14:textId="4B927AEC" w:rsidR="009B43C9" w:rsidRPr="009B43C9" w:rsidRDefault="00655EDB" w:rsidP="009B43C9">
            <w:pPr>
              <w:pStyle w:val="a9"/>
              <w:rPr>
                <w:rFonts w:ascii="Times New Roman" w:hAnsi="Times New Roman"/>
              </w:rPr>
            </w:pPr>
            <w:r>
              <w:rPr>
                <w:rFonts w:ascii="Times New Roman" w:hAnsi="Times New Roman"/>
              </w:rPr>
              <w:t>7</w:t>
            </w:r>
          </w:p>
        </w:tc>
        <w:tc>
          <w:tcPr>
            <w:tcW w:w="4395" w:type="dxa"/>
            <w:shd w:val="clear" w:color="auto" w:fill="auto"/>
          </w:tcPr>
          <w:p w14:paraId="0B320AE2" w14:textId="57D4C0AF"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Артикаин 4% Инибса 1,8 №100</w:t>
            </w:r>
          </w:p>
        </w:tc>
        <w:tc>
          <w:tcPr>
            <w:tcW w:w="708" w:type="dxa"/>
            <w:shd w:val="clear" w:color="auto" w:fill="auto"/>
          </w:tcPr>
          <w:p w14:paraId="19D83707" w14:textId="17F0CE05"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16C3C07E" w14:textId="0C1C647F"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3</w:t>
            </w:r>
          </w:p>
        </w:tc>
        <w:tc>
          <w:tcPr>
            <w:tcW w:w="1559" w:type="dxa"/>
          </w:tcPr>
          <w:p w14:paraId="6EBC570C" w14:textId="366266C5"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2500,00</w:t>
            </w:r>
          </w:p>
        </w:tc>
        <w:tc>
          <w:tcPr>
            <w:tcW w:w="1559" w:type="dxa"/>
            <w:vAlign w:val="bottom"/>
          </w:tcPr>
          <w:p w14:paraId="4A6446D1" w14:textId="52BE1CD2"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7500,00</w:t>
            </w:r>
          </w:p>
        </w:tc>
      </w:tr>
      <w:tr w:rsidR="009B43C9" w:rsidRPr="009B43C9" w14:paraId="12ACB8B3" w14:textId="77777777" w:rsidTr="00ED0329">
        <w:trPr>
          <w:trHeight w:val="268"/>
        </w:trPr>
        <w:tc>
          <w:tcPr>
            <w:tcW w:w="562" w:type="dxa"/>
            <w:shd w:val="clear" w:color="auto" w:fill="auto"/>
          </w:tcPr>
          <w:p w14:paraId="1C896D22" w14:textId="4D82944A" w:rsidR="009B43C9" w:rsidRPr="009B43C9" w:rsidRDefault="00655EDB" w:rsidP="009B43C9">
            <w:pPr>
              <w:pStyle w:val="a9"/>
              <w:rPr>
                <w:rFonts w:ascii="Times New Roman" w:hAnsi="Times New Roman"/>
              </w:rPr>
            </w:pPr>
            <w:r>
              <w:rPr>
                <w:rFonts w:ascii="Times New Roman" w:hAnsi="Times New Roman"/>
              </w:rPr>
              <w:t>8</w:t>
            </w:r>
          </w:p>
        </w:tc>
        <w:tc>
          <w:tcPr>
            <w:tcW w:w="4395" w:type="dxa"/>
            <w:shd w:val="clear" w:color="auto" w:fill="auto"/>
          </w:tcPr>
          <w:p w14:paraId="5F2C7A2E" w14:textId="03E0A1E8"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 xml:space="preserve">С-Л </w:t>
            </w:r>
            <w:r w:rsidRPr="009B43C9">
              <w:rPr>
                <w:rFonts w:ascii="Times New Roman" w:eastAsia="Calibri" w:hAnsi="Times New Roman"/>
                <w:lang w:val="en-US" w:eastAsia="en-US"/>
              </w:rPr>
              <w:t>Ject</w:t>
            </w:r>
            <w:r w:rsidRPr="009B43C9">
              <w:rPr>
                <w:rFonts w:ascii="Times New Roman" w:eastAsia="Calibri" w:hAnsi="Times New Roman"/>
                <w:lang w:eastAsia="en-US"/>
              </w:rPr>
              <w:t xml:space="preserve"> иглы карпульный 30</w:t>
            </w:r>
            <w:r w:rsidRPr="009B43C9">
              <w:rPr>
                <w:rFonts w:ascii="Times New Roman" w:eastAsia="Calibri" w:hAnsi="Times New Roman"/>
                <w:lang w:val="en-US" w:eastAsia="en-US"/>
              </w:rPr>
              <w:t>G</w:t>
            </w:r>
            <w:r w:rsidRPr="009B43C9">
              <w:rPr>
                <w:rFonts w:ascii="Times New Roman" w:eastAsia="Calibri" w:hAnsi="Times New Roman"/>
                <w:lang w:eastAsia="en-US"/>
              </w:rPr>
              <w:t>№100</w:t>
            </w:r>
          </w:p>
        </w:tc>
        <w:tc>
          <w:tcPr>
            <w:tcW w:w="708" w:type="dxa"/>
            <w:shd w:val="clear" w:color="auto" w:fill="auto"/>
          </w:tcPr>
          <w:p w14:paraId="485825D4" w14:textId="0622C11D" w:rsidR="009B43C9" w:rsidRPr="009B43C9" w:rsidRDefault="009B43C9" w:rsidP="009B43C9">
            <w:pPr>
              <w:pStyle w:val="a9"/>
              <w:rPr>
                <w:rFonts w:ascii="Times New Roman" w:eastAsia="Calibri" w:hAnsi="Times New Roman"/>
                <w:lang w:eastAsia="en-US"/>
              </w:rPr>
            </w:pPr>
            <w:r w:rsidRPr="009B43C9">
              <w:rPr>
                <w:rFonts w:ascii="Times New Roman" w:eastAsia="Calibri" w:hAnsi="Times New Roman"/>
                <w:lang w:eastAsia="en-US"/>
              </w:rPr>
              <w:t>уп</w:t>
            </w:r>
          </w:p>
        </w:tc>
        <w:tc>
          <w:tcPr>
            <w:tcW w:w="851" w:type="dxa"/>
          </w:tcPr>
          <w:p w14:paraId="78B01E2A" w14:textId="7072D0F0" w:rsidR="009B43C9" w:rsidRPr="009B43C9" w:rsidRDefault="009B43C9" w:rsidP="009B43C9">
            <w:pPr>
              <w:pStyle w:val="a9"/>
              <w:jc w:val="center"/>
              <w:rPr>
                <w:rFonts w:ascii="Times New Roman" w:eastAsia="Calibri" w:hAnsi="Times New Roman"/>
                <w:lang w:eastAsia="en-US"/>
              </w:rPr>
            </w:pPr>
            <w:r w:rsidRPr="009B43C9">
              <w:rPr>
                <w:rFonts w:ascii="Times New Roman" w:eastAsia="Calibri" w:hAnsi="Times New Roman"/>
                <w:lang w:eastAsia="en-US"/>
              </w:rPr>
              <w:t>300</w:t>
            </w:r>
          </w:p>
        </w:tc>
        <w:tc>
          <w:tcPr>
            <w:tcW w:w="1559" w:type="dxa"/>
          </w:tcPr>
          <w:p w14:paraId="17821D88" w14:textId="6EA067B4" w:rsidR="009B43C9" w:rsidRPr="009B43C9" w:rsidRDefault="00655EDB" w:rsidP="009B43C9">
            <w:pPr>
              <w:pStyle w:val="a9"/>
              <w:jc w:val="center"/>
              <w:rPr>
                <w:rFonts w:ascii="Times New Roman" w:eastAsia="Calibri" w:hAnsi="Times New Roman"/>
                <w:lang w:eastAsia="en-US"/>
              </w:rPr>
            </w:pPr>
            <w:r>
              <w:rPr>
                <w:rFonts w:ascii="Times New Roman" w:eastAsia="Calibri" w:hAnsi="Times New Roman"/>
                <w:lang w:eastAsia="en-US"/>
              </w:rPr>
              <w:t>3500</w:t>
            </w:r>
            <w:bookmarkStart w:id="0" w:name="_GoBack"/>
            <w:bookmarkEnd w:id="0"/>
            <w:r>
              <w:rPr>
                <w:rFonts w:ascii="Times New Roman" w:eastAsia="Calibri" w:hAnsi="Times New Roman"/>
                <w:lang w:eastAsia="en-US"/>
              </w:rPr>
              <w:t>,00</w:t>
            </w:r>
          </w:p>
        </w:tc>
        <w:tc>
          <w:tcPr>
            <w:tcW w:w="1559" w:type="dxa"/>
            <w:vAlign w:val="bottom"/>
          </w:tcPr>
          <w:p w14:paraId="75B3B003" w14:textId="1BDDAF1C" w:rsidR="009B43C9" w:rsidRPr="009B43C9" w:rsidRDefault="00655EDB" w:rsidP="009B43C9">
            <w:pPr>
              <w:pStyle w:val="a9"/>
              <w:rPr>
                <w:rFonts w:ascii="Times New Roman" w:eastAsia="Calibri" w:hAnsi="Times New Roman"/>
                <w:lang w:eastAsia="en-US"/>
              </w:rPr>
            </w:pPr>
            <w:r>
              <w:rPr>
                <w:rFonts w:ascii="Times New Roman" w:eastAsia="Calibri" w:hAnsi="Times New Roman"/>
                <w:lang w:eastAsia="en-US"/>
              </w:rPr>
              <w:t>1050000,00</w:t>
            </w:r>
          </w:p>
        </w:tc>
      </w:tr>
    </w:tbl>
    <w:p w14:paraId="04F7825F" w14:textId="77777777" w:rsidR="00D71C16" w:rsidRDefault="00D71C16" w:rsidP="003D6BA1">
      <w:pPr>
        <w:spacing w:after="0" w:line="240" w:lineRule="auto"/>
        <w:jc w:val="both"/>
        <w:rPr>
          <w:rStyle w:val="a5"/>
          <w:rFonts w:ascii="Times New Roman" w:hAnsi="Times New Roman"/>
          <w:sz w:val="24"/>
          <w:szCs w:val="24"/>
        </w:rPr>
      </w:pPr>
      <w:r>
        <w:rPr>
          <w:rStyle w:val="a5"/>
          <w:rFonts w:ascii="Times New Roman" w:hAnsi="Times New Roman"/>
          <w:sz w:val="24"/>
          <w:szCs w:val="24"/>
        </w:rPr>
        <w:t xml:space="preserve">    </w:t>
      </w:r>
    </w:p>
    <w:p w14:paraId="2D57C32F" w14:textId="680701D2" w:rsidR="00655EDB" w:rsidRDefault="00C54AF0" w:rsidP="009B43C9">
      <w:pPr>
        <w:spacing w:after="0" w:line="240" w:lineRule="auto"/>
        <w:jc w:val="both"/>
        <w:rPr>
          <w:rStyle w:val="a5"/>
          <w:rFonts w:cs="Calibri"/>
          <w:b w:val="0"/>
          <w:bCs w:val="0"/>
          <w:color w:val="000000"/>
        </w:rPr>
      </w:pPr>
      <w:r w:rsidRPr="009B43C9">
        <w:rPr>
          <w:rStyle w:val="a5"/>
          <w:rFonts w:ascii="Times New Roman" w:hAnsi="Times New Roman"/>
          <w:b w:val="0"/>
          <w:sz w:val="24"/>
          <w:szCs w:val="24"/>
        </w:rPr>
        <w:t xml:space="preserve">Итого: </w:t>
      </w:r>
      <w:r w:rsidR="00655EDB">
        <w:rPr>
          <w:rFonts w:ascii="Times New Roman" w:hAnsi="Times New Roman"/>
          <w:b/>
          <w:color w:val="000000"/>
        </w:rPr>
        <w:t>1 336 500</w:t>
      </w:r>
      <w:r w:rsidR="009B43C9" w:rsidRPr="009B43C9">
        <w:rPr>
          <w:rFonts w:ascii="Times New Roman" w:hAnsi="Times New Roman"/>
          <w:b/>
          <w:color w:val="000000"/>
        </w:rPr>
        <w:t xml:space="preserve"> </w:t>
      </w:r>
      <w:r w:rsidR="00852028" w:rsidRPr="003D6BA1">
        <w:rPr>
          <w:rStyle w:val="a5"/>
          <w:rFonts w:ascii="Times New Roman" w:hAnsi="Times New Roman"/>
          <w:sz w:val="24"/>
          <w:szCs w:val="24"/>
        </w:rPr>
        <w:t>(</w:t>
      </w:r>
      <w:r w:rsidR="009B43C9">
        <w:rPr>
          <w:rStyle w:val="a5"/>
          <w:rFonts w:ascii="Times New Roman" w:hAnsi="Times New Roman"/>
          <w:sz w:val="24"/>
          <w:szCs w:val="24"/>
        </w:rPr>
        <w:t xml:space="preserve">один миллион </w:t>
      </w:r>
      <w:r w:rsidR="00655EDB">
        <w:rPr>
          <w:rStyle w:val="a5"/>
          <w:rFonts w:ascii="Times New Roman" w:hAnsi="Times New Roman"/>
          <w:sz w:val="24"/>
          <w:szCs w:val="24"/>
        </w:rPr>
        <w:t>триста тридцать шесть тысячи пятьсот</w:t>
      </w:r>
      <w:r w:rsidR="00852028" w:rsidRPr="003D6BA1">
        <w:rPr>
          <w:rStyle w:val="a5"/>
          <w:rFonts w:ascii="Times New Roman" w:hAnsi="Times New Roman"/>
          <w:sz w:val="24"/>
          <w:szCs w:val="24"/>
        </w:rPr>
        <w:t>)</w:t>
      </w:r>
      <w:r w:rsidR="00F845EF" w:rsidRPr="003D6BA1">
        <w:rPr>
          <w:rStyle w:val="a5"/>
          <w:rFonts w:ascii="Times New Roman" w:hAnsi="Times New Roman"/>
          <w:sz w:val="24"/>
          <w:szCs w:val="24"/>
        </w:rPr>
        <w:t xml:space="preserve"> тенге 00</w:t>
      </w:r>
      <w:r w:rsidR="002677F5" w:rsidRPr="003D6BA1">
        <w:rPr>
          <w:rStyle w:val="a5"/>
          <w:rFonts w:ascii="Times New Roman" w:hAnsi="Times New Roman"/>
          <w:sz w:val="24"/>
          <w:szCs w:val="24"/>
        </w:rPr>
        <w:t xml:space="preserve"> тиын. </w:t>
      </w:r>
      <w:r w:rsidR="009B43C9">
        <w:rPr>
          <w:rStyle w:val="a5"/>
          <w:rFonts w:cs="Calibri"/>
          <w:b w:val="0"/>
          <w:bCs w:val="0"/>
          <w:color w:val="000000"/>
        </w:rPr>
        <w:t xml:space="preserve">   </w:t>
      </w:r>
    </w:p>
    <w:p w14:paraId="7FBF0F0B" w14:textId="4B62EE2B" w:rsidR="006075DF" w:rsidRPr="009B43C9" w:rsidRDefault="009B43C9" w:rsidP="009B43C9">
      <w:pPr>
        <w:spacing w:after="0" w:line="240" w:lineRule="auto"/>
        <w:jc w:val="both"/>
        <w:rPr>
          <w:rStyle w:val="a5"/>
          <w:rFonts w:cs="Calibri"/>
          <w:b w:val="0"/>
          <w:bCs w:val="0"/>
          <w:color w:val="000000"/>
        </w:rPr>
      </w:pPr>
      <w:r>
        <w:rPr>
          <w:rStyle w:val="a5"/>
          <w:rFonts w:cs="Calibri"/>
          <w:b w:val="0"/>
          <w:bCs w:val="0"/>
          <w:color w:val="000000"/>
        </w:rPr>
        <w:t xml:space="preserve"> </w:t>
      </w:r>
      <w:r w:rsidR="00D71C16">
        <w:rPr>
          <w:rStyle w:val="a5"/>
          <w:rFonts w:ascii="Times New Roman" w:hAnsi="Times New Roman"/>
          <w:sz w:val="24"/>
          <w:szCs w:val="24"/>
        </w:rPr>
        <w:t>*Примечание</w:t>
      </w:r>
      <w:r w:rsidR="006075DF" w:rsidRPr="007633F3">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w:t>
      </w:r>
      <w:r w:rsidRPr="007633F3">
        <w:rPr>
          <w:rFonts w:ascii="Times New Roman" w:hAnsi="Times New Roman"/>
          <w:color w:val="000000"/>
          <w:spacing w:val="2"/>
          <w:sz w:val="24"/>
          <w:szCs w:val="24"/>
        </w:rPr>
        <w:lastRenderedPageBreak/>
        <w:t>(при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25EB7A04" w14:textId="33F6F3A4" w:rsidR="0031126D" w:rsidRDefault="006F3453" w:rsidP="00D71C16">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10256792"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655EDB">
        <w:rPr>
          <w:rFonts w:ascii="Times New Roman" w:hAnsi="Times New Roman"/>
          <w:i/>
          <w:sz w:val="24"/>
          <w:szCs w:val="24"/>
        </w:rPr>
        <w:t>35</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lastRenderedPageBreak/>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DE7D" w14:textId="77777777" w:rsidR="00405A94" w:rsidRDefault="00405A94" w:rsidP="004B5FBC">
      <w:pPr>
        <w:spacing w:after="0" w:line="240" w:lineRule="auto"/>
      </w:pPr>
      <w:r>
        <w:separator/>
      </w:r>
    </w:p>
  </w:endnote>
  <w:endnote w:type="continuationSeparator" w:id="0">
    <w:p w14:paraId="5BB9872A" w14:textId="77777777" w:rsidR="00405A94" w:rsidRDefault="00405A94"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2532" w14:textId="77777777" w:rsidR="00405A94" w:rsidRDefault="00405A94" w:rsidP="004B5FBC">
      <w:pPr>
        <w:spacing w:after="0" w:line="240" w:lineRule="auto"/>
      </w:pPr>
      <w:r>
        <w:separator/>
      </w:r>
    </w:p>
  </w:footnote>
  <w:footnote w:type="continuationSeparator" w:id="0">
    <w:p w14:paraId="507F48EA" w14:textId="77777777" w:rsidR="00405A94" w:rsidRDefault="00405A94"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1115"/>
    <w:rsid w:val="00D03B32"/>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811F-A456-41DA-A6C8-FF08C755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26769</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2024-03-13T12:00:00Z</cp:lastPrinted>
  <dcterms:created xsi:type="dcterms:W3CDTF">2024-05-30T11:12:00Z</dcterms:created>
  <dcterms:modified xsi:type="dcterms:W3CDTF">2024-09-11T05:33:00Z</dcterms:modified>
</cp:coreProperties>
</file>