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A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8E4C30">
        <w:rPr>
          <w:sz w:val="24"/>
          <w:szCs w:val="24"/>
        </w:rPr>
        <w:t>21</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99210A">
        <w:rPr>
          <w:rFonts w:ascii="Times New Roman" w:hAnsi="Times New Roman"/>
          <w:sz w:val="24"/>
          <w:szCs w:val="24"/>
          <w:lang w:val="kk-KZ"/>
        </w:rPr>
        <w:t xml:space="preserve">          </w:t>
      </w:r>
      <w:r w:rsidRPr="005D7DEA">
        <w:rPr>
          <w:rFonts w:ascii="Times New Roman" w:hAnsi="Times New Roman"/>
          <w:sz w:val="24"/>
          <w:szCs w:val="24"/>
          <w:lang w:val="kk-KZ"/>
        </w:rPr>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8E4C30">
        <w:rPr>
          <w:rFonts w:ascii="Times New Roman" w:hAnsi="Times New Roman"/>
          <w:b/>
          <w:sz w:val="24"/>
          <w:szCs w:val="24"/>
          <w:highlight w:val="yellow"/>
          <w:lang w:val="kk-KZ"/>
        </w:rPr>
        <w:t>0</w:t>
      </w:r>
      <w:r w:rsidR="00575B9E">
        <w:rPr>
          <w:rFonts w:ascii="Times New Roman" w:hAnsi="Times New Roman"/>
          <w:b/>
          <w:sz w:val="24"/>
          <w:szCs w:val="24"/>
          <w:highlight w:val="yellow"/>
          <w:lang w:val="kk-KZ"/>
        </w:rPr>
        <w:t>4</w:t>
      </w:r>
      <w:r w:rsidR="001213A4" w:rsidRPr="00FD7E6F">
        <w:rPr>
          <w:rFonts w:ascii="Times New Roman" w:hAnsi="Times New Roman"/>
          <w:b/>
          <w:sz w:val="24"/>
          <w:szCs w:val="24"/>
          <w:highlight w:val="yellow"/>
          <w:lang w:val="kk-KZ"/>
        </w:rPr>
        <w:t>/</w:t>
      </w:r>
      <w:r w:rsidR="00172BA8" w:rsidRPr="00297514">
        <w:rPr>
          <w:rFonts w:ascii="Times New Roman" w:hAnsi="Times New Roman"/>
          <w:b/>
          <w:sz w:val="24"/>
          <w:szCs w:val="24"/>
          <w:highlight w:val="yellow"/>
          <w:lang w:val="kk-KZ"/>
        </w:rPr>
        <w:t>0</w:t>
      </w:r>
      <w:r w:rsidR="008E4C30">
        <w:rPr>
          <w:rFonts w:ascii="Times New Roman" w:hAnsi="Times New Roman"/>
          <w:b/>
          <w:sz w:val="24"/>
          <w:szCs w:val="24"/>
          <w:highlight w:val="yellow"/>
          <w:lang w:val="kk-KZ"/>
        </w:rPr>
        <w:t>7</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8E4C30">
        <w:rPr>
          <w:rFonts w:ascii="Times New Roman" w:hAnsi="Times New Roman"/>
          <w:b/>
          <w:sz w:val="24"/>
          <w:szCs w:val="24"/>
          <w:highlight w:val="yellow"/>
          <w:lang w:val="kk-KZ"/>
        </w:rPr>
        <w:t>0</w:t>
      </w:r>
      <w:r w:rsidR="00575B9E">
        <w:rPr>
          <w:rFonts w:ascii="Times New Roman" w:hAnsi="Times New Roman"/>
          <w:b/>
          <w:sz w:val="24"/>
          <w:szCs w:val="24"/>
          <w:highlight w:val="yellow"/>
          <w:lang w:val="kk-KZ"/>
        </w:rPr>
        <w:t>4</w:t>
      </w:r>
      <w:r w:rsidRPr="004B4997">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8E4C30">
        <w:rPr>
          <w:rFonts w:ascii="Times New Roman" w:hAnsi="Times New Roman"/>
          <w:b/>
          <w:sz w:val="24"/>
          <w:szCs w:val="24"/>
          <w:highlight w:val="yellow"/>
          <w:lang w:val="kk-KZ"/>
        </w:rPr>
        <w:t>7</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4B4997">
        <w:rPr>
          <w:rFonts w:ascii="Times New Roman" w:hAnsi="Times New Roman"/>
          <w:b/>
          <w:sz w:val="24"/>
          <w:szCs w:val="24"/>
          <w:highlight w:val="yellow"/>
          <w:lang w:val="kk-KZ"/>
        </w:rPr>
        <w:t>1</w:t>
      </w:r>
      <w:r w:rsidR="008E4C30">
        <w:rPr>
          <w:rFonts w:ascii="Times New Roman" w:hAnsi="Times New Roman"/>
          <w:b/>
          <w:sz w:val="24"/>
          <w:szCs w:val="24"/>
          <w:highlight w:val="yellow"/>
          <w:lang w:val="kk-KZ"/>
        </w:rPr>
        <w:t>5</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 xml:space="preserve">-ден </w:t>
      </w:r>
      <w:r w:rsidR="008E4C30">
        <w:rPr>
          <w:rFonts w:ascii="Times New Roman" w:hAnsi="Times New Roman"/>
          <w:b/>
          <w:sz w:val="24"/>
          <w:szCs w:val="24"/>
          <w:highlight w:val="yellow"/>
          <w:lang w:val="kk-KZ"/>
        </w:rPr>
        <w:t>12</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8E4C30">
        <w:rPr>
          <w:rFonts w:ascii="Times New Roman" w:hAnsi="Times New Roman"/>
          <w:b/>
          <w:sz w:val="24"/>
          <w:szCs w:val="24"/>
          <w:highlight w:val="yellow"/>
          <w:lang w:val="kk-KZ"/>
        </w:rPr>
        <w:t>7</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4B4997">
        <w:rPr>
          <w:rFonts w:ascii="Times New Roman" w:hAnsi="Times New Roman"/>
          <w:b/>
          <w:sz w:val="24"/>
          <w:szCs w:val="24"/>
          <w:highlight w:val="yellow"/>
          <w:lang w:val="kk-KZ"/>
        </w:rPr>
        <w:t>1</w:t>
      </w:r>
      <w:r w:rsidR="008E4C30">
        <w:rPr>
          <w:rFonts w:ascii="Times New Roman" w:hAnsi="Times New Roman"/>
          <w:b/>
          <w:sz w:val="24"/>
          <w:szCs w:val="24"/>
          <w:highlight w:val="yellow"/>
          <w:lang w:val="kk-KZ"/>
        </w:rPr>
        <w:t>5</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8E4C30">
        <w:rPr>
          <w:rFonts w:ascii="Times New Roman" w:hAnsi="Times New Roman"/>
          <w:b/>
          <w:sz w:val="24"/>
          <w:szCs w:val="24"/>
          <w:highlight w:val="yellow"/>
          <w:lang w:val="kk-KZ"/>
        </w:rPr>
        <w:t>12</w:t>
      </w:r>
      <w:r w:rsidRPr="00FD7E6F">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8E4C30">
        <w:rPr>
          <w:rFonts w:ascii="Times New Roman" w:hAnsi="Times New Roman"/>
          <w:b/>
          <w:sz w:val="24"/>
          <w:szCs w:val="24"/>
          <w:highlight w:val="yellow"/>
          <w:lang w:val="kk-KZ"/>
        </w:rPr>
        <w:t>7</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w:t>
      </w:r>
      <w:r w:rsidR="008E4C30">
        <w:rPr>
          <w:rFonts w:ascii="Times New Roman" w:hAnsi="Times New Roman"/>
          <w:b/>
          <w:sz w:val="24"/>
          <w:szCs w:val="24"/>
          <w:highlight w:val="yellow"/>
          <w:lang w:val="kk-KZ"/>
        </w:rPr>
        <w:t>16</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FE4145" w:rsidRPr="005D7DEA" w:rsidRDefault="00FE4145" w:rsidP="00FE4145">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d"/>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C4679" w:rsidRDefault="001C4679"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8E4C30">
        <w:rPr>
          <w:rFonts w:ascii="Times New Roman" w:hAnsi="Times New Roman"/>
          <w:b/>
          <w:bCs/>
          <w:sz w:val="24"/>
          <w:szCs w:val="24"/>
        </w:rPr>
        <w:t>21</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0099210A">
        <w:rPr>
          <w:rFonts w:ascii="Times New Roman" w:hAnsi="Times New Roman"/>
          <w:sz w:val="24"/>
          <w:szCs w:val="24"/>
        </w:rPr>
        <w:t xml:space="preserve">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sidRPr="00C116FE">
        <w:rPr>
          <w:rFonts w:ascii="Times New Roman" w:hAnsi="Times New Roman"/>
          <w:b/>
          <w:sz w:val="24"/>
          <w:szCs w:val="24"/>
        </w:rPr>
        <w:t xml:space="preserve">             </w:t>
      </w:r>
      <w:r w:rsidR="008E4C30">
        <w:rPr>
          <w:rFonts w:ascii="Times New Roman" w:hAnsi="Times New Roman"/>
          <w:b/>
          <w:sz w:val="24"/>
          <w:szCs w:val="24"/>
          <w:highlight w:val="yellow"/>
        </w:rPr>
        <w:t>04</w:t>
      </w:r>
      <w:r w:rsidR="00BF3A90" w:rsidRPr="00FD7E6F">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8E4C30">
        <w:rPr>
          <w:rFonts w:ascii="Times New Roman" w:hAnsi="Times New Roman"/>
          <w:b/>
          <w:sz w:val="24"/>
          <w:szCs w:val="24"/>
          <w:highlight w:val="yellow"/>
          <w:lang w:val="kk-KZ"/>
        </w:rPr>
        <w:t>7</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8E4C30">
        <w:rPr>
          <w:rFonts w:ascii="Times New Roman" w:hAnsi="Times New Roman"/>
          <w:b/>
          <w:sz w:val="24"/>
          <w:szCs w:val="24"/>
          <w:highlight w:val="yellow"/>
        </w:rPr>
        <w:t>04</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8E4C30">
        <w:rPr>
          <w:rFonts w:ascii="Times New Roman" w:hAnsi="Times New Roman"/>
          <w:b/>
          <w:sz w:val="24"/>
          <w:szCs w:val="24"/>
          <w:highlight w:val="yellow"/>
          <w:lang w:val="kk-KZ"/>
        </w:rPr>
        <w:t>7</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4B4997">
        <w:rPr>
          <w:rFonts w:ascii="Times New Roman" w:hAnsi="Times New Roman"/>
          <w:b/>
          <w:sz w:val="24"/>
          <w:szCs w:val="24"/>
          <w:highlight w:val="yellow"/>
          <w:lang w:val="kk-KZ"/>
        </w:rPr>
        <w:t>1</w:t>
      </w:r>
      <w:r w:rsidR="008E4C30">
        <w:rPr>
          <w:rFonts w:ascii="Times New Roman" w:hAnsi="Times New Roman"/>
          <w:b/>
          <w:sz w:val="24"/>
          <w:szCs w:val="24"/>
          <w:highlight w:val="yellow"/>
          <w:lang w:val="kk-KZ"/>
        </w:rPr>
        <w:t>5</w:t>
      </w:r>
      <w:r w:rsidR="00D9317E">
        <w:rPr>
          <w:rFonts w:ascii="Times New Roman" w:hAnsi="Times New Roman"/>
          <w:b/>
          <w:sz w:val="24"/>
          <w:szCs w:val="24"/>
          <w:highlight w:val="yellow"/>
          <w:lang w:val="kk-KZ"/>
        </w:rPr>
        <w:t xml:space="preserve"> ч. </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8E4C30">
        <w:rPr>
          <w:rFonts w:ascii="Times New Roman" w:hAnsi="Times New Roman"/>
          <w:b/>
          <w:sz w:val="24"/>
          <w:szCs w:val="24"/>
          <w:highlight w:val="yellow"/>
        </w:rPr>
        <w:t>12</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8E4C30">
        <w:rPr>
          <w:rFonts w:ascii="Times New Roman" w:hAnsi="Times New Roman"/>
          <w:b/>
          <w:sz w:val="24"/>
          <w:szCs w:val="24"/>
          <w:highlight w:val="yellow"/>
          <w:lang w:val="kk-KZ"/>
        </w:rPr>
        <w:t>7</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4B4997">
        <w:rPr>
          <w:rFonts w:ascii="Times New Roman" w:hAnsi="Times New Roman"/>
          <w:b/>
          <w:sz w:val="24"/>
          <w:szCs w:val="24"/>
          <w:highlight w:val="yellow"/>
        </w:rPr>
        <w:t>1</w:t>
      </w:r>
      <w:r w:rsidR="008E4C30">
        <w:rPr>
          <w:rFonts w:ascii="Times New Roman" w:hAnsi="Times New Roman"/>
          <w:b/>
          <w:sz w:val="24"/>
          <w:szCs w:val="24"/>
          <w:highlight w:val="yellow"/>
        </w:rPr>
        <w:t>5</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C116FE">
        <w:rPr>
          <w:rFonts w:ascii="Times New Roman" w:hAnsi="Times New Roman"/>
          <w:b/>
          <w:sz w:val="24"/>
          <w:szCs w:val="24"/>
          <w:highlight w:val="yellow"/>
        </w:rPr>
        <w:t>30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8E4C30">
        <w:rPr>
          <w:rFonts w:ascii="Times New Roman" w:hAnsi="Times New Roman"/>
          <w:b/>
          <w:sz w:val="24"/>
          <w:szCs w:val="24"/>
          <w:highlight w:val="yellow"/>
        </w:rPr>
        <w:t>12</w:t>
      </w:r>
      <w:r w:rsidR="00C602A8" w:rsidRPr="00C116F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8E4C30">
        <w:rPr>
          <w:rFonts w:ascii="Times New Roman" w:hAnsi="Times New Roman"/>
          <w:b/>
          <w:sz w:val="24"/>
          <w:szCs w:val="24"/>
          <w:highlight w:val="yellow"/>
          <w:lang w:val="kk-KZ"/>
        </w:rPr>
        <w:t>7</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4B4997">
        <w:rPr>
          <w:rFonts w:ascii="Times New Roman" w:hAnsi="Times New Roman"/>
          <w:b/>
          <w:sz w:val="24"/>
          <w:szCs w:val="24"/>
          <w:highlight w:val="yellow"/>
          <w:lang w:val="kk-KZ"/>
        </w:rPr>
        <w:t>1</w:t>
      </w:r>
      <w:r w:rsidR="008E4C30">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D7DEA">
        <w:rPr>
          <w:rFonts w:ascii="Times New Roman" w:hAnsi="Times New Roman"/>
          <w:sz w:val="24"/>
          <w:szCs w:val="24"/>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623C93" w:rsidRDefault="00FE4145" w:rsidP="00F7049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8E4C30">
        <w:rPr>
          <w:rFonts w:ascii="Times New Roman" w:hAnsi="Times New Roman"/>
          <w:i/>
          <w:sz w:val="20"/>
          <w:szCs w:val="20"/>
        </w:rPr>
        <w:t>21</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520"/>
        <w:gridCol w:w="2868"/>
        <w:gridCol w:w="5322"/>
        <w:gridCol w:w="1069"/>
        <w:gridCol w:w="969"/>
        <w:gridCol w:w="1464"/>
        <w:gridCol w:w="1504"/>
      </w:tblGrid>
      <w:tr w:rsidR="00A45181" w:rsidRPr="0024112B" w:rsidTr="00C46E5B">
        <w:tc>
          <w:tcPr>
            <w:tcW w:w="521" w:type="dxa"/>
            <w:vAlign w:val="center"/>
          </w:tcPr>
          <w:p w:rsidR="00A45181" w:rsidRPr="0024112B" w:rsidRDefault="00A45181" w:rsidP="00C46E5B">
            <w:pPr>
              <w:jc w:val="center"/>
              <w:rPr>
                <w:rFonts w:ascii="Times New Roman" w:hAnsi="Times New Roman"/>
                <w:b/>
              </w:rPr>
            </w:pPr>
            <w:r w:rsidRPr="0024112B">
              <w:rPr>
                <w:rFonts w:ascii="Times New Roman" w:hAnsi="Times New Roman"/>
                <w:b/>
              </w:rPr>
              <w:t>№</w:t>
            </w:r>
          </w:p>
        </w:tc>
        <w:tc>
          <w:tcPr>
            <w:tcW w:w="2868" w:type="dxa"/>
            <w:vAlign w:val="center"/>
          </w:tcPr>
          <w:p w:rsidR="00A45181" w:rsidRPr="0024112B" w:rsidRDefault="00A45181" w:rsidP="00C46E5B">
            <w:pPr>
              <w:jc w:val="center"/>
              <w:rPr>
                <w:rFonts w:ascii="Times New Roman" w:hAnsi="Times New Roman"/>
                <w:b/>
              </w:rPr>
            </w:pPr>
            <w:r w:rsidRPr="0024112B">
              <w:rPr>
                <w:rFonts w:ascii="Times New Roman" w:hAnsi="Times New Roman"/>
                <w:b/>
              </w:rPr>
              <w:t>Наименование</w:t>
            </w:r>
          </w:p>
        </w:tc>
        <w:tc>
          <w:tcPr>
            <w:tcW w:w="5323" w:type="dxa"/>
            <w:vAlign w:val="center"/>
          </w:tcPr>
          <w:p w:rsidR="00A45181" w:rsidRPr="0024112B" w:rsidRDefault="00A45181" w:rsidP="00C46E5B">
            <w:pPr>
              <w:jc w:val="center"/>
              <w:rPr>
                <w:rFonts w:ascii="Times New Roman" w:hAnsi="Times New Roman"/>
                <w:b/>
              </w:rPr>
            </w:pPr>
            <w:r w:rsidRPr="0024112B">
              <w:rPr>
                <w:rFonts w:ascii="Times New Roman" w:hAnsi="Times New Roman"/>
                <w:b/>
              </w:rPr>
              <w:t>Характеристика</w:t>
            </w:r>
          </w:p>
        </w:tc>
        <w:tc>
          <w:tcPr>
            <w:tcW w:w="1067" w:type="dxa"/>
            <w:vAlign w:val="center"/>
          </w:tcPr>
          <w:p w:rsidR="00A45181" w:rsidRPr="0024112B" w:rsidRDefault="00A45181" w:rsidP="00C46E5B">
            <w:pPr>
              <w:jc w:val="center"/>
              <w:rPr>
                <w:rFonts w:ascii="Times New Roman" w:hAnsi="Times New Roman"/>
                <w:b/>
              </w:rPr>
            </w:pPr>
            <w:r w:rsidRPr="0024112B">
              <w:rPr>
                <w:rFonts w:ascii="Times New Roman" w:hAnsi="Times New Roman"/>
                <w:b/>
              </w:rPr>
              <w:t>Ед. изм.</w:t>
            </w:r>
          </w:p>
        </w:tc>
        <w:tc>
          <w:tcPr>
            <w:tcW w:w="969" w:type="dxa"/>
            <w:vAlign w:val="center"/>
          </w:tcPr>
          <w:p w:rsidR="00A45181" w:rsidRPr="0024112B" w:rsidRDefault="00A45181" w:rsidP="00C46E5B">
            <w:pPr>
              <w:jc w:val="center"/>
              <w:rPr>
                <w:rFonts w:ascii="Times New Roman" w:hAnsi="Times New Roman"/>
                <w:b/>
              </w:rPr>
            </w:pPr>
            <w:r w:rsidRPr="0024112B">
              <w:rPr>
                <w:rFonts w:ascii="Times New Roman" w:hAnsi="Times New Roman"/>
                <w:b/>
              </w:rPr>
              <w:t>Кол-во</w:t>
            </w:r>
          </w:p>
        </w:tc>
        <w:tc>
          <w:tcPr>
            <w:tcW w:w="1464" w:type="dxa"/>
            <w:vAlign w:val="center"/>
          </w:tcPr>
          <w:p w:rsidR="00A45181" w:rsidRPr="0024112B" w:rsidRDefault="00A45181" w:rsidP="00C46E5B">
            <w:pPr>
              <w:jc w:val="center"/>
              <w:rPr>
                <w:rFonts w:ascii="Times New Roman" w:hAnsi="Times New Roman"/>
                <w:b/>
              </w:rPr>
            </w:pPr>
            <w:r w:rsidRPr="0024112B">
              <w:rPr>
                <w:rFonts w:ascii="Times New Roman" w:hAnsi="Times New Roman"/>
                <w:b/>
              </w:rPr>
              <w:t>Цена, тг.</w:t>
            </w:r>
          </w:p>
        </w:tc>
        <w:tc>
          <w:tcPr>
            <w:tcW w:w="1504" w:type="dxa"/>
            <w:vAlign w:val="center"/>
          </w:tcPr>
          <w:p w:rsidR="00A45181" w:rsidRPr="0024112B" w:rsidRDefault="00A45181" w:rsidP="00C46E5B">
            <w:pPr>
              <w:jc w:val="center"/>
              <w:rPr>
                <w:rFonts w:ascii="Times New Roman" w:hAnsi="Times New Roman"/>
                <w:b/>
              </w:rPr>
            </w:pPr>
            <w:r w:rsidRPr="0024112B">
              <w:rPr>
                <w:rFonts w:ascii="Times New Roman" w:hAnsi="Times New Roman"/>
                <w:b/>
              </w:rPr>
              <w:t>Сумма, тг.</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1</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СМОФлипид</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жировая эмульсия для инфузий 20% по 100 мл</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фл</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10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7435,1</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74351</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2</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СЕКРАЗОЛ</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Таблетки, 30 мг, № 20</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Таблетка</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400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8,04</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3216</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3</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Атропина сульфат</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раствор для инъекций 1мг /мл</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амп</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500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67,34</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33670</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4</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АЦЦ</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гранулы для приготовления раствора для приема внутрь 200 мг</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пакет</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400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58,76</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23504</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5</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 xml:space="preserve">Дигоксин                      </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раствор для инъекций 0,25 мг/мл</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амп</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200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24,4</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4880</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6</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Кальция глюконат</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 xml:space="preserve"> раствор для инъекций 10 %, 5 мл </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амп</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50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67,31</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3365,5</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7</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 xml:space="preserve">Аминовен </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Раствор для инфузий, 10 %, 100 Миллилитр, 10</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фл</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20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7412,97</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148259,4</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8</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Аминоплазмаль Б.Браун  Е</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 xml:space="preserve">  для инфузий, 500 мл</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фл</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100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1640,45</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 xml:space="preserve">  164045</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9</w:t>
            </w:r>
          </w:p>
        </w:tc>
        <w:tc>
          <w:tcPr>
            <w:tcW w:w="2868" w:type="dxa"/>
            <w:vAlign w:val="bottom"/>
          </w:tcPr>
          <w:p w:rsidR="00A45181" w:rsidRPr="0024112B" w:rsidRDefault="00A45181" w:rsidP="00C46E5B">
            <w:pPr>
              <w:jc w:val="center"/>
              <w:rPr>
                <w:rFonts w:ascii="Times New Roman" w:hAnsi="Times New Roman"/>
                <w:bCs/>
              </w:rPr>
            </w:pPr>
            <w:r w:rsidRPr="0024112B">
              <w:rPr>
                <w:rFonts w:ascii="Times New Roman" w:hAnsi="Times New Roman"/>
                <w:bCs/>
              </w:rPr>
              <w:t>Допегит</w:t>
            </w:r>
          </w:p>
        </w:tc>
        <w:tc>
          <w:tcPr>
            <w:tcW w:w="5323" w:type="dxa"/>
            <w:vAlign w:val="bottom"/>
          </w:tcPr>
          <w:p w:rsidR="00A45181" w:rsidRPr="0024112B" w:rsidRDefault="00A45181" w:rsidP="00C46E5B">
            <w:pPr>
              <w:jc w:val="center"/>
              <w:rPr>
                <w:rFonts w:ascii="Times New Roman" w:hAnsi="Times New Roman"/>
                <w:bCs/>
              </w:rPr>
            </w:pPr>
            <w:r w:rsidRPr="0024112B">
              <w:rPr>
                <w:rFonts w:ascii="Times New Roman" w:hAnsi="Times New Roman"/>
                <w:bCs/>
              </w:rPr>
              <w:t>таблетки 250 мг</w:t>
            </w:r>
          </w:p>
        </w:tc>
        <w:tc>
          <w:tcPr>
            <w:tcW w:w="1067" w:type="dxa"/>
            <w:vAlign w:val="bottom"/>
          </w:tcPr>
          <w:p w:rsidR="00A45181" w:rsidRPr="0024112B" w:rsidRDefault="00A45181" w:rsidP="00C46E5B">
            <w:pPr>
              <w:jc w:val="center"/>
              <w:rPr>
                <w:rFonts w:ascii="Times New Roman" w:hAnsi="Times New Roman"/>
                <w:bCs/>
              </w:rPr>
            </w:pPr>
            <w:r w:rsidRPr="0024112B">
              <w:rPr>
                <w:rFonts w:ascii="Times New Roman" w:hAnsi="Times New Roman"/>
                <w:bCs/>
              </w:rPr>
              <w:t>табл</w:t>
            </w:r>
          </w:p>
        </w:tc>
        <w:tc>
          <w:tcPr>
            <w:tcW w:w="969" w:type="dxa"/>
            <w:vAlign w:val="bottom"/>
          </w:tcPr>
          <w:p w:rsidR="00A45181" w:rsidRPr="0024112B" w:rsidRDefault="00A45181" w:rsidP="00C46E5B">
            <w:pPr>
              <w:jc w:val="center"/>
              <w:rPr>
                <w:rFonts w:ascii="Times New Roman" w:hAnsi="Times New Roman"/>
                <w:bCs/>
              </w:rPr>
            </w:pPr>
            <w:r w:rsidRPr="0024112B">
              <w:rPr>
                <w:rFonts w:ascii="Times New Roman" w:hAnsi="Times New Roman"/>
                <w:bCs/>
              </w:rPr>
              <w:t>500</w:t>
            </w:r>
          </w:p>
        </w:tc>
        <w:tc>
          <w:tcPr>
            <w:tcW w:w="1464" w:type="dxa"/>
            <w:vAlign w:val="bottom"/>
          </w:tcPr>
          <w:p w:rsidR="00A45181" w:rsidRPr="0024112B" w:rsidRDefault="00A45181" w:rsidP="00C46E5B">
            <w:pPr>
              <w:jc w:val="center"/>
              <w:rPr>
                <w:rFonts w:ascii="Times New Roman" w:hAnsi="Times New Roman"/>
                <w:bCs/>
              </w:rPr>
            </w:pPr>
            <w:r w:rsidRPr="0024112B">
              <w:rPr>
                <w:rFonts w:ascii="Times New Roman" w:hAnsi="Times New Roman"/>
                <w:bCs/>
              </w:rPr>
              <w:t>50,77</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25385</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10</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Никотиновая кислота</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 xml:space="preserve">Раствор для инъекций 1% </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амп</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6000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32,48</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194880</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11</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Сыв-ка п/ботулинич.тип А</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раствор для инъекций 30 тыс. МЕ/1 доза: амп. 1 шт. в компл. с сывороткой лошадиной разведеннной 1:100 (амп. 1 мл)</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амп</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5</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5600</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28000</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12</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 xml:space="preserve">Сыворотка противогангренозная поливалентная очищенная концентрированная лошадинная жидкая, </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р-р д/ин амп. 1 доза 30000 МЕ №1 в комплекте с сывороткой лошадиной разведенной 1:100</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доз</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1</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105000</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105000</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lastRenderedPageBreak/>
              <w:t>13</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 xml:space="preserve">1.Сыворотка противодифтерийная лошадиная </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 xml:space="preserve"> р-р для в\М и подкожного введения, амп. 10 000МЕ(5) в комплекте с сывороткой лошадиной очищенной разведенной 1:100, амп(5)</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доза</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5</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3100</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15500</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14</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 xml:space="preserve">Уголь активированный </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таблетки, 0,25 г</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табл</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5000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5,87</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29350</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15</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Перметрин (противопедикулез)</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спрей 0,5% 50 г</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фл</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2</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1548,02</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3096,04</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16</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Промедол</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раствор для инъекций 2% по 1 мл</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амп</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50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216</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10800</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17</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Фентанил</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Раствор для инъекций, 005%, 2 мл, № 5</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амп</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500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95,65</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47825</w:t>
            </w:r>
          </w:p>
        </w:tc>
      </w:tr>
      <w:tr w:rsidR="00A45181" w:rsidRPr="0024112B" w:rsidTr="00C46E5B">
        <w:tc>
          <w:tcPr>
            <w:tcW w:w="521" w:type="dxa"/>
          </w:tcPr>
          <w:p w:rsidR="00A45181" w:rsidRPr="0024112B" w:rsidRDefault="00A45181" w:rsidP="00C46E5B">
            <w:pPr>
              <w:rPr>
                <w:rFonts w:ascii="Times New Roman" w:hAnsi="Times New Roman"/>
                <w:b/>
              </w:rPr>
            </w:pPr>
            <w:r>
              <w:rPr>
                <w:rFonts w:ascii="Times New Roman" w:hAnsi="Times New Roman"/>
                <w:b/>
              </w:rPr>
              <w:t>18</w:t>
            </w:r>
          </w:p>
        </w:tc>
        <w:tc>
          <w:tcPr>
            <w:tcW w:w="2868"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АМРИ - К</w:t>
            </w:r>
          </w:p>
        </w:tc>
        <w:tc>
          <w:tcPr>
            <w:tcW w:w="5323"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Раствор для внутримышечного введения, 10 мг/мл, 1 мл, №5</w:t>
            </w:r>
          </w:p>
        </w:tc>
        <w:tc>
          <w:tcPr>
            <w:tcW w:w="1067"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амп</w:t>
            </w:r>
          </w:p>
        </w:tc>
        <w:tc>
          <w:tcPr>
            <w:tcW w:w="969"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1000</w:t>
            </w:r>
          </w:p>
        </w:tc>
        <w:tc>
          <w:tcPr>
            <w:tcW w:w="1464" w:type="dxa"/>
            <w:vAlign w:val="center"/>
          </w:tcPr>
          <w:p w:rsidR="00A45181" w:rsidRPr="0024112B" w:rsidRDefault="00A45181" w:rsidP="00C46E5B">
            <w:pPr>
              <w:jc w:val="center"/>
              <w:rPr>
                <w:rFonts w:ascii="Times New Roman" w:hAnsi="Times New Roman"/>
                <w:bCs/>
              </w:rPr>
            </w:pPr>
            <w:r w:rsidRPr="0024112B">
              <w:rPr>
                <w:rFonts w:ascii="Times New Roman" w:hAnsi="Times New Roman"/>
                <w:bCs/>
              </w:rPr>
              <w:t>132,74</w:t>
            </w:r>
          </w:p>
        </w:tc>
        <w:tc>
          <w:tcPr>
            <w:tcW w:w="1504" w:type="dxa"/>
            <w:vAlign w:val="center"/>
          </w:tcPr>
          <w:p w:rsidR="00A45181" w:rsidRPr="0024112B" w:rsidRDefault="00A45181" w:rsidP="00C46E5B">
            <w:pPr>
              <w:jc w:val="center"/>
              <w:rPr>
                <w:rFonts w:ascii="Times New Roman" w:hAnsi="Times New Roman"/>
                <w:bCs/>
                <w:color w:val="000000"/>
              </w:rPr>
            </w:pPr>
            <w:r w:rsidRPr="0024112B">
              <w:rPr>
                <w:rFonts w:ascii="Times New Roman" w:hAnsi="Times New Roman"/>
                <w:bCs/>
                <w:color w:val="000000"/>
              </w:rPr>
              <w:t>132740</w:t>
            </w:r>
          </w:p>
        </w:tc>
      </w:tr>
      <w:tr w:rsidR="00A45181" w:rsidRPr="0024112B" w:rsidTr="00C46E5B">
        <w:tc>
          <w:tcPr>
            <w:tcW w:w="8712" w:type="dxa"/>
            <w:gridSpan w:val="3"/>
            <w:vAlign w:val="center"/>
          </w:tcPr>
          <w:p w:rsidR="00A45181" w:rsidRPr="0024112B" w:rsidRDefault="00A45181" w:rsidP="00C46E5B">
            <w:pPr>
              <w:jc w:val="center"/>
              <w:rPr>
                <w:rFonts w:ascii="Times New Roman" w:hAnsi="Times New Roman"/>
                <w:b/>
              </w:rPr>
            </w:pPr>
            <w:r w:rsidRPr="0024112B">
              <w:rPr>
                <w:rFonts w:ascii="Times New Roman" w:hAnsi="Times New Roman"/>
                <w:b/>
              </w:rPr>
              <w:t>ИТОГО</w:t>
            </w:r>
          </w:p>
        </w:tc>
        <w:tc>
          <w:tcPr>
            <w:tcW w:w="5004" w:type="dxa"/>
            <w:gridSpan w:val="4"/>
            <w:vAlign w:val="center"/>
          </w:tcPr>
          <w:p w:rsidR="00A45181" w:rsidRPr="0024112B" w:rsidRDefault="00A45181" w:rsidP="00C46E5B">
            <w:pPr>
              <w:jc w:val="right"/>
              <w:rPr>
                <w:rFonts w:ascii="Times New Roman" w:hAnsi="Times New Roman"/>
                <w:b/>
              </w:rPr>
            </w:pPr>
            <w:r>
              <w:rPr>
                <w:rFonts w:ascii="Times New Roman" w:hAnsi="Times New Roman"/>
                <w:b/>
              </w:rPr>
              <w:t>1 047 866,94</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A45181" w:rsidRDefault="00A45181" w:rsidP="00C65EFD">
      <w:pPr>
        <w:tabs>
          <w:tab w:val="left" w:pos="15593"/>
          <w:tab w:val="left" w:pos="15735"/>
        </w:tabs>
        <w:spacing w:after="0"/>
        <w:ind w:left="6372" w:right="-53"/>
        <w:jc w:val="right"/>
        <w:rPr>
          <w:rStyle w:val="s0"/>
          <w:b/>
          <w:color w:val="auto"/>
          <w:sz w:val="24"/>
          <w:szCs w:val="24"/>
        </w:rPr>
      </w:pPr>
    </w:p>
    <w:p w:rsidR="00A45181" w:rsidRDefault="00A45181" w:rsidP="00C65EFD">
      <w:pPr>
        <w:tabs>
          <w:tab w:val="left" w:pos="15593"/>
          <w:tab w:val="left" w:pos="15735"/>
        </w:tabs>
        <w:spacing w:after="0"/>
        <w:ind w:left="6372" w:right="-53"/>
        <w:jc w:val="right"/>
        <w:rPr>
          <w:rStyle w:val="s0"/>
          <w:b/>
          <w:color w:val="auto"/>
          <w:sz w:val="24"/>
          <w:szCs w:val="24"/>
        </w:rPr>
      </w:pPr>
    </w:p>
    <w:p w:rsidR="00A45181" w:rsidRDefault="00A45181"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4B4997" w:rsidRDefault="004B4997"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355BA4" w:rsidRDefault="00355BA4"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A45181">
        <w:rPr>
          <w:rFonts w:ascii="Times New Roman" w:hAnsi="Times New Roman"/>
          <w:i/>
          <w:sz w:val="20"/>
          <w:szCs w:val="20"/>
        </w:rPr>
        <w:t>21</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2287" w:type="dxa"/>
        <w:tblInd w:w="1146" w:type="dxa"/>
        <w:tblLayout w:type="fixed"/>
        <w:tblLook w:val="04A0"/>
      </w:tblPr>
      <w:tblGrid>
        <w:gridCol w:w="522"/>
        <w:gridCol w:w="2409"/>
        <w:gridCol w:w="5387"/>
        <w:gridCol w:w="850"/>
        <w:gridCol w:w="851"/>
        <w:gridCol w:w="1134"/>
        <w:gridCol w:w="1134"/>
      </w:tblGrid>
      <w:tr w:rsidR="00A45181" w:rsidRPr="00906833" w:rsidTr="00A45181">
        <w:tc>
          <w:tcPr>
            <w:tcW w:w="522" w:type="dxa"/>
            <w:vAlign w:val="center"/>
          </w:tcPr>
          <w:p w:rsidR="00A45181" w:rsidRPr="00906833" w:rsidRDefault="00A45181" w:rsidP="005161B4">
            <w:pPr>
              <w:jc w:val="center"/>
              <w:rPr>
                <w:rFonts w:ascii="Times New Roman" w:hAnsi="Times New Roman"/>
                <w:b/>
                <w:sz w:val="20"/>
                <w:szCs w:val="20"/>
              </w:rPr>
            </w:pPr>
            <w:r w:rsidRPr="00906833">
              <w:rPr>
                <w:rFonts w:ascii="Times New Roman" w:hAnsi="Times New Roman"/>
                <w:b/>
                <w:sz w:val="20"/>
                <w:szCs w:val="20"/>
              </w:rPr>
              <w:t>№</w:t>
            </w:r>
          </w:p>
        </w:tc>
        <w:tc>
          <w:tcPr>
            <w:tcW w:w="2409" w:type="dxa"/>
            <w:vAlign w:val="center"/>
          </w:tcPr>
          <w:p w:rsidR="00A45181" w:rsidRPr="00906833" w:rsidRDefault="00A45181" w:rsidP="005161B4">
            <w:pPr>
              <w:jc w:val="center"/>
              <w:rPr>
                <w:rFonts w:ascii="Times New Roman" w:hAnsi="Times New Roman"/>
                <w:b/>
                <w:sz w:val="20"/>
                <w:szCs w:val="20"/>
              </w:rPr>
            </w:pPr>
            <w:r w:rsidRPr="00906833">
              <w:rPr>
                <w:rFonts w:ascii="Times New Roman" w:hAnsi="Times New Roman"/>
                <w:b/>
                <w:sz w:val="20"/>
                <w:szCs w:val="20"/>
              </w:rPr>
              <w:t>Наименование</w:t>
            </w:r>
          </w:p>
        </w:tc>
        <w:tc>
          <w:tcPr>
            <w:tcW w:w="5387" w:type="dxa"/>
            <w:vAlign w:val="center"/>
          </w:tcPr>
          <w:p w:rsidR="00A45181" w:rsidRPr="00906833" w:rsidRDefault="00A45181" w:rsidP="005161B4">
            <w:pPr>
              <w:jc w:val="center"/>
              <w:rPr>
                <w:rFonts w:ascii="Times New Roman" w:hAnsi="Times New Roman"/>
                <w:b/>
                <w:sz w:val="20"/>
                <w:szCs w:val="20"/>
              </w:rPr>
            </w:pPr>
            <w:r w:rsidRPr="00906833">
              <w:rPr>
                <w:rFonts w:ascii="Times New Roman" w:hAnsi="Times New Roman"/>
                <w:b/>
                <w:sz w:val="20"/>
                <w:szCs w:val="20"/>
              </w:rPr>
              <w:t>Характеристика</w:t>
            </w:r>
          </w:p>
        </w:tc>
        <w:tc>
          <w:tcPr>
            <w:tcW w:w="850" w:type="dxa"/>
            <w:vAlign w:val="center"/>
          </w:tcPr>
          <w:p w:rsidR="00A45181" w:rsidRPr="00906833" w:rsidRDefault="00A45181" w:rsidP="005161B4">
            <w:pPr>
              <w:jc w:val="center"/>
              <w:rPr>
                <w:rFonts w:ascii="Times New Roman" w:hAnsi="Times New Roman"/>
                <w:b/>
                <w:sz w:val="20"/>
                <w:szCs w:val="20"/>
              </w:rPr>
            </w:pPr>
            <w:r w:rsidRPr="00906833">
              <w:rPr>
                <w:rFonts w:ascii="Times New Roman" w:hAnsi="Times New Roman"/>
                <w:b/>
                <w:sz w:val="20"/>
                <w:szCs w:val="20"/>
              </w:rPr>
              <w:t>Ед. изм.</w:t>
            </w:r>
          </w:p>
        </w:tc>
        <w:tc>
          <w:tcPr>
            <w:tcW w:w="851" w:type="dxa"/>
            <w:vAlign w:val="center"/>
          </w:tcPr>
          <w:p w:rsidR="00A45181" w:rsidRPr="00906833" w:rsidRDefault="00A45181" w:rsidP="005161B4">
            <w:pPr>
              <w:jc w:val="center"/>
              <w:rPr>
                <w:rFonts w:ascii="Times New Roman" w:hAnsi="Times New Roman"/>
                <w:b/>
                <w:sz w:val="20"/>
                <w:szCs w:val="20"/>
              </w:rPr>
            </w:pPr>
            <w:r w:rsidRPr="00906833">
              <w:rPr>
                <w:rFonts w:ascii="Times New Roman" w:hAnsi="Times New Roman"/>
                <w:b/>
                <w:sz w:val="20"/>
                <w:szCs w:val="20"/>
              </w:rPr>
              <w:t>Кол-во</w:t>
            </w:r>
          </w:p>
        </w:tc>
        <w:tc>
          <w:tcPr>
            <w:tcW w:w="1134" w:type="dxa"/>
            <w:vAlign w:val="center"/>
          </w:tcPr>
          <w:p w:rsidR="00A45181" w:rsidRPr="00906833" w:rsidRDefault="00A45181" w:rsidP="005161B4">
            <w:pPr>
              <w:jc w:val="center"/>
              <w:rPr>
                <w:rFonts w:ascii="Times New Roman" w:hAnsi="Times New Roman"/>
                <w:b/>
                <w:sz w:val="20"/>
                <w:szCs w:val="20"/>
              </w:rPr>
            </w:pPr>
            <w:r w:rsidRPr="00906833">
              <w:rPr>
                <w:rFonts w:ascii="Times New Roman" w:hAnsi="Times New Roman"/>
                <w:b/>
                <w:sz w:val="20"/>
                <w:szCs w:val="20"/>
              </w:rPr>
              <w:t>3 квартал</w:t>
            </w:r>
          </w:p>
        </w:tc>
        <w:tc>
          <w:tcPr>
            <w:tcW w:w="1134" w:type="dxa"/>
            <w:vAlign w:val="center"/>
          </w:tcPr>
          <w:p w:rsidR="00A45181" w:rsidRPr="00906833" w:rsidRDefault="00A45181" w:rsidP="005161B4">
            <w:pPr>
              <w:jc w:val="center"/>
              <w:rPr>
                <w:rFonts w:ascii="Times New Roman" w:hAnsi="Times New Roman"/>
                <w:b/>
                <w:sz w:val="20"/>
                <w:szCs w:val="20"/>
              </w:rPr>
            </w:pPr>
            <w:r w:rsidRPr="00906833">
              <w:rPr>
                <w:rFonts w:ascii="Times New Roman" w:hAnsi="Times New Roman"/>
                <w:b/>
                <w:sz w:val="20"/>
                <w:szCs w:val="20"/>
              </w:rPr>
              <w:t>4 квартал</w:t>
            </w:r>
          </w:p>
        </w:tc>
      </w:tr>
      <w:tr w:rsidR="00A45181" w:rsidRPr="00906833" w:rsidTr="00A45181">
        <w:tc>
          <w:tcPr>
            <w:tcW w:w="522" w:type="dxa"/>
            <w:vAlign w:val="center"/>
          </w:tcPr>
          <w:p w:rsidR="00A45181" w:rsidRPr="00906833" w:rsidRDefault="00A45181" w:rsidP="008E4C30">
            <w:pPr>
              <w:jc w:val="center"/>
              <w:rPr>
                <w:rFonts w:ascii="Times New Roman" w:hAnsi="Times New Roman"/>
                <w:b/>
                <w:sz w:val="20"/>
                <w:szCs w:val="20"/>
              </w:rPr>
            </w:pPr>
            <w:r w:rsidRPr="00906833">
              <w:rPr>
                <w:rFonts w:ascii="Times New Roman" w:hAnsi="Times New Roman"/>
                <w:b/>
                <w:sz w:val="20"/>
                <w:szCs w:val="20"/>
              </w:rPr>
              <w:t>1</w:t>
            </w:r>
          </w:p>
        </w:tc>
        <w:tc>
          <w:tcPr>
            <w:tcW w:w="2409" w:type="dxa"/>
            <w:vAlign w:val="center"/>
          </w:tcPr>
          <w:p w:rsidR="00A45181" w:rsidRPr="00FB16C0" w:rsidRDefault="00A45181" w:rsidP="008E4C30">
            <w:pPr>
              <w:jc w:val="center"/>
              <w:rPr>
                <w:bCs/>
              </w:rPr>
            </w:pPr>
            <w:r w:rsidRPr="00FB16C0">
              <w:rPr>
                <w:bCs/>
              </w:rPr>
              <w:t>СМОФлипид</w:t>
            </w:r>
          </w:p>
        </w:tc>
        <w:tc>
          <w:tcPr>
            <w:tcW w:w="5387" w:type="dxa"/>
            <w:vAlign w:val="center"/>
          </w:tcPr>
          <w:p w:rsidR="00A45181" w:rsidRPr="00FB16C0" w:rsidRDefault="00A45181" w:rsidP="008E4C30">
            <w:pPr>
              <w:jc w:val="center"/>
              <w:rPr>
                <w:bCs/>
              </w:rPr>
            </w:pPr>
            <w:r w:rsidRPr="00FB16C0">
              <w:rPr>
                <w:bCs/>
              </w:rPr>
              <w:t>жировая эмульсия для инфузий 20% по 100 мл</w:t>
            </w:r>
          </w:p>
        </w:tc>
        <w:tc>
          <w:tcPr>
            <w:tcW w:w="850" w:type="dxa"/>
            <w:vAlign w:val="center"/>
          </w:tcPr>
          <w:p w:rsidR="00A45181" w:rsidRPr="00FB16C0" w:rsidRDefault="00A45181" w:rsidP="008E4C30">
            <w:pPr>
              <w:jc w:val="center"/>
              <w:rPr>
                <w:bCs/>
              </w:rPr>
            </w:pPr>
            <w:r w:rsidRPr="00FB16C0">
              <w:rPr>
                <w:bCs/>
              </w:rPr>
              <w:t>фл</w:t>
            </w:r>
          </w:p>
        </w:tc>
        <w:tc>
          <w:tcPr>
            <w:tcW w:w="851" w:type="dxa"/>
            <w:vAlign w:val="center"/>
          </w:tcPr>
          <w:p w:rsidR="00A45181" w:rsidRPr="00FB16C0" w:rsidRDefault="00A45181" w:rsidP="008E4C30">
            <w:pPr>
              <w:jc w:val="center"/>
              <w:rPr>
                <w:bCs/>
              </w:rPr>
            </w:pPr>
            <w:r w:rsidRPr="00FB16C0">
              <w:rPr>
                <w:bCs/>
              </w:rPr>
              <w:t>10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10</w:t>
            </w:r>
          </w:p>
        </w:tc>
        <w:tc>
          <w:tcPr>
            <w:tcW w:w="1134" w:type="dxa"/>
            <w:vAlign w:val="center"/>
          </w:tcPr>
          <w:p w:rsidR="00A45181" w:rsidRPr="00906833" w:rsidRDefault="00A45181"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2</w:t>
            </w:r>
          </w:p>
        </w:tc>
        <w:tc>
          <w:tcPr>
            <w:tcW w:w="2409" w:type="dxa"/>
            <w:vAlign w:val="center"/>
          </w:tcPr>
          <w:p w:rsidR="00A45181" w:rsidRPr="00FB16C0" w:rsidRDefault="00A45181" w:rsidP="008E4C30">
            <w:pPr>
              <w:jc w:val="center"/>
              <w:rPr>
                <w:bCs/>
              </w:rPr>
            </w:pPr>
            <w:r w:rsidRPr="00FB16C0">
              <w:rPr>
                <w:bCs/>
              </w:rPr>
              <w:t>СЕКРАЗОЛ</w:t>
            </w:r>
          </w:p>
        </w:tc>
        <w:tc>
          <w:tcPr>
            <w:tcW w:w="5387" w:type="dxa"/>
            <w:vAlign w:val="center"/>
          </w:tcPr>
          <w:p w:rsidR="00A45181" w:rsidRPr="00FB16C0" w:rsidRDefault="00A45181" w:rsidP="008E4C30">
            <w:pPr>
              <w:jc w:val="center"/>
              <w:rPr>
                <w:bCs/>
              </w:rPr>
            </w:pPr>
            <w:r w:rsidRPr="00FB16C0">
              <w:rPr>
                <w:bCs/>
              </w:rPr>
              <w:t>Таблетки, 30 мг, № 20</w:t>
            </w:r>
          </w:p>
        </w:tc>
        <w:tc>
          <w:tcPr>
            <w:tcW w:w="850" w:type="dxa"/>
            <w:vAlign w:val="center"/>
          </w:tcPr>
          <w:p w:rsidR="00A45181" w:rsidRPr="00FB16C0" w:rsidRDefault="00A45181" w:rsidP="008E4C30">
            <w:pPr>
              <w:jc w:val="center"/>
              <w:rPr>
                <w:bCs/>
              </w:rPr>
            </w:pPr>
            <w:r w:rsidRPr="00FB16C0">
              <w:rPr>
                <w:bCs/>
              </w:rPr>
              <w:t>Таблетка</w:t>
            </w:r>
          </w:p>
        </w:tc>
        <w:tc>
          <w:tcPr>
            <w:tcW w:w="851" w:type="dxa"/>
            <w:vAlign w:val="center"/>
          </w:tcPr>
          <w:p w:rsidR="00A45181" w:rsidRPr="00FB16C0" w:rsidRDefault="00A45181" w:rsidP="008E4C30">
            <w:pPr>
              <w:jc w:val="center"/>
              <w:rPr>
                <w:bCs/>
              </w:rPr>
            </w:pPr>
            <w:r w:rsidRPr="00FB16C0">
              <w:rPr>
                <w:bCs/>
              </w:rPr>
              <w:t>400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400</w:t>
            </w:r>
          </w:p>
        </w:tc>
        <w:tc>
          <w:tcPr>
            <w:tcW w:w="1134" w:type="dxa"/>
            <w:vAlign w:val="center"/>
          </w:tcPr>
          <w:p w:rsidR="00A45181" w:rsidRPr="00906833" w:rsidRDefault="00A45181"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3</w:t>
            </w:r>
          </w:p>
        </w:tc>
        <w:tc>
          <w:tcPr>
            <w:tcW w:w="2409" w:type="dxa"/>
            <w:vAlign w:val="center"/>
          </w:tcPr>
          <w:p w:rsidR="00A45181" w:rsidRPr="00FB16C0" w:rsidRDefault="00A45181" w:rsidP="008E4C30">
            <w:pPr>
              <w:jc w:val="center"/>
              <w:rPr>
                <w:bCs/>
              </w:rPr>
            </w:pPr>
            <w:r w:rsidRPr="00FB16C0">
              <w:rPr>
                <w:bCs/>
              </w:rPr>
              <w:t>Атропина сульфат</w:t>
            </w:r>
          </w:p>
        </w:tc>
        <w:tc>
          <w:tcPr>
            <w:tcW w:w="5387" w:type="dxa"/>
            <w:vAlign w:val="center"/>
          </w:tcPr>
          <w:p w:rsidR="00A45181" w:rsidRPr="00FB16C0" w:rsidRDefault="00A45181" w:rsidP="008E4C30">
            <w:pPr>
              <w:jc w:val="center"/>
              <w:rPr>
                <w:bCs/>
              </w:rPr>
            </w:pPr>
            <w:r w:rsidRPr="00FB16C0">
              <w:rPr>
                <w:bCs/>
              </w:rPr>
              <w:t>раствор для инъекций 1мг /мл</w:t>
            </w:r>
          </w:p>
        </w:tc>
        <w:tc>
          <w:tcPr>
            <w:tcW w:w="850" w:type="dxa"/>
            <w:vAlign w:val="center"/>
          </w:tcPr>
          <w:p w:rsidR="00A45181" w:rsidRPr="00FB16C0" w:rsidRDefault="00A45181" w:rsidP="008E4C30">
            <w:pPr>
              <w:jc w:val="center"/>
              <w:rPr>
                <w:bCs/>
              </w:rPr>
            </w:pPr>
            <w:r w:rsidRPr="00FB16C0">
              <w:rPr>
                <w:bCs/>
              </w:rPr>
              <w:t>амп</w:t>
            </w:r>
          </w:p>
        </w:tc>
        <w:tc>
          <w:tcPr>
            <w:tcW w:w="851" w:type="dxa"/>
            <w:vAlign w:val="center"/>
          </w:tcPr>
          <w:p w:rsidR="00A45181" w:rsidRPr="00FB16C0" w:rsidRDefault="00A45181" w:rsidP="008E4C30">
            <w:pPr>
              <w:jc w:val="center"/>
              <w:rPr>
                <w:bCs/>
              </w:rPr>
            </w:pPr>
            <w:r w:rsidRPr="00FB16C0">
              <w:rPr>
                <w:bCs/>
              </w:rPr>
              <w:t>500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300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200</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4</w:t>
            </w:r>
          </w:p>
        </w:tc>
        <w:tc>
          <w:tcPr>
            <w:tcW w:w="2409" w:type="dxa"/>
            <w:vAlign w:val="center"/>
          </w:tcPr>
          <w:p w:rsidR="00A45181" w:rsidRPr="00FB16C0" w:rsidRDefault="00A45181" w:rsidP="008E4C30">
            <w:pPr>
              <w:jc w:val="center"/>
              <w:rPr>
                <w:bCs/>
              </w:rPr>
            </w:pPr>
            <w:r w:rsidRPr="00FB16C0">
              <w:rPr>
                <w:bCs/>
              </w:rPr>
              <w:t>АЦЦ</w:t>
            </w:r>
          </w:p>
        </w:tc>
        <w:tc>
          <w:tcPr>
            <w:tcW w:w="5387" w:type="dxa"/>
            <w:vAlign w:val="center"/>
          </w:tcPr>
          <w:p w:rsidR="00A45181" w:rsidRPr="00FB16C0" w:rsidRDefault="00A45181" w:rsidP="008E4C30">
            <w:pPr>
              <w:jc w:val="center"/>
              <w:rPr>
                <w:bCs/>
              </w:rPr>
            </w:pPr>
            <w:r w:rsidRPr="00FB16C0">
              <w:rPr>
                <w:bCs/>
              </w:rPr>
              <w:t>гранулы для приготовления раствора для приема внутрь 200 мг</w:t>
            </w:r>
          </w:p>
        </w:tc>
        <w:tc>
          <w:tcPr>
            <w:tcW w:w="850" w:type="dxa"/>
            <w:vAlign w:val="center"/>
          </w:tcPr>
          <w:p w:rsidR="00A45181" w:rsidRPr="00FB16C0" w:rsidRDefault="00A45181" w:rsidP="008E4C30">
            <w:pPr>
              <w:jc w:val="center"/>
              <w:rPr>
                <w:bCs/>
              </w:rPr>
            </w:pPr>
            <w:r w:rsidRPr="00FB16C0">
              <w:rPr>
                <w:bCs/>
              </w:rPr>
              <w:t>пакет</w:t>
            </w:r>
          </w:p>
        </w:tc>
        <w:tc>
          <w:tcPr>
            <w:tcW w:w="851" w:type="dxa"/>
            <w:vAlign w:val="center"/>
          </w:tcPr>
          <w:p w:rsidR="00A45181" w:rsidRPr="00FB16C0" w:rsidRDefault="00A45181" w:rsidP="008E4C30">
            <w:pPr>
              <w:jc w:val="center"/>
              <w:rPr>
                <w:bCs/>
              </w:rPr>
            </w:pPr>
            <w:r w:rsidRPr="00FB16C0">
              <w:rPr>
                <w:bCs/>
              </w:rPr>
              <w:t>400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400</w:t>
            </w:r>
          </w:p>
        </w:tc>
        <w:tc>
          <w:tcPr>
            <w:tcW w:w="1134" w:type="dxa"/>
            <w:vAlign w:val="center"/>
          </w:tcPr>
          <w:p w:rsidR="00A45181" w:rsidRPr="00906833" w:rsidRDefault="00A45181"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5</w:t>
            </w:r>
          </w:p>
        </w:tc>
        <w:tc>
          <w:tcPr>
            <w:tcW w:w="2409" w:type="dxa"/>
            <w:vAlign w:val="center"/>
          </w:tcPr>
          <w:p w:rsidR="00A45181" w:rsidRPr="00FB16C0" w:rsidRDefault="00A45181" w:rsidP="008E4C30">
            <w:pPr>
              <w:jc w:val="center"/>
              <w:rPr>
                <w:rFonts w:ascii="Arial" w:hAnsi="Arial" w:cs="Arial"/>
                <w:bCs/>
              </w:rPr>
            </w:pPr>
            <w:r w:rsidRPr="00FB16C0">
              <w:rPr>
                <w:rFonts w:ascii="Arial" w:hAnsi="Arial" w:cs="Arial"/>
                <w:bCs/>
              </w:rPr>
              <w:t xml:space="preserve">Дигоксин                      </w:t>
            </w:r>
          </w:p>
        </w:tc>
        <w:tc>
          <w:tcPr>
            <w:tcW w:w="5387" w:type="dxa"/>
            <w:vAlign w:val="center"/>
          </w:tcPr>
          <w:p w:rsidR="00A45181" w:rsidRPr="00FB16C0" w:rsidRDefault="00A45181" w:rsidP="008E4C30">
            <w:pPr>
              <w:jc w:val="center"/>
              <w:rPr>
                <w:bCs/>
              </w:rPr>
            </w:pPr>
            <w:r w:rsidRPr="00FB16C0">
              <w:rPr>
                <w:bCs/>
              </w:rPr>
              <w:t>раствор для инъекций 0,25 мг/мл</w:t>
            </w:r>
          </w:p>
        </w:tc>
        <w:tc>
          <w:tcPr>
            <w:tcW w:w="850" w:type="dxa"/>
            <w:vAlign w:val="center"/>
          </w:tcPr>
          <w:p w:rsidR="00A45181" w:rsidRPr="00FB16C0" w:rsidRDefault="00A45181" w:rsidP="008E4C30">
            <w:pPr>
              <w:jc w:val="center"/>
              <w:rPr>
                <w:bCs/>
              </w:rPr>
            </w:pPr>
            <w:r w:rsidRPr="00FB16C0">
              <w:rPr>
                <w:bCs/>
              </w:rPr>
              <w:t>амп</w:t>
            </w:r>
          </w:p>
        </w:tc>
        <w:tc>
          <w:tcPr>
            <w:tcW w:w="851" w:type="dxa"/>
            <w:vAlign w:val="center"/>
          </w:tcPr>
          <w:p w:rsidR="00A45181" w:rsidRPr="00FB16C0" w:rsidRDefault="00A45181" w:rsidP="008E4C30">
            <w:pPr>
              <w:jc w:val="center"/>
              <w:rPr>
                <w:bCs/>
              </w:rPr>
            </w:pPr>
            <w:r w:rsidRPr="00FB16C0">
              <w:rPr>
                <w:bCs/>
              </w:rPr>
              <w:t>200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100</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6</w:t>
            </w:r>
          </w:p>
        </w:tc>
        <w:tc>
          <w:tcPr>
            <w:tcW w:w="2409" w:type="dxa"/>
            <w:vAlign w:val="center"/>
          </w:tcPr>
          <w:p w:rsidR="00A45181" w:rsidRPr="00FB16C0" w:rsidRDefault="00A45181" w:rsidP="008E4C30">
            <w:pPr>
              <w:jc w:val="center"/>
              <w:rPr>
                <w:bCs/>
              </w:rPr>
            </w:pPr>
            <w:r w:rsidRPr="00FB16C0">
              <w:rPr>
                <w:bCs/>
              </w:rPr>
              <w:t>Кальция глюконат</w:t>
            </w:r>
          </w:p>
        </w:tc>
        <w:tc>
          <w:tcPr>
            <w:tcW w:w="5387" w:type="dxa"/>
            <w:vAlign w:val="center"/>
          </w:tcPr>
          <w:p w:rsidR="00A45181" w:rsidRPr="00FB16C0" w:rsidRDefault="00A45181" w:rsidP="008E4C30">
            <w:pPr>
              <w:jc w:val="center"/>
              <w:rPr>
                <w:bCs/>
              </w:rPr>
            </w:pPr>
            <w:r w:rsidRPr="00FB16C0">
              <w:rPr>
                <w:bCs/>
              </w:rPr>
              <w:t xml:space="preserve"> раствор для инъекций 10 %, 5 мл </w:t>
            </w:r>
          </w:p>
        </w:tc>
        <w:tc>
          <w:tcPr>
            <w:tcW w:w="850" w:type="dxa"/>
            <w:vAlign w:val="center"/>
          </w:tcPr>
          <w:p w:rsidR="00A45181" w:rsidRPr="00FB16C0" w:rsidRDefault="00A45181" w:rsidP="008E4C30">
            <w:pPr>
              <w:jc w:val="center"/>
              <w:rPr>
                <w:bCs/>
              </w:rPr>
            </w:pPr>
            <w:r w:rsidRPr="00FB16C0">
              <w:rPr>
                <w:bCs/>
              </w:rPr>
              <w:t>амп</w:t>
            </w:r>
          </w:p>
        </w:tc>
        <w:tc>
          <w:tcPr>
            <w:tcW w:w="851" w:type="dxa"/>
            <w:vAlign w:val="center"/>
          </w:tcPr>
          <w:p w:rsidR="00A45181" w:rsidRPr="00FB16C0" w:rsidRDefault="00A45181" w:rsidP="008E4C30">
            <w:pPr>
              <w:jc w:val="center"/>
              <w:rPr>
                <w:bCs/>
              </w:rPr>
            </w:pPr>
            <w:r w:rsidRPr="00FB16C0">
              <w:rPr>
                <w:bCs/>
              </w:rPr>
              <w:t>50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50</w:t>
            </w:r>
          </w:p>
        </w:tc>
        <w:tc>
          <w:tcPr>
            <w:tcW w:w="1134" w:type="dxa"/>
            <w:vAlign w:val="center"/>
          </w:tcPr>
          <w:p w:rsidR="00A45181" w:rsidRPr="00906833" w:rsidRDefault="00A45181"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7</w:t>
            </w:r>
          </w:p>
        </w:tc>
        <w:tc>
          <w:tcPr>
            <w:tcW w:w="2409" w:type="dxa"/>
            <w:vAlign w:val="center"/>
          </w:tcPr>
          <w:p w:rsidR="00A45181" w:rsidRPr="00FB16C0" w:rsidRDefault="00A45181" w:rsidP="008E4C30">
            <w:pPr>
              <w:jc w:val="center"/>
              <w:rPr>
                <w:bCs/>
              </w:rPr>
            </w:pPr>
            <w:r w:rsidRPr="00FB16C0">
              <w:rPr>
                <w:bCs/>
              </w:rPr>
              <w:t xml:space="preserve">Аминовен </w:t>
            </w:r>
          </w:p>
        </w:tc>
        <w:tc>
          <w:tcPr>
            <w:tcW w:w="5387" w:type="dxa"/>
            <w:vAlign w:val="center"/>
          </w:tcPr>
          <w:p w:rsidR="00A45181" w:rsidRPr="00FB16C0" w:rsidRDefault="00A45181" w:rsidP="008E4C30">
            <w:pPr>
              <w:jc w:val="center"/>
              <w:rPr>
                <w:bCs/>
              </w:rPr>
            </w:pPr>
            <w:r w:rsidRPr="00FB16C0">
              <w:rPr>
                <w:bCs/>
              </w:rPr>
              <w:t>Раствор для инфузий, 10 %, 100 Миллилитр, 10</w:t>
            </w:r>
          </w:p>
        </w:tc>
        <w:tc>
          <w:tcPr>
            <w:tcW w:w="850" w:type="dxa"/>
            <w:vAlign w:val="center"/>
          </w:tcPr>
          <w:p w:rsidR="00A45181" w:rsidRPr="00FB16C0" w:rsidRDefault="00A45181" w:rsidP="008E4C30">
            <w:pPr>
              <w:jc w:val="center"/>
              <w:rPr>
                <w:bCs/>
              </w:rPr>
            </w:pPr>
            <w:r w:rsidRPr="00FB16C0">
              <w:rPr>
                <w:bCs/>
              </w:rPr>
              <w:t>фл</w:t>
            </w:r>
          </w:p>
        </w:tc>
        <w:tc>
          <w:tcPr>
            <w:tcW w:w="851" w:type="dxa"/>
            <w:vAlign w:val="center"/>
          </w:tcPr>
          <w:p w:rsidR="00A45181" w:rsidRPr="00FB16C0" w:rsidRDefault="00A45181" w:rsidP="008E4C30">
            <w:pPr>
              <w:jc w:val="center"/>
              <w:rPr>
                <w:bCs/>
              </w:rPr>
            </w:pPr>
            <w:r w:rsidRPr="00FB16C0">
              <w:rPr>
                <w:bCs/>
              </w:rPr>
              <w:t>20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10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10</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8</w:t>
            </w:r>
          </w:p>
        </w:tc>
        <w:tc>
          <w:tcPr>
            <w:tcW w:w="2409" w:type="dxa"/>
            <w:vAlign w:val="center"/>
          </w:tcPr>
          <w:p w:rsidR="00A45181" w:rsidRPr="00FB16C0" w:rsidRDefault="00A45181" w:rsidP="008E4C30">
            <w:pPr>
              <w:jc w:val="center"/>
              <w:rPr>
                <w:bCs/>
              </w:rPr>
            </w:pPr>
            <w:r w:rsidRPr="00FB16C0">
              <w:rPr>
                <w:bCs/>
              </w:rPr>
              <w:t>Аминоплазмаль Б.Браун  Е</w:t>
            </w:r>
          </w:p>
        </w:tc>
        <w:tc>
          <w:tcPr>
            <w:tcW w:w="5387" w:type="dxa"/>
            <w:vAlign w:val="center"/>
          </w:tcPr>
          <w:p w:rsidR="00A45181" w:rsidRPr="00FB16C0" w:rsidRDefault="00A45181" w:rsidP="008E4C30">
            <w:pPr>
              <w:jc w:val="center"/>
              <w:rPr>
                <w:bCs/>
              </w:rPr>
            </w:pPr>
            <w:r w:rsidRPr="00FB16C0">
              <w:rPr>
                <w:bCs/>
              </w:rPr>
              <w:t xml:space="preserve">  для инфузий, 500 мл</w:t>
            </w:r>
          </w:p>
        </w:tc>
        <w:tc>
          <w:tcPr>
            <w:tcW w:w="850" w:type="dxa"/>
            <w:vAlign w:val="center"/>
          </w:tcPr>
          <w:p w:rsidR="00A45181" w:rsidRPr="00FB16C0" w:rsidRDefault="00A45181" w:rsidP="008E4C30">
            <w:pPr>
              <w:jc w:val="center"/>
              <w:rPr>
                <w:bCs/>
              </w:rPr>
            </w:pPr>
            <w:r w:rsidRPr="00FB16C0">
              <w:rPr>
                <w:bCs/>
              </w:rPr>
              <w:t>фл</w:t>
            </w:r>
          </w:p>
        </w:tc>
        <w:tc>
          <w:tcPr>
            <w:tcW w:w="851" w:type="dxa"/>
            <w:vAlign w:val="center"/>
          </w:tcPr>
          <w:p w:rsidR="00A45181" w:rsidRPr="00FB16C0" w:rsidRDefault="00A45181" w:rsidP="008E4C30">
            <w:pPr>
              <w:jc w:val="center"/>
              <w:rPr>
                <w:bCs/>
              </w:rPr>
            </w:pPr>
            <w:r w:rsidRPr="00FB16C0">
              <w:rPr>
                <w:bCs/>
              </w:rPr>
              <w:t>100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60</w:t>
            </w:r>
          </w:p>
        </w:tc>
        <w:tc>
          <w:tcPr>
            <w:tcW w:w="1134" w:type="dxa"/>
            <w:vAlign w:val="center"/>
          </w:tcPr>
          <w:p w:rsidR="00A45181" w:rsidRPr="00906833" w:rsidRDefault="00A45181" w:rsidP="00504A06">
            <w:pPr>
              <w:rPr>
                <w:rFonts w:ascii="Times New Roman" w:hAnsi="Times New Roman"/>
                <w:color w:val="000000"/>
                <w:sz w:val="20"/>
                <w:szCs w:val="20"/>
              </w:rPr>
            </w:pPr>
            <w:r>
              <w:rPr>
                <w:rFonts w:ascii="Times New Roman" w:hAnsi="Times New Roman"/>
                <w:color w:val="000000"/>
                <w:sz w:val="20"/>
                <w:szCs w:val="20"/>
              </w:rPr>
              <w:t>40</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9</w:t>
            </w:r>
          </w:p>
        </w:tc>
        <w:tc>
          <w:tcPr>
            <w:tcW w:w="2409" w:type="dxa"/>
            <w:vAlign w:val="bottom"/>
          </w:tcPr>
          <w:p w:rsidR="00A45181" w:rsidRPr="00FB16C0" w:rsidRDefault="00A45181" w:rsidP="008E4C30">
            <w:pPr>
              <w:jc w:val="center"/>
              <w:rPr>
                <w:bCs/>
              </w:rPr>
            </w:pPr>
            <w:r w:rsidRPr="00FB16C0">
              <w:rPr>
                <w:bCs/>
              </w:rPr>
              <w:t>Допегит</w:t>
            </w:r>
          </w:p>
        </w:tc>
        <w:tc>
          <w:tcPr>
            <w:tcW w:w="5387" w:type="dxa"/>
            <w:vAlign w:val="bottom"/>
          </w:tcPr>
          <w:p w:rsidR="00A45181" w:rsidRPr="00FB16C0" w:rsidRDefault="00A45181" w:rsidP="008E4C30">
            <w:pPr>
              <w:jc w:val="center"/>
              <w:rPr>
                <w:bCs/>
              </w:rPr>
            </w:pPr>
            <w:r w:rsidRPr="00FB16C0">
              <w:rPr>
                <w:bCs/>
              </w:rPr>
              <w:t>таблетки 250 мг</w:t>
            </w:r>
          </w:p>
        </w:tc>
        <w:tc>
          <w:tcPr>
            <w:tcW w:w="850" w:type="dxa"/>
            <w:vAlign w:val="bottom"/>
          </w:tcPr>
          <w:p w:rsidR="00A45181" w:rsidRPr="00FB16C0" w:rsidRDefault="00A45181" w:rsidP="008E4C30">
            <w:pPr>
              <w:jc w:val="center"/>
              <w:rPr>
                <w:bCs/>
              </w:rPr>
            </w:pPr>
            <w:r w:rsidRPr="00FB16C0">
              <w:rPr>
                <w:bCs/>
              </w:rPr>
              <w:t>табл</w:t>
            </w:r>
          </w:p>
        </w:tc>
        <w:tc>
          <w:tcPr>
            <w:tcW w:w="851" w:type="dxa"/>
            <w:vAlign w:val="bottom"/>
          </w:tcPr>
          <w:p w:rsidR="00A45181" w:rsidRPr="00FB16C0" w:rsidRDefault="00A45181" w:rsidP="008E4C30">
            <w:pPr>
              <w:jc w:val="center"/>
              <w:rPr>
                <w:bCs/>
              </w:rPr>
            </w:pPr>
            <w:r w:rsidRPr="00FB16C0">
              <w:rPr>
                <w:bCs/>
              </w:rPr>
              <w:t>500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500</w:t>
            </w:r>
          </w:p>
        </w:tc>
        <w:tc>
          <w:tcPr>
            <w:tcW w:w="1134" w:type="dxa"/>
            <w:vAlign w:val="center"/>
          </w:tcPr>
          <w:p w:rsidR="00A45181" w:rsidRPr="00906833" w:rsidRDefault="00A45181"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10</w:t>
            </w:r>
          </w:p>
        </w:tc>
        <w:tc>
          <w:tcPr>
            <w:tcW w:w="2409" w:type="dxa"/>
            <w:vAlign w:val="center"/>
          </w:tcPr>
          <w:p w:rsidR="00A45181" w:rsidRPr="00FB16C0" w:rsidRDefault="00A45181" w:rsidP="008E4C30">
            <w:pPr>
              <w:jc w:val="center"/>
              <w:rPr>
                <w:bCs/>
              </w:rPr>
            </w:pPr>
            <w:r w:rsidRPr="00FB16C0">
              <w:rPr>
                <w:bCs/>
              </w:rPr>
              <w:t>Никотиновая кислота</w:t>
            </w:r>
          </w:p>
        </w:tc>
        <w:tc>
          <w:tcPr>
            <w:tcW w:w="5387" w:type="dxa"/>
            <w:vAlign w:val="center"/>
          </w:tcPr>
          <w:p w:rsidR="00A45181" w:rsidRPr="00FB16C0" w:rsidRDefault="00A45181" w:rsidP="008E4C30">
            <w:pPr>
              <w:jc w:val="center"/>
              <w:rPr>
                <w:bCs/>
              </w:rPr>
            </w:pPr>
            <w:r w:rsidRPr="00FB16C0">
              <w:rPr>
                <w:bCs/>
              </w:rPr>
              <w:t xml:space="preserve">Раствор для инъекций 1% </w:t>
            </w:r>
          </w:p>
        </w:tc>
        <w:tc>
          <w:tcPr>
            <w:tcW w:w="850" w:type="dxa"/>
            <w:vAlign w:val="center"/>
          </w:tcPr>
          <w:p w:rsidR="00A45181" w:rsidRPr="00FB16C0" w:rsidRDefault="00A45181" w:rsidP="008E4C30">
            <w:pPr>
              <w:jc w:val="center"/>
              <w:rPr>
                <w:bCs/>
              </w:rPr>
            </w:pPr>
            <w:r w:rsidRPr="00FB16C0">
              <w:rPr>
                <w:bCs/>
              </w:rPr>
              <w:t>амп</w:t>
            </w:r>
          </w:p>
        </w:tc>
        <w:tc>
          <w:tcPr>
            <w:tcW w:w="851" w:type="dxa"/>
            <w:vAlign w:val="center"/>
          </w:tcPr>
          <w:p w:rsidR="00A45181" w:rsidRPr="00FB16C0" w:rsidRDefault="00A45181" w:rsidP="008E4C30">
            <w:pPr>
              <w:jc w:val="center"/>
              <w:rPr>
                <w:bCs/>
              </w:rPr>
            </w:pPr>
            <w:r w:rsidRPr="00FB16C0">
              <w:rPr>
                <w:bCs/>
              </w:rPr>
              <w:t>6000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3000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3000</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12</w:t>
            </w:r>
          </w:p>
        </w:tc>
        <w:tc>
          <w:tcPr>
            <w:tcW w:w="2409" w:type="dxa"/>
            <w:vAlign w:val="center"/>
          </w:tcPr>
          <w:p w:rsidR="00A45181" w:rsidRPr="00FB16C0" w:rsidRDefault="00A45181" w:rsidP="008E4C30">
            <w:pPr>
              <w:jc w:val="center"/>
              <w:rPr>
                <w:bCs/>
              </w:rPr>
            </w:pPr>
            <w:r w:rsidRPr="00FB16C0">
              <w:rPr>
                <w:bCs/>
              </w:rPr>
              <w:t>Сыв-ка п/ботулинич.тип А</w:t>
            </w:r>
          </w:p>
        </w:tc>
        <w:tc>
          <w:tcPr>
            <w:tcW w:w="5387" w:type="dxa"/>
            <w:vAlign w:val="center"/>
          </w:tcPr>
          <w:p w:rsidR="00A45181" w:rsidRPr="00FB16C0" w:rsidRDefault="00A45181" w:rsidP="008E4C30">
            <w:pPr>
              <w:jc w:val="center"/>
              <w:rPr>
                <w:bCs/>
              </w:rPr>
            </w:pPr>
            <w:r w:rsidRPr="00FB16C0">
              <w:rPr>
                <w:bCs/>
              </w:rPr>
              <w:t>раствор для инъекций 30 тыс. МЕ/1 доза: амп. 1 шт. в компл. с сывороткой лошадиной разведеннной 1:100 (амп. 1 мл)</w:t>
            </w:r>
          </w:p>
        </w:tc>
        <w:tc>
          <w:tcPr>
            <w:tcW w:w="850" w:type="dxa"/>
            <w:vAlign w:val="center"/>
          </w:tcPr>
          <w:p w:rsidR="00A45181" w:rsidRPr="00FB16C0" w:rsidRDefault="00A45181" w:rsidP="008E4C30">
            <w:pPr>
              <w:jc w:val="center"/>
              <w:rPr>
                <w:bCs/>
              </w:rPr>
            </w:pPr>
            <w:r w:rsidRPr="00FB16C0">
              <w:rPr>
                <w:bCs/>
              </w:rPr>
              <w:t>амп</w:t>
            </w:r>
          </w:p>
        </w:tc>
        <w:tc>
          <w:tcPr>
            <w:tcW w:w="851" w:type="dxa"/>
            <w:vAlign w:val="center"/>
          </w:tcPr>
          <w:p w:rsidR="00A45181" w:rsidRPr="00FB16C0" w:rsidRDefault="00A45181" w:rsidP="008E4C30">
            <w:pPr>
              <w:jc w:val="center"/>
              <w:rPr>
                <w:bCs/>
              </w:rPr>
            </w:pPr>
            <w:r w:rsidRPr="00FB16C0">
              <w:rPr>
                <w:bCs/>
              </w:rPr>
              <w:t>5</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5</w:t>
            </w:r>
          </w:p>
        </w:tc>
        <w:tc>
          <w:tcPr>
            <w:tcW w:w="1134" w:type="dxa"/>
            <w:vAlign w:val="center"/>
          </w:tcPr>
          <w:p w:rsidR="00A45181" w:rsidRPr="00906833" w:rsidRDefault="00A45181"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13</w:t>
            </w:r>
          </w:p>
        </w:tc>
        <w:tc>
          <w:tcPr>
            <w:tcW w:w="2409" w:type="dxa"/>
            <w:vAlign w:val="center"/>
          </w:tcPr>
          <w:p w:rsidR="00A45181" w:rsidRPr="00FB16C0" w:rsidRDefault="00A45181" w:rsidP="008E4C30">
            <w:pPr>
              <w:jc w:val="center"/>
              <w:rPr>
                <w:bCs/>
              </w:rPr>
            </w:pPr>
            <w:r w:rsidRPr="00FB16C0">
              <w:rPr>
                <w:bCs/>
              </w:rPr>
              <w:t xml:space="preserve">Сыворотка противогангренозная </w:t>
            </w:r>
            <w:r w:rsidRPr="00FB16C0">
              <w:rPr>
                <w:bCs/>
              </w:rPr>
              <w:lastRenderedPageBreak/>
              <w:t xml:space="preserve">поливалентная очищенная концентрированная лошадинная жидкая, </w:t>
            </w:r>
          </w:p>
        </w:tc>
        <w:tc>
          <w:tcPr>
            <w:tcW w:w="5387" w:type="dxa"/>
            <w:vAlign w:val="center"/>
          </w:tcPr>
          <w:p w:rsidR="00A45181" w:rsidRPr="00FB16C0" w:rsidRDefault="00A45181" w:rsidP="008E4C30">
            <w:pPr>
              <w:jc w:val="center"/>
              <w:rPr>
                <w:bCs/>
              </w:rPr>
            </w:pPr>
            <w:r w:rsidRPr="00FB16C0">
              <w:rPr>
                <w:bCs/>
              </w:rPr>
              <w:lastRenderedPageBreak/>
              <w:t>р-р д/ин амп. 1 доза 30 МЕ №1 в комплекте с сывороткой лошадиной разведенной 1:100</w:t>
            </w:r>
          </w:p>
        </w:tc>
        <w:tc>
          <w:tcPr>
            <w:tcW w:w="850" w:type="dxa"/>
            <w:vAlign w:val="center"/>
          </w:tcPr>
          <w:p w:rsidR="00A45181" w:rsidRPr="00FB16C0" w:rsidRDefault="00A45181" w:rsidP="008E4C30">
            <w:pPr>
              <w:jc w:val="center"/>
              <w:rPr>
                <w:bCs/>
              </w:rPr>
            </w:pPr>
            <w:r w:rsidRPr="00FB16C0">
              <w:rPr>
                <w:bCs/>
              </w:rPr>
              <w:t>доз</w:t>
            </w:r>
          </w:p>
        </w:tc>
        <w:tc>
          <w:tcPr>
            <w:tcW w:w="851" w:type="dxa"/>
            <w:vAlign w:val="center"/>
          </w:tcPr>
          <w:p w:rsidR="00A45181" w:rsidRPr="00FB16C0" w:rsidRDefault="00A45181" w:rsidP="008E4C30">
            <w:pPr>
              <w:jc w:val="center"/>
              <w:rPr>
                <w:bCs/>
              </w:rPr>
            </w:pPr>
            <w:r w:rsidRPr="00FB16C0">
              <w:rPr>
                <w:bCs/>
              </w:rPr>
              <w:t>1</w:t>
            </w:r>
          </w:p>
        </w:tc>
        <w:tc>
          <w:tcPr>
            <w:tcW w:w="1134" w:type="dxa"/>
            <w:vAlign w:val="center"/>
          </w:tcPr>
          <w:p w:rsidR="00A45181" w:rsidRPr="00906833" w:rsidRDefault="00A45181" w:rsidP="00A45181">
            <w:pPr>
              <w:jc w:val="center"/>
              <w:rPr>
                <w:rFonts w:ascii="Times New Roman" w:hAnsi="Times New Roman"/>
                <w:color w:val="000000"/>
                <w:sz w:val="20"/>
                <w:szCs w:val="20"/>
              </w:rPr>
            </w:pPr>
            <w:r>
              <w:rPr>
                <w:rFonts w:ascii="Times New Roman" w:hAnsi="Times New Roman"/>
                <w:color w:val="000000"/>
                <w:sz w:val="20"/>
                <w:szCs w:val="20"/>
              </w:rPr>
              <w:t>1</w:t>
            </w:r>
          </w:p>
        </w:tc>
        <w:tc>
          <w:tcPr>
            <w:tcW w:w="1134" w:type="dxa"/>
            <w:vAlign w:val="center"/>
          </w:tcPr>
          <w:p w:rsidR="00A45181" w:rsidRPr="00906833" w:rsidRDefault="00A45181"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lastRenderedPageBreak/>
              <w:t>14</w:t>
            </w:r>
          </w:p>
        </w:tc>
        <w:tc>
          <w:tcPr>
            <w:tcW w:w="2409" w:type="dxa"/>
            <w:vAlign w:val="center"/>
          </w:tcPr>
          <w:p w:rsidR="00A45181" w:rsidRPr="00FB16C0" w:rsidRDefault="00A45181" w:rsidP="008E4C30">
            <w:pPr>
              <w:jc w:val="center"/>
              <w:rPr>
                <w:bCs/>
              </w:rPr>
            </w:pPr>
            <w:r w:rsidRPr="00FB16C0">
              <w:rPr>
                <w:bCs/>
              </w:rPr>
              <w:t xml:space="preserve">1.Сыворотка противодифтерийная лошадиная </w:t>
            </w:r>
          </w:p>
        </w:tc>
        <w:tc>
          <w:tcPr>
            <w:tcW w:w="5387" w:type="dxa"/>
            <w:vAlign w:val="center"/>
          </w:tcPr>
          <w:p w:rsidR="00A45181" w:rsidRPr="00FB16C0" w:rsidRDefault="00A45181" w:rsidP="008E4C30">
            <w:pPr>
              <w:jc w:val="center"/>
              <w:rPr>
                <w:bCs/>
              </w:rPr>
            </w:pPr>
            <w:r w:rsidRPr="00FB16C0">
              <w:rPr>
                <w:bCs/>
              </w:rPr>
              <w:t xml:space="preserve"> р-р для в\М и подкожного введения, амп. 10 000МЕ(5) в комплекте с сывороткой лошадиной очищенной разведенной 1:100, амп(5)</w:t>
            </w:r>
          </w:p>
        </w:tc>
        <w:tc>
          <w:tcPr>
            <w:tcW w:w="850" w:type="dxa"/>
            <w:vAlign w:val="center"/>
          </w:tcPr>
          <w:p w:rsidR="00A45181" w:rsidRPr="00FB16C0" w:rsidRDefault="00A45181" w:rsidP="008E4C30">
            <w:pPr>
              <w:jc w:val="center"/>
              <w:rPr>
                <w:bCs/>
              </w:rPr>
            </w:pPr>
            <w:r w:rsidRPr="00FB16C0">
              <w:rPr>
                <w:bCs/>
              </w:rPr>
              <w:t>доза</w:t>
            </w:r>
          </w:p>
        </w:tc>
        <w:tc>
          <w:tcPr>
            <w:tcW w:w="851" w:type="dxa"/>
            <w:vAlign w:val="center"/>
          </w:tcPr>
          <w:p w:rsidR="00A45181" w:rsidRPr="00FB16C0" w:rsidRDefault="00A45181" w:rsidP="008E4C30">
            <w:pPr>
              <w:jc w:val="center"/>
              <w:rPr>
                <w:bCs/>
              </w:rPr>
            </w:pPr>
            <w:r w:rsidRPr="00FB16C0">
              <w:rPr>
                <w:bCs/>
              </w:rPr>
              <w:t>5</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5</w:t>
            </w:r>
          </w:p>
        </w:tc>
        <w:tc>
          <w:tcPr>
            <w:tcW w:w="1134" w:type="dxa"/>
            <w:vAlign w:val="center"/>
          </w:tcPr>
          <w:p w:rsidR="00A45181" w:rsidRPr="00906833" w:rsidRDefault="00A45181"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15</w:t>
            </w:r>
          </w:p>
        </w:tc>
        <w:tc>
          <w:tcPr>
            <w:tcW w:w="2409" w:type="dxa"/>
            <w:vAlign w:val="center"/>
          </w:tcPr>
          <w:p w:rsidR="00A45181" w:rsidRPr="00FB16C0" w:rsidRDefault="00A45181" w:rsidP="008E4C30">
            <w:pPr>
              <w:jc w:val="center"/>
              <w:rPr>
                <w:bCs/>
              </w:rPr>
            </w:pPr>
            <w:r w:rsidRPr="00FB16C0">
              <w:rPr>
                <w:bCs/>
              </w:rPr>
              <w:t xml:space="preserve">Уголь активированный </w:t>
            </w:r>
          </w:p>
        </w:tc>
        <w:tc>
          <w:tcPr>
            <w:tcW w:w="5387" w:type="dxa"/>
            <w:vAlign w:val="center"/>
          </w:tcPr>
          <w:p w:rsidR="00A45181" w:rsidRPr="00FB16C0" w:rsidRDefault="00A45181" w:rsidP="008E4C30">
            <w:pPr>
              <w:jc w:val="center"/>
              <w:rPr>
                <w:bCs/>
              </w:rPr>
            </w:pPr>
            <w:r w:rsidRPr="00FB16C0">
              <w:rPr>
                <w:bCs/>
              </w:rPr>
              <w:t>таблетки, 0,25 г</w:t>
            </w:r>
          </w:p>
        </w:tc>
        <w:tc>
          <w:tcPr>
            <w:tcW w:w="850" w:type="dxa"/>
            <w:vAlign w:val="center"/>
          </w:tcPr>
          <w:p w:rsidR="00A45181" w:rsidRPr="00FB16C0" w:rsidRDefault="00A45181" w:rsidP="008E4C30">
            <w:pPr>
              <w:jc w:val="center"/>
              <w:rPr>
                <w:bCs/>
              </w:rPr>
            </w:pPr>
            <w:r w:rsidRPr="00FB16C0">
              <w:rPr>
                <w:bCs/>
              </w:rPr>
              <w:t>табл</w:t>
            </w:r>
          </w:p>
        </w:tc>
        <w:tc>
          <w:tcPr>
            <w:tcW w:w="851" w:type="dxa"/>
            <w:vAlign w:val="center"/>
          </w:tcPr>
          <w:p w:rsidR="00A45181" w:rsidRPr="00FB16C0" w:rsidRDefault="00A45181" w:rsidP="008E4C30">
            <w:pPr>
              <w:jc w:val="center"/>
              <w:rPr>
                <w:bCs/>
              </w:rPr>
            </w:pPr>
            <w:r w:rsidRPr="00FB16C0">
              <w:rPr>
                <w:bCs/>
              </w:rPr>
              <w:t>5000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2500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2500</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16</w:t>
            </w:r>
          </w:p>
        </w:tc>
        <w:tc>
          <w:tcPr>
            <w:tcW w:w="2409" w:type="dxa"/>
            <w:vAlign w:val="center"/>
          </w:tcPr>
          <w:p w:rsidR="00A45181" w:rsidRPr="00FB16C0" w:rsidRDefault="00A45181" w:rsidP="008E4C30">
            <w:pPr>
              <w:jc w:val="center"/>
              <w:rPr>
                <w:bCs/>
              </w:rPr>
            </w:pPr>
            <w:r w:rsidRPr="00FB16C0">
              <w:rPr>
                <w:bCs/>
              </w:rPr>
              <w:t>Перметрин (противопедикулез)</w:t>
            </w:r>
          </w:p>
        </w:tc>
        <w:tc>
          <w:tcPr>
            <w:tcW w:w="5387" w:type="dxa"/>
            <w:vAlign w:val="center"/>
          </w:tcPr>
          <w:p w:rsidR="00A45181" w:rsidRPr="00FB16C0" w:rsidRDefault="00A45181" w:rsidP="008E4C30">
            <w:pPr>
              <w:jc w:val="center"/>
              <w:rPr>
                <w:bCs/>
              </w:rPr>
            </w:pPr>
            <w:r w:rsidRPr="00FB16C0">
              <w:rPr>
                <w:bCs/>
              </w:rPr>
              <w:t>спрей 0,5% 50 г</w:t>
            </w:r>
          </w:p>
        </w:tc>
        <w:tc>
          <w:tcPr>
            <w:tcW w:w="850" w:type="dxa"/>
            <w:vAlign w:val="center"/>
          </w:tcPr>
          <w:p w:rsidR="00A45181" w:rsidRPr="00FB16C0" w:rsidRDefault="00A45181" w:rsidP="008E4C30">
            <w:pPr>
              <w:jc w:val="center"/>
              <w:rPr>
                <w:bCs/>
              </w:rPr>
            </w:pPr>
            <w:r w:rsidRPr="00FB16C0">
              <w:rPr>
                <w:bCs/>
              </w:rPr>
              <w:t>фл</w:t>
            </w:r>
          </w:p>
        </w:tc>
        <w:tc>
          <w:tcPr>
            <w:tcW w:w="851" w:type="dxa"/>
            <w:vAlign w:val="center"/>
          </w:tcPr>
          <w:p w:rsidR="00A45181" w:rsidRPr="00FB16C0" w:rsidRDefault="00A45181" w:rsidP="008E4C30">
            <w:pPr>
              <w:jc w:val="center"/>
              <w:rPr>
                <w:bCs/>
              </w:rPr>
            </w:pPr>
            <w:r w:rsidRPr="00FB16C0">
              <w:rPr>
                <w:bCs/>
              </w:rPr>
              <w:t>2</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2</w:t>
            </w:r>
          </w:p>
        </w:tc>
        <w:tc>
          <w:tcPr>
            <w:tcW w:w="1134" w:type="dxa"/>
            <w:vAlign w:val="center"/>
          </w:tcPr>
          <w:p w:rsidR="00A45181" w:rsidRPr="00906833" w:rsidRDefault="00A45181"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17</w:t>
            </w:r>
          </w:p>
        </w:tc>
        <w:tc>
          <w:tcPr>
            <w:tcW w:w="2409" w:type="dxa"/>
            <w:vAlign w:val="center"/>
          </w:tcPr>
          <w:p w:rsidR="00A45181" w:rsidRPr="00FB16C0" w:rsidRDefault="00A45181" w:rsidP="008E4C30">
            <w:pPr>
              <w:jc w:val="center"/>
              <w:rPr>
                <w:bCs/>
              </w:rPr>
            </w:pPr>
            <w:r w:rsidRPr="00FB16C0">
              <w:rPr>
                <w:bCs/>
              </w:rPr>
              <w:t>Промедол</w:t>
            </w:r>
          </w:p>
        </w:tc>
        <w:tc>
          <w:tcPr>
            <w:tcW w:w="5387" w:type="dxa"/>
            <w:vAlign w:val="center"/>
          </w:tcPr>
          <w:p w:rsidR="00A45181" w:rsidRPr="00FB16C0" w:rsidRDefault="00A45181" w:rsidP="008E4C30">
            <w:pPr>
              <w:jc w:val="center"/>
              <w:rPr>
                <w:bCs/>
              </w:rPr>
            </w:pPr>
            <w:r w:rsidRPr="00FB16C0">
              <w:rPr>
                <w:bCs/>
              </w:rPr>
              <w:t>раствор для инъекций 2% по 1 мл</w:t>
            </w:r>
          </w:p>
        </w:tc>
        <w:tc>
          <w:tcPr>
            <w:tcW w:w="850" w:type="dxa"/>
            <w:vAlign w:val="center"/>
          </w:tcPr>
          <w:p w:rsidR="00A45181" w:rsidRPr="00FB16C0" w:rsidRDefault="00A45181" w:rsidP="008E4C30">
            <w:pPr>
              <w:jc w:val="center"/>
              <w:rPr>
                <w:bCs/>
              </w:rPr>
            </w:pPr>
            <w:r w:rsidRPr="00FB16C0">
              <w:rPr>
                <w:bCs/>
              </w:rPr>
              <w:t>амп</w:t>
            </w:r>
          </w:p>
        </w:tc>
        <w:tc>
          <w:tcPr>
            <w:tcW w:w="851" w:type="dxa"/>
            <w:vAlign w:val="center"/>
          </w:tcPr>
          <w:p w:rsidR="00A45181" w:rsidRPr="00FB16C0" w:rsidRDefault="00A45181" w:rsidP="008E4C30">
            <w:pPr>
              <w:jc w:val="center"/>
              <w:rPr>
                <w:bCs/>
              </w:rPr>
            </w:pPr>
            <w:r w:rsidRPr="00FB16C0">
              <w:rPr>
                <w:bCs/>
              </w:rPr>
              <w:t>50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50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18</w:t>
            </w:r>
          </w:p>
        </w:tc>
        <w:tc>
          <w:tcPr>
            <w:tcW w:w="2409" w:type="dxa"/>
            <w:vAlign w:val="center"/>
          </w:tcPr>
          <w:p w:rsidR="00A45181" w:rsidRPr="00FB16C0" w:rsidRDefault="00A45181" w:rsidP="008E4C30">
            <w:pPr>
              <w:jc w:val="center"/>
              <w:rPr>
                <w:bCs/>
              </w:rPr>
            </w:pPr>
            <w:r w:rsidRPr="00FB16C0">
              <w:rPr>
                <w:bCs/>
              </w:rPr>
              <w:t>Фентанил</w:t>
            </w:r>
          </w:p>
        </w:tc>
        <w:tc>
          <w:tcPr>
            <w:tcW w:w="5387" w:type="dxa"/>
            <w:vAlign w:val="center"/>
          </w:tcPr>
          <w:p w:rsidR="00A45181" w:rsidRPr="00FB16C0" w:rsidRDefault="00A45181" w:rsidP="008E4C30">
            <w:pPr>
              <w:jc w:val="center"/>
              <w:rPr>
                <w:bCs/>
              </w:rPr>
            </w:pPr>
            <w:r w:rsidRPr="00FB16C0">
              <w:rPr>
                <w:bCs/>
              </w:rPr>
              <w:t>Раствор для инъекций, 005%, 2 мл, № 5</w:t>
            </w:r>
          </w:p>
        </w:tc>
        <w:tc>
          <w:tcPr>
            <w:tcW w:w="850" w:type="dxa"/>
            <w:vAlign w:val="center"/>
          </w:tcPr>
          <w:p w:rsidR="00A45181" w:rsidRPr="00FB16C0" w:rsidRDefault="00A45181" w:rsidP="008E4C30">
            <w:pPr>
              <w:jc w:val="center"/>
              <w:rPr>
                <w:bCs/>
              </w:rPr>
            </w:pPr>
            <w:r w:rsidRPr="00FB16C0">
              <w:rPr>
                <w:bCs/>
              </w:rPr>
              <w:t>амп</w:t>
            </w:r>
          </w:p>
        </w:tc>
        <w:tc>
          <w:tcPr>
            <w:tcW w:w="851" w:type="dxa"/>
            <w:vAlign w:val="center"/>
          </w:tcPr>
          <w:p w:rsidR="00A45181" w:rsidRPr="00FB16C0" w:rsidRDefault="00A45181" w:rsidP="008E4C30">
            <w:pPr>
              <w:jc w:val="center"/>
              <w:rPr>
                <w:bCs/>
              </w:rPr>
            </w:pPr>
            <w:r w:rsidRPr="00FB16C0">
              <w:rPr>
                <w:bCs/>
              </w:rPr>
              <w:t>500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500</w:t>
            </w:r>
          </w:p>
        </w:tc>
        <w:tc>
          <w:tcPr>
            <w:tcW w:w="1134" w:type="dxa"/>
            <w:vAlign w:val="center"/>
          </w:tcPr>
          <w:p w:rsidR="00A45181" w:rsidRPr="00906833" w:rsidRDefault="00A45181"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r w:rsidR="00A45181" w:rsidRPr="00906833" w:rsidTr="00A45181">
        <w:tc>
          <w:tcPr>
            <w:tcW w:w="522" w:type="dxa"/>
          </w:tcPr>
          <w:p w:rsidR="00A45181" w:rsidRPr="00906833" w:rsidRDefault="00A45181" w:rsidP="008E4C30">
            <w:pPr>
              <w:rPr>
                <w:rFonts w:ascii="Times New Roman" w:hAnsi="Times New Roman"/>
                <w:b/>
                <w:sz w:val="20"/>
                <w:szCs w:val="20"/>
              </w:rPr>
            </w:pPr>
            <w:r w:rsidRPr="00906833">
              <w:rPr>
                <w:rFonts w:ascii="Times New Roman" w:hAnsi="Times New Roman"/>
                <w:b/>
                <w:sz w:val="20"/>
                <w:szCs w:val="20"/>
              </w:rPr>
              <w:t>19</w:t>
            </w:r>
          </w:p>
        </w:tc>
        <w:tc>
          <w:tcPr>
            <w:tcW w:w="2409" w:type="dxa"/>
            <w:vAlign w:val="center"/>
          </w:tcPr>
          <w:p w:rsidR="00A45181" w:rsidRPr="00FB16C0" w:rsidRDefault="00A45181" w:rsidP="008E4C30">
            <w:pPr>
              <w:jc w:val="center"/>
              <w:rPr>
                <w:bCs/>
              </w:rPr>
            </w:pPr>
            <w:r w:rsidRPr="00FB16C0">
              <w:rPr>
                <w:bCs/>
              </w:rPr>
              <w:t>АМРИ - К</w:t>
            </w:r>
          </w:p>
        </w:tc>
        <w:tc>
          <w:tcPr>
            <w:tcW w:w="5387" w:type="dxa"/>
            <w:vAlign w:val="center"/>
          </w:tcPr>
          <w:p w:rsidR="00A45181" w:rsidRPr="00FB16C0" w:rsidRDefault="00A45181" w:rsidP="008E4C30">
            <w:pPr>
              <w:jc w:val="center"/>
              <w:rPr>
                <w:bCs/>
              </w:rPr>
            </w:pPr>
            <w:r w:rsidRPr="00FB16C0">
              <w:rPr>
                <w:bCs/>
              </w:rPr>
              <w:t>Раствор для внутримышечного введения, 10 мг/мл, 1 мл, №5</w:t>
            </w:r>
          </w:p>
        </w:tc>
        <w:tc>
          <w:tcPr>
            <w:tcW w:w="850" w:type="dxa"/>
            <w:vAlign w:val="center"/>
          </w:tcPr>
          <w:p w:rsidR="00A45181" w:rsidRPr="00FB16C0" w:rsidRDefault="00A45181" w:rsidP="008E4C30">
            <w:pPr>
              <w:jc w:val="center"/>
              <w:rPr>
                <w:bCs/>
              </w:rPr>
            </w:pPr>
            <w:r w:rsidRPr="00FB16C0">
              <w:rPr>
                <w:bCs/>
              </w:rPr>
              <w:t>амп</w:t>
            </w:r>
          </w:p>
        </w:tc>
        <w:tc>
          <w:tcPr>
            <w:tcW w:w="851" w:type="dxa"/>
            <w:vAlign w:val="center"/>
          </w:tcPr>
          <w:p w:rsidR="00A45181" w:rsidRPr="00FB16C0" w:rsidRDefault="00A45181" w:rsidP="008E4C30">
            <w:pPr>
              <w:jc w:val="center"/>
              <w:rPr>
                <w:bCs/>
              </w:rPr>
            </w:pPr>
            <w:r w:rsidRPr="00FB16C0">
              <w:rPr>
                <w:bCs/>
              </w:rPr>
              <w:t>1000</w:t>
            </w:r>
          </w:p>
        </w:tc>
        <w:tc>
          <w:tcPr>
            <w:tcW w:w="1134" w:type="dxa"/>
            <w:vAlign w:val="center"/>
          </w:tcPr>
          <w:p w:rsidR="00A45181" w:rsidRPr="00906833" w:rsidRDefault="00A45181" w:rsidP="005161B4">
            <w:pPr>
              <w:jc w:val="center"/>
              <w:rPr>
                <w:rFonts w:ascii="Times New Roman" w:hAnsi="Times New Roman"/>
                <w:color w:val="000000"/>
                <w:sz w:val="20"/>
                <w:szCs w:val="20"/>
              </w:rPr>
            </w:pPr>
            <w:r>
              <w:rPr>
                <w:rFonts w:ascii="Times New Roman" w:hAnsi="Times New Roman"/>
                <w:color w:val="000000"/>
                <w:sz w:val="20"/>
                <w:szCs w:val="20"/>
              </w:rPr>
              <w:t>1000</w:t>
            </w:r>
          </w:p>
        </w:tc>
        <w:tc>
          <w:tcPr>
            <w:tcW w:w="1134" w:type="dxa"/>
            <w:vAlign w:val="center"/>
          </w:tcPr>
          <w:p w:rsidR="00A45181" w:rsidRPr="00906833" w:rsidRDefault="00A45181" w:rsidP="005161B4">
            <w:pPr>
              <w:jc w:val="center"/>
              <w:rPr>
                <w:rFonts w:ascii="Times New Roman" w:hAnsi="Times New Roman"/>
                <w:color w:val="000000"/>
                <w:sz w:val="20"/>
                <w:szCs w:val="20"/>
              </w:rPr>
            </w:pPr>
            <w:r w:rsidRPr="00906833">
              <w:rPr>
                <w:rFonts w:ascii="Times New Roman" w:hAnsi="Times New Roman"/>
                <w:color w:val="000000"/>
                <w:sz w:val="20"/>
                <w:szCs w:val="20"/>
              </w:rPr>
              <w:t>-</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906833" w:rsidRDefault="00906833" w:rsidP="006075DF">
      <w:pPr>
        <w:shd w:val="clear" w:color="auto" w:fill="FFFFFF"/>
        <w:tabs>
          <w:tab w:val="left" w:pos="14145"/>
        </w:tabs>
        <w:spacing w:after="0"/>
        <w:ind w:left="426" w:right="-1"/>
        <w:jc w:val="right"/>
        <w:rPr>
          <w:rStyle w:val="s0"/>
          <w:i/>
          <w:sz w:val="20"/>
          <w:szCs w:val="20"/>
        </w:rPr>
      </w:pPr>
    </w:p>
    <w:p w:rsidR="00906833" w:rsidRDefault="00906833" w:rsidP="006075DF">
      <w:pPr>
        <w:shd w:val="clear" w:color="auto" w:fill="FFFFFF"/>
        <w:tabs>
          <w:tab w:val="left" w:pos="14145"/>
        </w:tabs>
        <w:spacing w:after="0"/>
        <w:ind w:left="426" w:right="-1"/>
        <w:jc w:val="right"/>
        <w:rPr>
          <w:rStyle w:val="s0"/>
          <w:i/>
          <w:sz w:val="20"/>
          <w:szCs w:val="20"/>
        </w:rPr>
      </w:pPr>
    </w:p>
    <w:p w:rsidR="00906833" w:rsidRDefault="00906833" w:rsidP="006075DF">
      <w:pPr>
        <w:shd w:val="clear" w:color="auto" w:fill="FFFFFF"/>
        <w:tabs>
          <w:tab w:val="left" w:pos="14145"/>
        </w:tabs>
        <w:spacing w:after="0"/>
        <w:ind w:left="426" w:right="-1"/>
        <w:jc w:val="right"/>
        <w:rPr>
          <w:rStyle w:val="s0"/>
          <w:i/>
          <w:sz w:val="20"/>
          <w:szCs w:val="20"/>
        </w:rPr>
      </w:pPr>
    </w:p>
    <w:p w:rsidR="009025EC" w:rsidRDefault="009025EC" w:rsidP="006075DF">
      <w:pPr>
        <w:shd w:val="clear" w:color="auto" w:fill="FFFFFF"/>
        <w:tabs>
          <w:tab w:val="left" w:pos="14145"/>
        </w:tabs>
        <w:spacing w:after="0"/>
        <w:ind w:left="426" w:right="-1"/>
        <w:jc w:val="right"/>
        <w:rPr>
          <w:rStyle w:val="s0"/>
          <w:i/>
          <w:sz w:val="20"/>
          <w:szCs w:val="20"/>
        </w:rPr>
      </w:pPr>
    </w:p>
    <w:p w:rsidR="009025EC" w:rsidRDefault="009025EC" w:rsidP="006075DF">
      <w:pPr>
        <w:shd w:val="clear" w:color="auto" w:fill="FFFFFF"/>
        <w:tabs>
          <w:tab w:val="left" w:pos="14145"/>
        </w:tabs>
        <w:spacing w:after="0"/>
        <w:ind w:left="426" w:right="-1"/>
        <w:jc w:val="right"/>
        <w:rPr>
          <w:rStyle w:val="s0"/>
          <w:i/>
          <w:sz w:val="20"/>
          <w:szCs w:val="20"/>
        </w:rPr>
      </w:pPr>
    </w:p>
    <w:p w:rsidR="009025EC" w:rsidRDefault="009025EC" w:rsidP="006075DF">
      <w:pPr>
        <w:shd w:val="clear" w:color="auto" w:fill="FFFFFF"/>
        <w:tabs>
          <w:tab w:val="left" w:pos="14145"/>
        </w:tabs>
        <w:spacing w:after="0"/>
        <w:ind w:left="426" w:right="-1"/>
        <w:jc w:val="right"/>
        <w:rPr>
          <w:rStyle w:val="s0"/>
          <w:i/>
          <w:sz w:val="20"/>
          <w:szCs w:val="20"/>
        </w:rPr>
      </w:pPr>
    </w:p>
    <w:p w:rsidR="00A45181" w:rsidRDefault="00A45181" w:rsidP="006075DF">
      <w:pPr>
        <w:shd w:val="clear" w:color="auto" w:fill="FFFFFF"/>
        <w:tabs>
          <w:tab w:val="left" w:pos="14145"/>
        </w:tabs>
        <w:spacing w:after="0"/>
        <w:ind w:left="426" w:right="-1"/>
        <w:jc w:val="right"/>
        <w:rPr>
          <w:rStyle w:val="s0"/>
          <w:i/>
          <w:sz w:val="20"/>
          <w:szCs w:val="20"/>
        </w:rPr>
      </w:pPr>
    </w:p>
    <w:p w:rsidR="00A45181" w:rsidRDefault="00A45181" w:rsidP="006075DF">
      <w:pPr>
        <w:shd w:val="clear" w:color="auto" w:fill="FFFFFF"/>
        <w:tabs>
          <w:tab w:val="left" w:pos="14145"/>
        </w:tabs>
        <w:spacing w:after="0"/>
        <w:ind w:left="426" w:right="-1"/>
        <w:jc w:val="right"/>
        <w:rPr>
          <w:rStyle w:val="s0"/>
          <w:i/>
          <w:sz w:val="20"/>
          <w:szCs w:val="20"/>
        </w:rPr>
      </w:pPr>
    </w:p>
    <w:p w:rsidR="00A45181" w:rsidRDefault="00A45181" w:rsidP="006075DF">
      <w:pPr>
        <w:shd w:val="clear" w:color="auto" w:fill="FFFFFF"/>
        <w:tabs>
          <w:tab w:val="left" w:pos="14145"/>
        </w:tabs>
        <w:spacing w:after="0"/>
        <w:ind w:left="426" w:right="-1"/>
        <w:jc w:val="right"/>
        <w:rPr>
          <w:rStyle w:val="s0"/>
          <w:i/>
          <w:sz w:val="20"/>
          <w:szCs w:val="20"/>
        </w:rPr>
      </w:pPr>
    </w:p>
    <w:p w:rsidR="00A45181" w:rsidRDefault="00A45181" w:rsidP="006075DF">
      <w:pPr>
        <w:shd w:val="clear" w:color="auto" w:fill="FFFFFF"/>
        <w:tabs>
          <w:tab w:val="left" w:pos="14145"/>
        </w:tabs>
        <w:spacing w:after="0"/>
        <w:ind w:left="426" w:right="-1"/>
        <w:jc w:val="right"/>
        <w:rPr>
          <w:rStyle w:val="s0"/>
          <w:i/>
          <w:sz w:val="20"/>
          <w:szCs w:val="20"/>
        </w:rPr>
      </w:pPr>
    </w:p>
    <w:p w:rsidR="00906833" w:rsidRDefault="00906833"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A45181">
        <w:rPr>
          <w:rFonts w:ascii="Times New Roman" w:hAnsi="Times New Roman"/>
          <w:i/>
          <w:sz w:val="20"/>
          <w:szCs w:val="20"/>
        </w:rPr>
        <w:t>21</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73B" w:rsidRDefault="00E6173B" w:rsidP="004B5FBC">
      <w:pPr>
        <w:spacing w:after="0" w:line="240" w:lineRule="auto"/>
      </w:pPr>
      <w:r>
        <w:separator/>
      </w:r>
    </w:p>
  </w:endnote>
  <w:endnote w:type="continuationSeparator" w:id="1">
    <w:p w:rsidR="00E6173B" w:rsidRDefault="00E6173B"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73B" w:rsidRDefault="00E6173B" w:rsidP="004B5FBC">
      <w:pPr>
        <w:spacing w:after="0" w:line="240" w:lineRule="auto"/>
      </w:pPr>
      <w:r>
        <w:separator/>
      </w:r>
    </w:p>
  </w:footnote>
  <w:footnote w:type="continuationSeparator" w:id="1">
    <w:p w:rsidR="00E6173B" w:rsidRDefault="00E6173B"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675AB"/>
    <w:rsid w:val="0007019E"/>
    <w:rsid w:val="0007051D"/>
    <w:rsid w:val="000708DD"/>
    <w:rsid w:val="00070C5C"/>
    <w:rsid w:val="00071B10"/>
    <w:rsid w:val="0007224C"/>
    <w:rsid w:val="00072E08"/>
    <w:rsid w:val="000732AD"/>
    <w:rsid w:val="00073337"/>
    <w:rsid w:val="0007466B"/>
    <w:rsid w:val="00076BBE"/>
    <w:rsid w:val="00080AC8"/>
    <w:rsid w:val="00081985"/>
    <w:rsid w:val="000820DB"/>
    <w:rsid w:val="00082A53"/>
    <w:rsid w:val="00083AFA"/>
    <w:rsid w:val="000850DC"/>
    <w:rsid w:val="000858B0"/>
    <w:rsid w:val="00086E4F"/>
    <w:rsid w:val="0008706A"/>
    <w:rsid w:val="000877CD"/>
    <w:rsid w:val="00087F79"/>
    <w:rsid w:val="0009097D"/>
    <w:rsid w:val="00090C70"/>
    <w:rsid w:val="0009170C"/>
    <w:rsid w:val="000926FC"/>
    <w:rsid w:val="00092DC7"/>
    <w:rsid w:val="000947B6"/>
    <w:rsid w:val="000948C9"/>
    <w:rsid w:val="00094EB3"/>
    <w:rsid w:val="00095522"/>
    <w:rsid w:val="00095651"/>
    <w:rsid w:val="00096119"/>
    <w:rsid w:val="000A579A"/>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5E4"/>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0AF6"/>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4679"/>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33C"/>
    <w:rsid w:val="0021481D"/>
    <w:rsid w:val="00217FA5"/>
    <w:rsid w:val="002208A9"/>
    <w:rsid w:val="00221030"/>
    <w:rsid w:val="0022426F"/>
    <w:rsid w:val="00224438"/>
    <w:rsid w:val="00225362"/>
    <w:rsid w:val="002323CB"/>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023"/>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5885"/>
    <w:rsid w:val="00347253"/>
    <w:rsid w:val="00352D3C"/>
    <w:rsid w:val="00353EE9"/>
    <w:rsid w:val="00354214"/>
    <w:rsid w:val="00354922"/>
    <w:rsid w:val="00355BA4"/>
    <w:rsid w:val="00356F8E"/>
    <w:rsid w:val="00357EE0"/>
    <w:rsid w:val="00360145"/>
    <w:rsid w:val="00362189"/>
    <w:rsid w:val="00362BDB"/>
    <w:rsid w:val="00363303"/>
    <w:rsid w:val="00363985"/>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43FB"/>
    <w:rsid w:val="003E5AAC"/>
    <w:rsid w:val="003F03F3"/>
    <w:rsid w:val="003F142D"/>
    <w:rsid w:val="003F1D24"/>
    <w:rsid w:val="003F209A"/>
    <w:rsid w:val="003F681A"/>
    <w:rsid w:val="003F6E90"/>
    <w:rsid w:val="00401915"/>
    <w:rsid w:val="004030BD"/>
    <w:rsid w:val="0040416D"/>
    <w:rsid w:val="004048D9"/>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08"/>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2CB"/>
    <w:rsid w:val="004A1742"/>
    <w:rsid w:val="004A1AFE"/>
    <w:rsid w:val="004A24B0"/>
    <w:rsid w:val="004A3940"/>
    <w:rsid w:val="004A3E18"/>
    <w:rsid w:val="004A4539"/>
    <w:rsid w:val="004B013F"/>
    <w:rsid w:val="004B3FB6"/>
    <w:rsid w:val="004B4997"/>
    <w:rsid w:val="004B595B"/>
    <w:rsid w:val="004B5FBC"/>
    <w:rsid w:val="004C32C6"/>
    <w:rsid w:val="004C35ED"/>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4A0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75B9E"/>
    <w:rsid w:val="005807F3"/>
    <w:rsid w:val="005821F2"/>
    <w:rsid w:val="0058396C"/>
    <w:rsid w:val="00584BF0"/>
    <w:rsid w:val="00586084"/>
    <w:rsid w:val="0058780C"/>
    <w:rsid w:val="00590EAE"/>
    <w:rsid w:val="0059324A"/>
    <w:rsid w:val="0059342D"/>
    <w:rsid w:val="00593EDE"/>
    <w:rsid w:val="0059478B"/>
    <w:rsid w:val="005A01D4"/>
    <w:rsid w:val="005A1D2F"/>
    <w:rsid w:val="005A1D9C"/>
    <w:rsid w:val="005A208E"/>
    <w:rsid w:val="005A23C0"/>
    <w:rsid w:val="005A3462"/>
    <w:rsid w:val="005A36CF"/>
    <w:rsid w:val="005A4763"/>
    <w:rsid w:val="005A4A84"/>
    <w:rsid w:val="005A54AA"/>
    <w:rsid w:val="005A5C26"/>
    <w:rsid w:val="005A6E31"/>
    <w:rsid w:val="005B0D92"/>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35A2"/>
    <w:rsid w:val="0071509E"/>
    <w:rsid w:val="007154CF"/>
    <w:rsid w:val="00716378"/>
    <w:rsid w:val="0071642C"/>
    <w:rsid w:val="00717EA1"/>
    <w:rsid w:val="007221B3"/>
    <w:rsid w:val="00724C2B"/>
    <w:rsid w:val="007255B2"/>
    <w:rsid w:val="00730023"/>
    <w:rsid w:val="007306C9"/>
    <w:rsid w:val="007329BE"/>
    <w:rsid w:val="00732ABB"/>
    <w:rsid w:val="00732E2B"/>
    <w:rsid w:val="007336C5"/>
    <w:rsid w:val="00733EDF"/>
    <w:rsid w:val="00735011"/>
    <w:rsid w:val="007364E5"/>
    <w:rsid w:val="00736CD9"/>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77CE9"/>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B1F72"/>
    <w:rsid w:val="007B2E3F"/>
    <w:rsid w:val="007B4624"/>
    <w:rsid w:val="007B51A7"/>
    <w:rsid w:val="007B60FE"/>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2D17"/>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3C9"/>
    <w:rsid w:val="00890DFC"/>
    <w:rsid w:val="00891780"/>
    <w:rsid w:val="008926A9"/>
    <w:rsid w:val="008926CD"/>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4C30"/>
    <w:rsid w:val="008E578D"/>
    <w:rsid w:val="008E5912"/>
    <w:rsid w:val="008F022D"/>
    <w:rsid w:val="008F1E30"/>
    <w:rsid w:val="008F3E5F"/>
    <w:rsid w:val="008F4415"/>
    <w:rsid w:val="008F4E1C"/>
    <w:rsid w:val="008F6915"/>
    <w:rsid w:val="008F7A70"/>
    <w:rsid w:val="00900BC9"/>
    <w:rsid w:val="009025EC"/>
    <w:rsid w:val="0090325F"/>
    <w:rsid w:val="0090368E"/>
    <w:rsid w:val="00903C85"/>
    <w:rsid w:val="00906833"/>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701D1"/>
    <w:rsid w:val="00972446"/>
    <w:rsid w:val="00972C9A"/>
    <w:rsid w:val="00973456"/>
    <w:rsid w:val="0097439C"/>
    <w:rsid w:val="00974687"/>
    <w:rsid w:val="009747D2"/>
    <w:rsid w:val="00975D70"/>
    <w:rsid w:val="0098209E"/>
    <w:rsid w:val="00985A22"/>
    <w:rsid w:val="00987320"/>
    <w:rsid w:val="0099210A"/>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28AC"/>
    <w:rsid w:val="009D420D"/>
    <w:rsid w:val="009D5D97"/>
    <w:rsid w:val="009E0506"/>
    <w:rsid w:val="009E129A"/>
    <w:rsid w:val="009E1EDD"/>
    <w:rsid w:val="009E21DA"/>
    <w:rsid w:val="009E2F9E"/>
    <w:rsid w:val="009E3EE4"/>
    <w:rsid w:val="009E49EC"/>
    <w:rsid w:val="009E7E79"/>
    <w:rsid w:val="009F0622"/>
    <w:rsid w:val="009F3375"/>
    <w:rsid w:val="009F3C3A"/>
    <w:rsid w:val="009F3C79"/>
    <w:rsid w:val="009F596B"/>
    <w:rsid w:val="009F5ADF"/>
    <w:rsid w:val="009F662B"/>
    <w:rsid w:val="00A009BB"/>
    <w:rsid w:val="00A016BB"/>
    <w:rsid w:val="00A032E9"/>
    <w:rsid w:val="00A0378E"/>
    <w:rsid w:val="00A05764"/>
    <w:rsid w:val="00A06BD5"/>
    <w:rsid w:val="00A12060"/>
    <w:rsid w:val="00A12171"/>
    <w:rsid w:val="00A13165"/>
    <w:rsid w:val="00A16AEE"/>
    <w:rsid w:val="00A2055B"/>
    <w:rsid w:val="00A23208"/>
    <w:rsid w:val="00A25B56"/>
    <w:rsid w:val="00A264D6"/>
    <w:rsid w:val="00A26D02"/>
    <w:rsid w:val="00A310BC"/>
    <w:rsid w:val="00A3200F"/>
    <w:rsid w:val="00A371DF"/>
    <w:rsid w:val="00A37B68"/>
    <w:rsid w:val="00A4169A"/>
    <w:rsid w:val="00A41AA4"/>
    <w:rsid w:val="00A434E8"/>
    <w:rsid w:val="00A45181"/>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08D8"/>
    <w:rsid w:val="00A91A0F"/>
    <w:rsid w:val="00A9240E"/>
    <w:rsid w:val="00A934BC"/>
    <w:rsid w:val="00A96743"/>
    <w:rsid w:val="00A97F9F"/>
    <w:rsid w:val="00AA0032"/>
    <w:rsid w:val="00AA00B9"/>
    <w:rsid w:val="00AA022E"/>
    <w:rsid w:val="00AA34A4"/>
    <w:rsid w:val="00AA5680"/>
    <w:rsid w:val="00AA608D"/>
    <w:rsid w:val="00AA6A3B"/>
    <w:rsid w:val="00AB2A17"/>
    <w:rsid w:val="00AB35DC"/>
    <w:rsid w:val="00AB364C"/>
    <w:rsid w:val="00AB4BF7"/>
    <w:rsid w:val="00AB4E56"/>
    <w:rsid w:val="00AB73F1"/>
    <w:rsid w:val="00AC0A3E"/>
    <w:rsid w:val="00AC1790"/>
    <w:rsid w:val="00AC4314"/>
    <w:rsid w:val="00AC4332"/>
    <w:rsid w:val="00AC7E65"/>
    <w:rsid w:val="00AD1284"/>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4F7B"/>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B74BE"/>
    <w:rsid w:val="00BC16E3"/>
    <w:rsid w:val="00BC6488"/>
    <w:rsid w:val="00BC65A6"/>
    <w:rsid w:val="00BD0521"/>
    <w:rsid w:val="00BD06E0"/>
    <w:rsid w:val="00BD0A9F"/>
    <w:rsid w:val="00BD4107"/>
    <w:rsid w:val="00BD5065"/>
    <w:rsid w:val="00BD6CB1"/>
    <w:rsid w:val="00BD7E57"/>
    <w:rsid w:val="00BE0AF9"/>
    <w:rsid w:val="00BE0C06"/>
    <w:rsid w:val="00BE6C3A"/>
    <w:rsid w:val="00BE73B3"/>
    <w:rsid w:val="00BF19BE"/>
    <w:rsid w:val="00BF1B0F"/>
    <w:rsid w:val="00BF3A90"/>
    <w:rsid w:val="00BF7251"/>
    <w:rsid w:val="00C01253"/>
    <w:rsid w:val="00C01824"/>
    <w:rsid w:val="00C0268D"/>
    <w:rsid w:val="00C05464"/>
    <w:rsid w:val="00C055F7"/>
    <w:rsid w:val="00C070C8"/>
    <w:rsid w:val="00C07890"/>
    <w:rsid w:val="00C104B7"/>
    <w:rsid w:val="00C116FE"/>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4983"/>
    <w:rsid w:val="00C852A4"/>
    <w:rsid w:val="00C86EF6"/>
    <w:rsid w:val="00C90995"/>
    <w:rsid w:val="00C92026"/>
    <w:rsid w:val="00C93378"/>
    <w:rsid w:val="00C94945"/>
    <w:rsid w:val="00C95CEC"/>
    <w:rsid w:val="00C96F2E"/>
    <w:rsid w:val="00C97568"/>
    <w:rsid w:val="00CA15AE"/>
    <w:rsid w:val="00CA3AA8"/>
    <w:rsid w:val="00CA482D"/>
    <w:rsid w:val="00CA6556"/>
    <w:rsid w:val="00CA794A"/>
    <w:rsid w:val="00CA7D4B"/>
    <w:rsid w:val="00CA7EF1"/>
    <w:rsid w:val="00CB19E1"/>
    <w:rsid w:val="00CB1A4B"/>
    <w:rsid w:val="00CB1A8C"/>
    <w:rsid w:val="00CB2F48"/>
    <w:rsid w:val="00CB3051"/>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17F4"/>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75F4"/>
    <w:rsid w:val="00D0047E"/>
    <w:rsid w:val="00D00957"/>
    <w:rsid w:val="00D02C61"/>
    <w:rsid w:val="00D03B32"/>
    <w:rsid w:val="00D06631"/>
    <w:rsid w:val="00D10C93"/>
    <w:rsid w:val="00D13D85"/>
    <w:rsid w:val="00D147E1"/>
    <w:rsid w:val="00D22613"/>
    <w:rsid w:val="00D231BB"/>
    <w:rsid w:val="00D2556C"/>
    <w:rsid w:val="00D30534"/>
    <w:rsid w:val="00D31279"/>
    <w:rsid w:val="00D317B4"/>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A70"/>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3078"/>
    <w:rsid w:val="00DC57A3"/>
    <w:rsid w:val="00DC67C9"/>
    <w:rsid w:val="00DC6898"/>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57DB"/>
    <w:rsid w:val="00E26ABA"/>
    <w:rsid w:val="00E30509"/>
    <w:rsid w:val="00E314EB"/>
    <w:rsid w:val="00E31985"/>
    <w:rsid w:val="00E328CA"/>
    <w:rsid w:val="00E33D26"/>
    <w:rsid w:val="00E353FA"/>
    <w:rsid w:val="00E40592"/>
    <w:rsid w:val="00E41829"/>
    <w:rsid w:val="00E44BAF"/>
    <w:rsid w:val="00E45119"/>
    <w:rsid w:val="00E46228"/>
    <w:rsid w:val="00E466BE"/>
    <w:rsid w:val="00E47ABA"/>
    <w:rsid w:val="00E56233"/>
    <w:rsid w:val="00E6173B"/>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0DDE"/>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06A"/>
    <w:rsid w:val="00F0265A"/>
    <w:rsid w:val="00F02B5C"/>
    <w:rsid w:val="00F035B3"/>
    <w:rsid w:val="00F04616"/>
    <w:rsid w:val="00F05FC3"/>
    <w:rsid w:val="00F062CC"/>
    <w:rsid w:val="00F06F8C"/>
    <w:rsid w:val="00F07AA0"/>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B54"/>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B6A58"/>
    <w:rsid w:val="00FB7EF6"/>
    <w:rsid w:val="00FC017C"/>
    <w:rsid w:val="00FC0224"/>
    <w:rsid w:val="00FC35B9"/>
    <w:rsid w:val="00FC3B89"/>
    <w:rsid w:val="00FC4BED"/>
    <w:rsid w:val="00FC6FBD"/>
    <w:rsid w:val="00FC7179"/>
    <w:rsid w:val="00FD199B"/>
    <w:rsid w:val="00FD3701"/>
    <w:rsid w:val="00FD51EB"/>
    <w:rsid w:val="00FD671C"/>
    <w:rsid w:val="00FD7425"/>
    <w:rsid w:val="00FD7E6F"/>
    <w:rsid w:val="00FE036F"/>
    <w:rsid w:val="00FE0416"/>
    <w:rsid w:val="00FE04FA"/>
    <w:rsid w:val="00FE3364"/>
    <w:rsid w:val="00FE4145"/>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link w:val="aa"/>
    <w:uiPriority w:val="1"/>
    <w:qFormat/>
    <w:rsid w:val="00E76119"/>
    <w:rPr>
      <w:sz w:val="22"/>
      <w:szCs w:val="22"/>
    </w:rPr>
  </w:style>
  <w:style w:type="paragraph" w:styleId="ab">
    <w:name w:val="Balloon Text"/>
    <w:basedOn w:val="a"/>
    <w:link w:val="ac"/>
    <w:uiPriority w:val="99"/>
    <w:semiHidden/>
    <w:unhideWhenUsed/>
    <w:rsid w:val="00A96743"/>
    <w:pPr>
      <w:spacing w:after="0" w:line="240" w:lineRule="auto"/>
    </w:pPr>
    <w:rPr>
      <w:rFonts w:ascii="Tahoma" w:hAnsi="Tahoma"/>
      <w:sz w:val="16"/>
      <w:szCs w:val="16"/>
    </w:rPr>
  </w:style>
  <w:style w:type="character" w:customStyle="1" w:styleId="ac">
    <w:name w:val="Текст выноски Знак"/>
    <w:link w:val="ab"/>
    <w:uiPriority w:val="99"/>
    <w:semiHidden/>
    <w:rsid w:val="00A96743"/>
    <w:rPr>
      <w:rFonts w:ascii="Tahoma" w:hAnsi="Tahoma" w:cs="Tahoma"/>
      <w:sz w:val="16"/>
      <w:szCs w:val="16"/>
    </w:rPr>
  </w:style>
  <w:style w:type="paragraph" w:styleId="ad">
    <w:name w:val="List Paragraph"/>
    <w:basedOn w:val="a"/>
    <w:uiPriority w:val="34"/>
    <w:qFormat/>
    <w:rsid w:val="00773F47"/>
    <w:pPr>
      <w:ind w:left="720"/>
      <w:contextualSpacing/>
    </w:pPr>
  </w:style>
  <w:style w:type="paragraph" w:styleId="ae">
    <w:name w:val="header"/>
    <w:basedOn w:val="a"/>
    <w:link w:val="af"/>
    <w:uiPriority w:val="99"/>
    <w:semiHidden/>
    <w:unhideWhenUsed/>
    <w:rsid w:val="004B5FB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B5FBC"/>
  </w:style>
  <w:style w:type="paragraph" w:styleId="af0">
    <w:name w:val="footer"/>
    <w:basedOn w:val="a"/>
    <w:link w:val="af1"/>
    <w:uiPriority w:val="99"/>
    <w:semiHidden/>
    <w:unhideWhenUsed/>
    <w:rsid w:val="004B5FB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B5FBC"/>
  </w:style>
  <w:style w:type="character" w:customStyle="1" w:styleId="apple-converted-space">
    <w:name w:val="apple-converted-space"/>
    <w:basedOn w:val="a0"/>
    <w:rsid w:val="00044B10"/>
  </w:style>
  <w:style w:type="character" w:customStyle="1" w:styleId="af2">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3">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4">
    <w:name w:val="FollowedHyperlink"/>
    <w:basedOn w:val="a0"/>
    <w:uiPriority w:val="99"/>
    <w:semiHidden/>
    <w:unhideWhenUsed/>
    <w:rsid w:val="00EA79B1"/>
    <w:rPr>
      <w:color w:val="800080"/>
      <w:u w:val="single"/>
    </w:rPr>
  </w:style>
  <w:style w:type="character" w:customStyle="1" w:styleId="aa">
    <w:name w:val="Без интервала Знак"/>
    <w:link w:val="a9"/>
    <w:uiPriority w:val="1"/>
    <w:rsid w:val="004A12CB"/>
    <w:rPr>
      <w:sz w:val="22"/>
      <w:szCs w:val="22"/>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4392</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29369</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4</cp:revision>
  <cp:lastPrinted>2023-09-15T05:32:00Z</cp:lastPrinted>
  <dcterms:created xsi:type="dcterms:W3CDTF">2024-07-04T09:39:00Z</dcterms:created>
  <dcterms:modified xsi:type="dcterms:W3CDTF">2024-07-04T09:40:00Z</dcterms:modified>
</cp:coreProperties>
</file>