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920BD4" w:rsidP="00A41AA4">
      <w:pPr>
        <w:pStyle w:val="3"/>
        <w:shd w:val="clear" w:color="auto" w:fill="FFFFFF"/>
        <w:spacing w:before="0" w:beforeAutospacing="0" w:after="0" w:afterAutospacing="0"/>
        <w:ind w:firstLine="709"/>
        <w:jc w:val="center"/>
        <w:textAlignment w:val="baseline"/>
        <w:rPr>
          <w:sz w:val="24"/>
          <w:szCs w:val="24"/>
        </w:rPr>
      </w:pPr>
      <w:r>
        <w:rPr>
          <w:sz w:val="24"/>
          <w:szCs w:val="24"/>
        </w:rPr>
        <w:t xml:space="preserve"> </w:t>
      </w:r>
      <w:r w:rsidR="006075DF" w:rsidRPr="005D7DEA">
        <w:rPr>
          <w:sz w:val="24"/>
          <w:szCs w:val="24"/>
        </w:rPr>
        <w:t>Хабарландыру №</w:t>
      </w:r>
      <w:r w:rsidR="005C6A6D">
        <w:rPr>
          <w:sz w:val="24"/>
          <w:szCs w:val="24"/>
        </w:rPr>
        <w:t>2</w:t>
      </w:r>
      <w:r w:rsidR="00D96D49">
        <w:rPr>
          <w:sz w:val="24"/>
          <w:szCs w:val="24"/>
        </w:rPr>
        <w:t>5</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«Тегін медициналық көмектің кепілдік берілген көлемі, тергеу изоляторларында және қылмыстық-атқару (пенитенциарлық) жүйесі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бюджет қаражаты есебінен және (немесе) міндетті әлеуметтік медициналық сақтандыру, фармацевтикалық қызметтер жүйесінде сатып алуды ұйымдастыру және өткізу қағидаларына» сәйкес сатып алуды өткізу туралы.</w:t>
      </w: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3-тарау.</w:t>
      </w:r>
    </w:p>
    <w:p w:rsidR="00245EAF" w:rsidRPr="005D7DEA" w:rsidRDefault="00245EAF" w:rsidP="003A1404">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5D7DEA" w:rsidRDefault="006075DF" w:rsidP="00286EBE">
      <w:pPr>
        <w:spacing w:after="0" w:line="240" w:lineRule="auto"/>
        <w:rPr>
          <w:rFonts w:ascii="Times New Roman" w:hAnsi="Times New Roman"/>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B0423A" w:rsidRPr="00B0423A">
        <w:rPr>
          <w:rFonts w:ascii="Times New Roman" w:hAnsi="Times New Roman"/>
          <w:sz w:val="24"/>
          <w:szCs w:val="24"/>
          <w:highlight w:val="yellow"/>
          <w:lang w:val="kk-KZ"/>
        </w:rPr>
        <w:t>07</w:t>
      </w:r>
      <w:r w:rsidR="001213A4" w:rsidRPr="00B0423A">
        <w:rPr>
          <w:rFonts w:ascii="Times New Roman" w:hAnsi="Times New Roman"/>
          <w:sz w:val="24"/>
          <w:szCs w:val="24"/>
          <w:highlight w:val="yellow"/>
          <w:lang w:val="kk-KZ"/>
        </w:rPr>
        <w:t xml:space="preserve"> /</w:t>
      </w:r>
      <w:r w:rsidR="001213A4" w:rsidRPr="005D7DEA">
        <w:rPr>
          <w:rFonts w:ascii="Times New Roman" w:hAnsi="Times New Roman"/>
          <w:sz w:val="24"/>
          <w:szCs w:val="24"/>
          <w:highlight w:val="yellow"/>
          <w:lang w:val="kk-KZ"/>
        </w:rPr>
        <w:t>0</w:t>
      </w:r>
      <w:r w:rsidR="00D96D49">
        <w:rPr>
          <w:rFonts w:ascii="Times New Roman" w:hAnsi="Times New Roman"/>
          <w:sz w:val="24"/>
          <w:szCs w:val="24"/>
          <w:highlight w:val="yellow"/>
          <w:lang w:val="kk-KZ"/>
        </w:rPr>
        <w:t>8</w:t>
      </w:r>
      <w:r w:rsidR="001213A4" w:rsidRPr="005D7DEA">
        <w:rPr>
          <w:rFonts w:ascii="Times New Roman" w:hAnsi="Times New Roman"/>
          <w:sz w:val="24"/>
          <w:szCs w:val="24"/>
          <w:highlight w:val="yellow"/>
          <w:lang w:val="kk-KZ"/>
        </w:rPr>
        <w:t>/2023</w:t>
      </w:r>
      <w:r w:rsidR="001213A4" w:rsidRPr="005D7DEA">
        <w:rPr>
          <w:rFonts w:ascii="Times New Roman" w:hAnsi="Times New Roman"/>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FA2537" w:rsidRDefault="00FA2537" w:rsidP="006075DF">
      <w:pPr>
        <w:spacing w:after="0" w:line="240" w:lineRule="auto"/>
        <w:ind w:firstLine="708"/>
        <w:jc w:val="both"/>
        <w:rPr>
          <w:rFonts w:ascii="Times New Roman" w:hAnsi="Times New Roman"/>
          <w:bCs/>
          <w:sz w:val="24"/>
          <w:szCs w:val="24"/>
          <w:lang w:val="kk-KZ"/>
        </w:rPr>
      </w:pPr>
      <w:r w:rsidRPr="00FA2537">
        <w:rPr>
          <w:rFonts w:ascii="Times New Roman" w:hAnsi="Times New Roman"/>
          <w:bCs/>
          <w:sz w:val="24"/>
          <w:szCs w:val="24"/>
          <w:lang w:val="kk-KZ"/>
        </w:rPr>
        <w:t>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"дәрілік заттарды сатып алуды ұйымдастыру және өткізу қағидаларын бекіту туралы" Қазақстан Республикасы Денсаулық сақтау министрінің 2023 жылғы 7 маусымдағы № 110 бұйрығымен бекітілген мынадай тауарлардың: дәрілік заттар мен медициналық бұйымдардың баға ұсыныстарын сұрату тәсілімен сатып алуды өткізу туралы хабарлайды,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жүйесіндегі медициналық көмектің қосымша көлемі шеңберінде медициналық бұйымдар мен мамандандырылған емдік өнімдер" (бұдан әрі-қағидалар).</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620FA0" w:rsidRPr="005D7DEA" w:rsidRDefault="00620FA0" w:rsidP="00620FA0">
      <w:pPr>
        <w:spacing w:after="0" w:line="240" w:lineRule="auto"/>
        <w:ind w:firstLine="708"/>
        <w:jc w:val="both"/>
        <w:rPr>
          <w:rFonts w:ascii="Times New Roman" w:hAnsi="Times New Roman"/>
          <w:b/>
          <w:sz w:val="24"/>
          <w:szCs w:val="24"/>
          <w:lang w:val="kk-KZ"/>
        </w:rPr>
      </w:pPr>
      <w:r w:rsidRPr="005D7DEA">
        <w:rPr>
          <w:rFonts w:ascii="Times New Roman" w:hAnsi="Times New Roman"/>
          <w:b/>
          <w:sz w:val="24"/>
          <w:szCs w:val="24"/>
          <w:lang w:val="kk-KZ"/>
        </w:rPr>
        <w:t>Жеткізу мерзімі: шартқа қол қойылған сәттен бастап 15 күнтізбелік күні ішінде.</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t xml:space="preserve">Әлеуетті өнім берушілердің баға ұсыныстары жапсырылған конвертте мына мекен-жай бойынша ұсынылады: 021500, Ақмола облысы, Степногорск қаласы, шағын аудан, аурухана кешені, № 15 ғимарат, мемлекеттік сатып алу бөлімінің кабинеті </w:t>
      </w:r>
      <w:r w:rsidRPr="00D9317E">
        <w:rPr>
          <w:rFonts w:ascii="Times New Roman" w:hAnsi="Times New Roman"/>
          <w:b/>
          <w:sz w:val="24"/>
          <w:szCs w:val="24"/>
          <w:highlight w:val="yellow"/>
          <w:lang w:val="kk-KZ"/>
        </w:rPr>
        <w:t>07.0</w:t>
      </w:r>
      <w:r>
        <w:rPr>
          <w:rFonts w:ascii="Times New Roman" w:hAnsi="Times New Roman"/>
          <w:b/>
          <w:sz w:val="24"/>
          <w:szCs w:val="24"/>
          <w:highlight w:val="yellow"/>
          <w:lang w:val="kk-KZ"/>
        </w:rPr>
        <w:t>8</w:t>
      </w:r>
      <w:r w:rsidRPr="00D9317E">
        <w:rPr>
          <w:rFonts w:ascii="Times New Roman" w:hAnsi="Times New Roman"/>
          <w:b/>
          <w:sz w:val="24"/>
          <w:szCs w:val="24"/>
          <w:highlight w:val="yellow"/>
          <w:lang w:val="kk-KZ"/>
        </w:rPr>
        <w:t>.2023 ж.сағат 0</w:t>
      </w:r>
      <w:r>
        <w:rPr>
          <w:rFonts w:ascii="Times New Roman" w:hAnsi="Times New Roman"/>
          <w:b/>
          <w:sz w:val="24"/>
          <w:szCs w:val="24"/>
          <w:highlight w:val="yellow"/>
          <w:lang w:val="kk-KZ"/>
        </w:rPr>
        <w:t>9</w:t>
      </w:r>
      <w:r w:rsidRPr="00D9317E">
        <w:rPr>
          <w:rFonts w:ascii="Times New Roman" w:hAnsi="Times New Roman"/>
          <w:b/>
          <w:sz w:val="24"/>
          <w:szCs w:val="24"/>
          <w:highlight w:val="yellow"/>
          <w:lang w:val="kk-KZ"/>
        </w:rPr>
        <w:t xml:space="preserve">:00-ден </w:t>
      </w:r>
      <w:r>
        <w:rPr>
          <w:rFonts w:ascii="Times New Roman" w:hAnsi="Times New Roman"/>
          <w:b/>
          <w:sz w:val="24"/>
          <w:szCs w:val="24"/>
          <w:highlight w:val="yellow"/>
          <w:lang w:val="kk-KZ"/>
        </w:rPr>
        <w:t>14</w:t>
      </w:r>
      <w:r w:rsidRPr="00D9317E">
        <w:rPr>
          <w:rFonts w:ascii="Times New Roman" w:hAnsi="Times New Roman"/>
          <w:b/>
          <w:sz w:val="24"/>
          <w:szCs w:val="24"/>
          <w:highlight w:val="yellow"/>
          <w:lang w:val="kk-KZ"/>
        </w:rPr>
        <w:t>.0</w:t>
      </w:r>
      <w:r>
        <w:rPr>
          <w:rFonts w:ascii="Times New Roman" w:hAnsi="Times New Roman"/>
          <w:b/>
          <w:sz w:val="24"/>
          <w:szCs w:val="24"/>
          <w:highlight w:val="yellow"/>
          <w:lang w:val="kk-KZ"/>
        </w:rPr>
        <w:t>8</w:t>
      </w:r>
      <w:r w:rsidRPr="00D9317E">
        <w:rPr>
          <w:rFonts w:ascii="Times New Roman" w:hAnsi="Times New Roman"/>
          <w:b/>
          <w:sz w:val="24"/>
          <w:szCs w:val="24"/>
          <w:highlight w:val="yellow"/>
          <w:lang w:val="kk-KZ"/>
        </w:rPr>
        <w:t>.2023 ж. сағат 14:00-ге дейін</w:t>
      </w:r>
      <w:r w:rsidRPr="00D9317E">
        <w:rPr>
          <w:rFonts w:ascii="Times New Roman" w:hAnsi="Times New Roman"/>
          <w:sz w:val="24"/>
          <w:szCs w:val="24"/>
          <w:lang w:val="kk-KZ"/>
        </w:rPr>
        <w:t xml:space="preserve"> (жұмыс уақыты сағат 08:00-ден 17:00-ге дейін).00мин. демалыс және мереке күндерін қоспағанда, сағат 17:00-ге дейін; түскі үзіліс сағат 12:00-ден 13:00-ге дейін).</w:t>
      </w:r>
    </w:p>
    <w:p w:rsidR="00D9317E" w:rsidRP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lastRenderedPageBreak/>
        <w:t xml:space="preserve">Әлеуетті жеткізушілердің баға ұсыныстары бар конверттерді ашу </w:t>
      </w:r>
      <w:r w:rsidRPr="00D9317E">
        <w:rPr>
          <w:rFonts w:ascii="Times New Roman" w:hAnsi="Times New Roman"/>
          <w:b/>
          <w:sz w:val="24"/>
          <w:szCs w:val="24"/>
          <w:highlight w:val="yellow"/>
          <w:lang w:val="kk-KZ"/>
        </w:rPr>
        <w:t>14.0</w:t>
      </w:r>
      <w:r>
        <w:rPr>
          <w:rFonts w:ascii="Times New Roman" w:hAnsi="Times New Roman"/>
          <w:b/>
          <w:sz w:val="24"/>
          <w:szCs w:val="24"/>
          <w:highlight w:val="yellow"/>
          <w:lang w:val="kk-KZ"/>
        </w:rPr>
        <w:t>8</w:t>
      </w:r>
      <w:r w:rsidRPr="00D9317E">
        <w:rPr>
          <w:rFonts w:ascii="Times New Roman" w:hAnsi="Times New Roman"/>
          <w:b/>
          <w:sz w:val="24"/>
          <w:szCs w:val="24"/>
          <w:highlight w:val="yellow"/>
          <w:lang w:val="kk-KZ"/>
        </w:rPr>
        <w:t>.2023 ж. 14:30 мин.</w:t>
      </w:r>
      <w:r w:rsidRPr="00D9317E">
        <w:rPr>
          <w:rFonts w:ascii="Times New Roman" w:hAnsi="Times New Roman"/>
          <w:b/>
          <w:sz w:val="24"/>
          <w:szCs w:val="24"/>
          <w:lang w:val="kk-KZ"/>
        </w:rPr>
        <w:t xml:space="preserve"> </w:t>
      </w:r>
      <w:r w:rsidRPr="00D9317E">
        <w:rPr>
          <w:rFonts w:ascii="Times New Roman" w:hAnsi="Times New Roman"/>
          <w:sz w:val="24"/>
          <w:szCs w:val="24"/>
          <w:lang w:val="kk-KZ"/>
        </w:rPr>
        <w:t>мына мекенжай бойынша: Ақмола облысы, Степногорск қ., шағын ауданы,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w:t>
      </w:r>
      <w:r w:rsidR="00EA79B1" w:rsidRPr="005D7DEA">
        <w:rPr>
          <w:rFonts w:ascii="Times New Roman" w:hAnsi="Times New Roman"/>
          <w:sz w:val="24"/>
          <w:szCs w:val="24"/>
          <w:lang w:val="kk-KZ"/>
        </w:rPr>
        <w:t>10</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менеджері, тел: 8 (716 45) 61801,</w:t>
      </w:r>
      <w:r w:rsidR="00681339">
        <w:rPr>
          <w:color w:val="000000"/>
          <w:lang w:val="kk-KZ"/>
        </w:rPr>
        <w:t xml:space="preserve"> +7 (778) 207 9664 </w:t>
      </w:r>
      <w:r w:rsidRPr="005D7DEA">
        <w:rPr>
          <w:color w:val="000000"/>
          <w:lang w:val="kk-KZ"/>
        </w:rPr>
        <w:t xml:space="preserve"> E-mail: </w:t>
      </w:r>
      <w:hyperlink r:id="rId9" w:history="1">
        <w:r w:rsidRPr="005D7DEA">
          <w:rPr>
            <w:rStyle w:val="a7"/>
            <w:lang w:val="kk-KZ"/>
          </w:rPr>
          <w:t>step-ogz@mail.ru</w:t>
        </w:r>
      </w:hyperlink>
      <w:r w:rsidRPr="005D7DEA">
        <w:rPr>
          <w:lang w:val="kk-KZ"/>
        </w:rPr>
        <w:t xml:space="preserve">. </w:t>
      </w: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1425FD" w:rsidRPr="005D7DEA" w:rsidRDefault="001425FD" w:rsidP="001425FD">
      <w:pPr>
        <w:spacing w:after="0"/>
        <w:rPr>
          <w:rFonts w:ascii="Times New Roman" w:hAnsi="Times New Roman"/>
          <w:sz w:val="24"/>
          <w:szCs w:val="24"/>
          <w:lang w:val="kk-KZ"/>
        </w:rPr>
      </w:pPr>
      <w:r w:rsidRPr="005D7DEA">
        <w:rPr>
          <w:rFonts w:ascii="Times New Roman" w:hAnsi="Times New Roman"/>
          <w:sz w:val="24"/>
          <w:szCs w:val="24"/>
          <w:lang w:val="kk-KZ"/>
        </w:rPr>
        <w:t>Наурызбаева Б.Н. - бас дәрігердің м.у.а.</w:t>
      </w:r>
    </w:p>
    <w:p w:rsidR="003F1D24" w:rsidRPr="005D7DEA" w:rsidRDefault="003F1D24" w:rsidP="006075DF">
      <w:pPr>
        <w:tabs>
          <w:tab w:val="left" w:pos="426"/>
        </w:tabs>
        <w:spacing w:after="0" w:line="240" w:lineRule="auto"/>
        <w:jc w:val="both"/>
        <w:rPr>
          <w:rFonts w:ascii="Times New Roman" w:hAnsi="Times New Roman"/>
          <w:sz w:val="24"/>
          <w:szCs w:val="24"/>
          <w:lang w:val="kk-KZ"/>
        </w:rPr>
      </w:pP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D96D49" w:rsidRPr="00EE0A23" w:rsidRDefault="00D96D49" w:rsidP="00D96D49">
      <w:pPr>
        <w:spacing w:after="0"/>
        <w:rPr>
          <w:rFonts w:ascii="Times New Roman" w:hAnsi="Times New Roman"/>
          <w:sz w:val="24"/>
          <w:szCs w:val="24"/>
          <w:lang w:val="kk-KZ"/>
        </w:rPr>
      </w:pPr>
      <w:r w:rsidRPr="00B41D0E">
        <w:rPr>
          <w:rFonts w:ascii="Times New Roman" w:hAnsi="Times New Roman"/>
          <w:sz w:val="24"/>
          <w:szCs w:val="24"/>
          <w:lang w:val="kk-KZ"/>
        </w:rPr>
        <w:t xml:space="preserve">Нұрмышев </w:t>
      </w:r>
      <w:r>
        <w:rPr>
          <w:rFonts w:ascii="Times New Roman" w:hAnsi="Times New Roman"/>
          <w:sz w:val="24"/>
          <w:szCs w:val="24"/>
          <w:lang w:val="kk-KZ"/>
        </w:rPr>
        <w:t>А</w:t>
      </w:r>
      <w:r w:rsidRPr="00B41D0E">
        <w:rPr>
          <w:rFonts w:ascii="Times New Roman" w:hAnsi="Times New Roman"/>
          <w:sz w:val="24"/>
          <w:szCs w:val="24"/>
          <w:lang w:val="kk-KZ"/>
        </w:rPr>
        <w:t xml:space="preserve">. </w:t>
      </w:r>
      <w:r>
        <w:rPr>
          <w:rFonts w:ascii="Times New Roman" w:hAnsi="Times New Roman"/>
          <w:sz w:val="24"/>
          <w:szCs w:val="24"/>
          <w:lang w:val="kk-KZ"/>
        </w:rPr>
        <w:t>К</w:t>
      </w:r>
      <w:r w:rsidRPr="00B41D0E">
        <w:rPr>
          <w:rFonts w:ascii="Times New Roman" w:hAnsi="Times New Roman"/>
          <w:sz w:val="24"/>
          <w:szCs w:val="24"/>
          <w:lang w:val="kk-KZ"/>
        </w:rPr>
        <w:t>. – клиникалық-диагностикалық зертхананың меңгерушісі</w:t>
      </w:r>
    </w:p>
    <w:p w:rsidR="000858B0" w:rsidRDefault="000858B0" w:rsidP="00210DD7">
      <w:pPr>
        <w:spacing w:after="0"/>
        <w:rPr>
          <w:rFonts w:ascii="Times New Roman" w:hAnsi="Times New Roman"/>
          <w:sz w:val="24"/>
          <w:szCs w:val="24"/>
          <w:lang w:val="kk-KZ"/>
        </w:rPr>
      </w:pPr>
      <w:r w:rsidRPr="005D7DEA">
        <w:rPr>
          <w:rFonts w:ascii="Times New Roman" w:hAnsi="Times New Roman"/>
          <w:sz w:val="24"/>
          <w:szCs w:val="24"/>
          <w:lang w:val="kk-KZ"/>
        </w:rPr>
        <w:t xml:space="preserve">Картабаева А.А.- дәріхана меңгерушісі </w:t>
      </w:r>
    </w:p>
    <w:p w:rsidR="00210DD7" w:rsidRDefault="00210DD7" w:rsidP="00210DD7">
      <w:pPr>
        <w:spacing w:after="0"/>
        <w:rPr>
          <w:rFonts w:ascii="Times New Roman" w:hAnsi="Times New Roman"/>
          <w:sz w:val="24"/>
          <w:szCs w:val="24"/>
          <w:lang w:val="kk-KZ"/>
        </w:rPr>
      </w:pPr>
      <w:r w:rsidRPr="005D7DEA">
        <w:rPr>
          <w:rFonts w:ascii="Times New Roman" w:hAnsi="Times New Roman"/>
          <w:sz w:val="24"/>
          <w:szCs w:val="24"/>
          <w:lang w:val="kk-KZ"/>
        </w:rPr>
        <w:t>Брыткова Л.Н. - дәріхана меңгерушісі</w:t>
      </w:r>
    </w:p>
    <w:p w:rsidR="000858B0" w:rsidRDefault="000858B0" w:rsidP="00210DD7">
      <w:pPr>
        <w:spacing w:after="0"/>
        <w:rPr>
          <w:rFonts w:ascii="Times New Roman" w:hAnsi="Times New Roman"/>
          <w:sz w:val="24"/>
          <w:szCs w:val="24"/>
          <w:lang w:val="kk-KZ"/>
        </w:rPr>
      </w:pPr>
      <w:r>
        <w:rPr>
          <w:rFonts w:ascii="Times New Roman" w:hAnsi="Times New Roman"/>
          <w:sz w:val="24"/>
          <w:szCs w:val="24"/>
          <w:lang w:val="kk-KZ"/>
        </w:rPr>
        <w:t>Аскарова А. А.-</w:t>
      </w:r>
      <w:r w:rsidRPr="000858B0">
        <w:t xml:space="preserve"> </w:t>
      </w:r>
      <w:r w:rsidRPr="000858B0">
        <w:rPr>
          <w:rFonts w:ascii="Times New Roman" w:hAnsi="Times New Roman"/>
          <w:sz w:val="24"/>
          <w:szCs w:val="24"/>
          <w:lang w:val="kk-KZ"/>
        </w:rPr>
        <w:t>бас бухгалтер</w:t>
      </w:r>
    </w:p>
    <w:p w:rsidR="00210DD7" w:rsidRDefault="00210DD7" w:rsidP="005D7DEA">
      <w:pPr>
        <w:spacing w:after="0"/>
        <w:rPr>
          <w:rFonts w:ascii="Times New Roman" w:hAnsi="Times New Roman"/>
          <w:b/>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c"/>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t>Объявление №</w:t>
      </w:r>
      <w:r w:rsidR="00FA2537">
        <w:rPr>
          <w:rFonts w:ascii="Times New Roman" w:hAnsi="Times New Roman"/>
          <w:b/>
          <w:bCs/>
          <w:sz w:val="24"/>
          <w:szCs w:val="24"/>
        </w:rPr>
        <w:t>2</w:t>
      </w:r>
      <w:r w:rsidR="00D96D49">
        <w:rPr>
          <w:rFonts w:ascii="Times New Roman" w:hAnsi="Times New Roman"/>
          <w:b/>
          <w:bCs/>
          <w:sz w:val="24"/>
          <w:szCs w:val="24"/>
        </w:rPr>
        <w:t>5</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5C6A6D">
        <w:rPr>
          <w:sz w:val="24"/>
          <w:szCs w:val="24"/>
        </w:rPr>
        <w:t xml:space="preserve">, </w:t>
      </w:r>
      <w:r w:rsidR="005C6A6D">
        <w:rPr>
          <w:bCs w:val="0"/>
          <w:sz w:val="24"/>
          <w:szCs w:val="24"/>
        </w:rPr>
        <w:t xml:space="preserve"> </w:t>
      </w:r>
      <w:r w:rsidR="005C6A6D" w:rsidRPr="00FA2537">
        <w:rPr>
          <w:bCs w:val="0"/>
          <w:sz w:val="24"/>
          <w:szCs w:val="24"/>
        </w:rPr>
        <w:t>дополнительного объема медицинской помощи для лиц, содержащихся в</w:t>
      </w:r>
      <w:r w:rsidR="005C6A6D">
        <w:rPr>
          <w:bCs w:val="0"/>
          <w:sz w:val="24"/>
          <w:szCs w:val="24"/>
        </w:rPr>
        <w:t xml:space="preserve"> </w:t>
      </w:r>
      <w:r w:rsidR="005C6A6D" w:rsidRPr="00FA2537">
        <w:rPr>
          <w:bCs w:val="0"/>
          <w:sz w:val="24"/>
          <w:szCs w:val="24"/>
        </w:rPr>
        <w:t>следственных изоляторах и учреждениях уголовно-исполнительной</w:t>
      </w:r>
      <w:r w:rsidR="005C6A6D">
        <w:rPr>
          <w:bCs w:val="0"/>
          <w:sz w:val="24"/>
          <w:szCs w:val="24"/>
        </w:rPr>
        <w:t xml:space="preserve"> </w:t>
      </w:r>
      <w:r w:rsidR="005C6A6D" w:rsidRPr="00FA2537">
        <w:rPr>
          <w:bCs w:val="0"/>
          <w:sz w:val="24"/>
          <w:szCs w:val="24"/>
        </w:rPr>
        <w:t>(пенитенциарной) системы, за счет бюджетных средств и (или) в системе</w:t>
      </w:r>
      <w:r w:rsidR="005C6A6D">
        <w:rPr>
          <w:bCs w:val="0"/>
          <w:sz w:val="24"/>
          <w:szCs w:val="24"/>
        </w:rPr>
        <w:t xml:space="preserve"> </w:t>
      </w:r>
      <w:r w:rsidR="005C6A6D" w:rsidRPr="00FA2537">
        <w:rPr>
          <w:bCs w:val="0"/>
          <w:sz w:val="24"/>
          <w:szCs w:val="24"/>
        </w:rPr>
        <w:t>обязательного социального медицинского страхования, фармацевтических</w:t>
      </w:r>
      <w:r w:rsidR="005C6A6D">
        <w:rPr>
          <w:bCs w:val="0"/>
          <w:sz w:val="24"/>
          <w:szCs w:val="24"/>
        </w:rPr>
        <w:t xml:space="preserve"> услуг</w:t>
      </w:r>
      <w:r w:rsidR="00F062CC" w:rsidRPr="005D7DEA">
        <w:rPr>
          <w:sz w:val="24"/>
          <w:szCs w:val="24"/>
        </w:rPr>
        <w:t>»</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 xml:space="preserve">Глава </w:t>
      </w:r>
      <w:r w:rsidR="005C6A6D">
        <w:rPr>
          <w:bCs w:val="0"/>
          <w:color w:val="1E1E1E"/>
          <w:sz w:val="24"/>
          <w:szCs w:val="24"/>
        </w:rPr>
        <w:t>3</w:t>
      </w:r>
      <w:r w:rsidRPr="005D7DEA">
        <w:rPr>
          <w:bCs w:val="0"/>
          <w:color w:val="1E1E1E"/>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B0423A" w:rsidRPr="00B0423A">
        <w:rPr>
          <w:rFonts w:ascii="Times New Roman" w:hAnsi="Times New Roman"/>
          <w:sz w:val="24"/>
          <w:szCs w:val="24"/>
          <w:highlight w:val="yellow"/>
        </w:rPr>
        <w:t>07</w:t>
      </w:r>
      <w:r w:rsidR="00BF3A90" w:rsidRPr="00B0423A">
        <w:rPr>
          <w:rFonts w:ascii="Times New Roman" w:hAnsi="Times New Roman"/>
          <w:sz w:val="24"/>
          <w:szCs w:val="24"/>
          <w:highlight w:val="yellow"/>
        </w:rPr>
        <w:t xml:space="preserve"> </w:t>
      </w:r>
      <w:r w:rsidR="00C602A8" w:rsidRPr="00B0423A">
        <w:rPr>
          <w:rFonts w:ascii="Times New Roman" w:hAnsi="Times New Roman"/>
          <w:sz w:val="24"/>
          <w:szCs w:val="24"/>
          <w:highlight w:val="yellow"/>
          <w:lang w:val="kk-KZ"/>
        </w:rPr>
        <w:t>/0</w:t>
      </w:r>
      <w:r w:rsidR="00D96D49" w:rsidRPr="00B0423A">
        <w:rPr>
          <w:rFonts w:ascii="Times New Roman" w:hAnsi="Times New Roman"/>
          <w:sz w:val="24"/>
          <w:szCs w:val="24"/>
          <w:highlight w:val="yellow"/>
          <w:lang w:val="kk-KZ"/>
        </w:rPr>
        <w:t>8</w:t>
      </w:r>
      <w:r w:rsidR="00C602A8" w:rsidRPr="005D7DEA">
        <w:rPr>
          <w:rFonts w:ascii="Times New Roman" w:hAnsi="Times New Roman"/>
          <w:sz w:val="24"/>
          <w:szCs w:val="24"/>
          <w:highlight w:val="yellow"/>
          <w:lang w:val="kk-KZ"/>
        </w:rPr>
        <w:t>/2023</w:t>
      </w:r>
      <w:r w:rsidR="00C602A8" w:rsidRPr="005D7DEA">
        <w:rPr>
          <w:rFonts w:ascii="Times New Roman" w:hAnsi="Times New Roman"/>
          <w:sz w:val="24"/>
          <w:szCs w:val="24"/>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FA2537">
      <w:pPr>
        <w:autoSpaceDE w:val="0"/>
        <w:autoSpaceDN w:val="0"/>
        <w:adjustRightInd w:val="0"/>
        <w:spacing w:after="0" w:line="240" w:lineRule="auto"/>
        <w:jc w:val="both"/>
        <w:rPr>
          <w:rStyle w:val="a5"/>
          <w:sz w:val="24"/>
          <w:szCs w:val="24"/>
        </w:rPr>
      </w:pPr>
      <w:r w:rsidRPr="001C18AD">
        <w:rPr>
          <w:rFonts w:ascii="Times New Roman" w:hAnsi="Times New Roman"/>
          <w:sz w:val="24"/>
          <w:szCs w:val="24"/>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1C18AD">
        <w:rPr>
          <w:rFonts w:ascii="Times New Roman" w:hAnsi="Times New Roman"/>
          <w:spacing w:val="2"/>
          <w:sz w:val="24"/>
          <w:szCs w:val="24"/>
        </w:rPr>
        <w:t xml:space="preserve"> объявляет о проведении закупа способом </w:t>
      </w:r>
      <w:r w:rsidRPr="001C18AD">
        <w:rPr>
          <w:rStyle w:val="a5"/>
          <w:rFonts w:ascii="Times New Roman" w:hAnsi="Times New Roman"/>
          <w:b w:val="0"/>
          <w:sz w:val="24"/>
          <w:szCs w:val="24"/>
        </w:rPr>
        <w:t>запроса ценовых предложений</w:t>
      </w:r>
      <w:r w:rsidRPr="001C18AD">
        <w:rPr>
          <w:rFonts w:ascii="Times New Roman" w:hAnsi="Times New Roman"/>
          <w:spacing w:val="2"/>
          <w:sz w:val="24"/>
          <w:szCs w:val="24"/>
        </w:rPr>
        <w:t xml:space="preserve"> следующих товаров:</w:t>
      </w:r>
      <w:r w:rsidRPr="001C18AD">
        <w:rPr>
          <w:rFonts w:ascii="Times New Roman" w:hAnsi="Times New Roman"/>
          <w:sz w:val="24"/>
          <w:szCs w:val="24"/>
        </w:rPr>
        <w:t xml:space="preserve"> </w:t>
      </w:r>
      <w:r w:rsidRPr="001C18AD">
        <w:rPr>
          <w:rStyle w:val="a5"/>
          <w:rFonts w:ascii="Times New Roman" w:hAnsi="Times New Roman"/>
          <w:b w:val="0"/>
          <w:sz w:val="24"/>
          <w:szCs w:val="24"/>
          <w:lang w:val="kk-KZ"/>
        </w:rPr>
        <w:t>лекарственных средств и медицинских изделий</w:t>
      </w:r>
      <w:r w:rsidRPr="001C18AD">
        <w:rPr>
          <w:rStyle w:val="a5"/>
          <w:rFonts w:ascii="Times New Roman" w:hAnsi="Times New Roman"/>
          <w:b w:val="0"/>
          <w:sz w:val="24"/>
          <w:szCs w:val="24"/>
        </w:rPr>
        <w:t>, утвержденных</w:t>
      </w:r>
      <w:r w:rsidRPr="001C18AD">
        <w:rPr>
          <w:rStyle w:val="a5"/>
          <w:rFonts w:ascii="Times New Roman" w:hAnsi="Times New Roman"/>
          <w:sz w:val="24"/>
          <w:szCs w:val="24"/>
        </w:rPr>
        <w:t xml:space="preserve"> </w:t>
      </w:r>
      <w:r w:rsidR="00FA2537" w:rsidRPr="001C18AD">
        <w:rPr>
          <w:rStyle w:val="a5"/>
          <w:rFonts w:ascii="Times New Roman" w:hAnsi="Times New Roman"/>
          <w:b w:val="0"/>
          <w:sz w:val="24"/>
          <w:szCs w:val="24"/>
        </w:rPr>
        <w:t>Приказом Министра здравоохранения</w:t>
      </w:r>
      <w:r w:rsidRPr="001C18AD">
        <w:rPr>
          <w:rFonts w:ascii="Times New Roman" w:hAnsi="Times New Roman"/>
          <w:sz w:val="24"/>
          <w:szCs w:val="24"/>
        </w:rPr>
        <w:t xml:space="preserve"> Республики Казахстан от </w:t>
      </w:r>
      <w:r w:rsidR="00FA2537" w:rsidRPr="001C18AD">
        <w:rPr>
          <w:rFonts w:ascii="Times New Roman" w:hAnsi="Times New Roman"/>
          <w:sz w:val="24"/>
          <w:szCs w:val="24"/>
        </w:rPr>
        <w:t>7</w:t>
      </w:r>
      <w:r w:rsidRPr="001C18AD">
        <w:rPr>
          <w:rFonts w:ascii="Times New Roman" w:hAnsi="Times New Roman"/>
          <w:sz w:val="24"/>
          <w:szCs w:val="24"/>
        </w:rPr>
        <w:t xml:space="preserve"> июня 202</w:t>
      </w:r>
      <w:r w:rsidR="00FA2537" w:rsidRPr="001C18AD">
        <w:rPr>
          <w:rFonts w:ascii="Times New Roman" w:hAnsi="Times New Roman"/>
          <w:sz w:val="24"/>
          <w:szCs w:val="24"/>
        </w:rPr>
        <w:t>3</w:t>
      </w:r>
      <w:r w:rsidRPr="001C18AD">
        <w:rPr>
          <w:rFonts w:ascii="Times New Roman" w:hAnsi="Times New Roman"/>
          <w:sz w:val="24"/>
          <w:szCs w:val="24"/>
        </w:rPr>
        <w:t xml:space="preserve"> года № </w:t>
      </w:r>
      <w:r w:rsidR="00FA2537" w:rsidRPr="001C18AD">
        <w:rPr>
          <w:rFonts w:ascii="Times New Roman" w:hAnsi="Times New Roman"/>
          <w:sz w:val="24"/>
          <w:szCs w:val="24"/>
        </w:rPr>
        <w:t>110</w:t>
      </w:r>
      <w:r w:rsidRPr="005D7DEA">
        <w:rPr>
          <w:rStyle w:val="30"/>
          <w:sz w:val="24"/>
          <w:szCs w:val="24"/>
        </w:rPr>
        <w:t xml:space="preserve"> </w:t>
      </w:r>
      <w:r w:rsidRPr="005D7DEA">
        <w:rPr>
          <w:rStyle w:val="a5"/>
          <w:sz w:val="24"/>
          <w:szCs w:val="24"/>
        </w:rPr>
        <w:t>«</w:t>
      </w:r>
      <w:r w:rsidR="00FA2537" w:rsidRPr="00FA2537">
        <w:rPr>
          <w:rFonts w:ascii="Times New Roman" w:hAnsi="Times New Roman"/>
          <w:bCs/>
          <w:sz w:val="24"/>
          <w:szCs w:val="24"/>
        </w:rPr>
        <w:t>Об утверждении правил организации и проведения закупа лекарственных</w:t>
      </w:r>
      <w:r w:rsidR="00FA2537">
        <w:rPr>
          <w:rFonts w:ascii="Times New Roman" w:hAnsi="Times New Roman"/>
          <w:bCs/>
          <w:sz w:val="24"/>
          <w:szCs w:val="24"/>
        </w:rPr>
        <w:t xml:space="preserve"> </w:t>
      </w:r>
      <w:r w:rsidR="00FA2537" w:rsidRPr="00FA2537">
        <w:rPr>
          <w:rFonts w:ascii="Times New Roman" w:hAnsi="Times New Roman"/>
          <w:bCs/>
          <w:sz w:val="24"/>
          <w:szCs w:val="24"/>
        </w:rPr>
        <w:t>средств, медицинских изделий и специализированных лечебных продуктов в</w:t>
      </w:r>
      <w:r w:rsidR="00FA2537">
        <w:rPr>
          <w:rFonts w:ascii="Times New Roman" w:hAnsi="Times New Roman"/>
          <w:bCs/>
          <w:sz w:val="24"/>
          <w:szCs w:val="24"/>
        </w:rPr>
        <w:t xml:space="preserve"> </w:t>
      </w:r>
      <w:r w:rsidR="00FA2537" w:rsidRPr="00FA2537">
        <w:rPr>
          <w:rFonts w:ascii="Times New Roman" w:hAnsi="Times New Roman"/>
          <w:bCs/>
          <w:sz w:val="24"/>
          <w:szCs w:val="24"/>
        </w:rPr>
        <w:t>рамках гарантированного объема бесплатной медицинской помощи,</w:t>
      </w:r>
      <w:r w:rsidR="00FA2537">
        <w:rPr>
          <w:rFonts w:ascii="Times New Roman" w:hAnsi="Times New Roman"/>
          <w:bCs/>
          <w:sz w:val="24"/>
          <w:szCs w:val="24"/>
        </w:rPr>
        <w:t xml:space="preserve"> </w:t>
      </w:r>
      <w:r w:rsidR="00FA2537" w:rsidRPr="00FA2537">
        <w:rPr>
          <w:rFonts w:ascii="Times New Roman" w:hAnsi="Times New Roman"/>
          <w:bCs/>
          <w:sz w:val="24"/>
          <w:szCs w:val="24"/>
        </w:rPr>
        <w:t>дополнительного объема медицинской помощи для лиц, содержащихся в</w:t>
      </w:r>
      <w:r w:rsidR="00FA2537">
        <w:rPr>
          <w:rFonts w:ascii="Times New Roman" w:hAnsi="Times New Roman"/>
          <w:bCs/>
          <w:sz w:val="24"/>
          <w:szCs w:val="24"/>
        </w:rPr>
        <w:t xml:space="preserve"> </w:t>
      </w:r>
      <w:r w:rsidR="00FA2537" w:rsidRPr="00FA2537">
        <w:rPr>
          <w:rFonts w:ascii="Times New Roman" w:hAnsi="Times New Roman"/>
          <w:bCs/>
          <w:sz w:val="24"/>
          <w:szCs w:val="24"/>
        </w:rPr>
        <w:t>следственных изоляторах и учреждениях уголовно-исполнительной</w:t>
      </w:r>
      <w:r w:rsidR="00FA2537">
        <w:rPr>
          <w:rFonts w:ascii="Times New Roman" w:hAnsi="Times New Roman"/>
          <w:bCs/>
          <w:sz w:val="24"/>
          <w:szCs w:val="24"/>
        </w:rPr>
        <w:t xml:space="preserve"> </w:t>
      </w:r>
      <w:r w:rsidR="00FA2537" w:rsidRPr="00FA2537">
        <w:rPr>
          <w:rFonts w:ascii="Times New Roman" w:hAnsi="Times New Roman"/>
          <w:bCs/>
          <w:sz w:val="24"/>
          <w:szCs w:val="24"/>
        </w:rPr>
        <w:t>(пенитенциарной) системы, за счет бюджетных средств и (или) в системе</w:t>
      </w:r>
      <w:r w:rsidR="00FA2537">
        <w:rPr>
          <w:rFonts w:ascii="Times New Roman" w:hAnsi="Times New Roman"/>
          <w:bCs/>
          <w:sz w:val="24"/>
          <w:szCs w:val="24"/>
        </w:rPr>
        <w:t xml:space="preserve"> </w:t>
      </w:r>
      <w:r w:rsidR="00FA2537" w:rsidRPr="00FA2537">
        <w:rPr>
          <w:rFonts w:ascii="Times New Roman" w:hAnsi="Times New Roman"/>
          <w:bCs/>
          <w:sz w:val="24"/>
          <w:szCs w:val="24"/>
        </w:rPr>
        <w:t>обязательного социального медицинского страхования, фармацевтических</w:t>
      </w:r>
      <w:r w:rsidR="00FA2537">
        <w:rPr>
          <w:rFonts w:ascii="Times New Roman" w:hAnsi="Times New Roman"/>
          <w:bCs/>
          <w:sz w:val="24"/>
          <w:szCs w:val="24"/>
        </w:rPr>
        <w:t xml:space="preserve"> услуг</w:t>
      </w:r>
      <w:r w:rsidRPr="00E058A2">
        <w:rPr>
          <w:rFonts w:ascii="Times New Roman" w:hAnsi="Times New Roman"/>
          <w:sz w:val="24"/>
          <w:szCs w:val="24"/>
        </w:rPr>
        <w:t xml:space="preserve">» </w:t>
      </w:r>
      <w:r w:rsidRPr="00E058A2">
        <w:rPr>
          <w:rStyle w:val="a5"/>
          <w:rFonts w:ascii="Times New Roman" w:hAnsi="Times New Roman"/>
          <w:b w:val="0"/>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 больничный комплекс, здание № 15, склад аптеки.</w:t>
      </w:r>
    </w:p>
    <w:p w:rsidR="009A5632" w:rsidRPr="005D7DEA" w:rsidRDefault="009A5632" w:rsidP="009A5632">
      <w:pPr>
        <w:spacing w:after="0" w:line="240" w:lineRule="auto"/>
        <w:ind w:firstLine="709"/>
        <w:jc w:val="both"/>
        <w:rPr>
          <w:rFonts w:ascii="Times New Roman" w:hAnsi="Times New Roman"/>
          <w:b/>
          <w:color w:val="000000"/>
          <w:sz w:val="24"/>
          <w:szCs w:val="24"/>
        </w:rPr>
      </w:pPr>
      <w:r w:rsidRPr="005D7DEA">
        <w:rPr>
          <w:rStyle w:val="s0"/>
          <w:b/>
          <w:sz w:val="24"/>
          <w:szCs w:val="24"/>
        </w:rPr>
        <w:t xml:space="preserve">Срок поставки: в течение 15 календарных дней с момента подписания Договора Сторонами. </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xml:space="preserve">. Степногорск, микрорайон,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B0423A">
        <w:rPr>
          <w:rFonts w:ascii="Times New Roman" w:hAnsi="Times New Roman"/>
          <w:b/>
          <w:sz w:val="24"/>
          <w:szCs w:val="24"/>
          <w:highlight w:val="yellow"/>
        </w:rPr>
        <w:t>07</w:t>
      </w:r>
      <w:r w:rsidR="001213A4" w:rsidRPr="005D7DEA">
        <w:rPr>
          <w:rFonts w:ascii="Times New Roman" w:hAnsi="Times New Roman"/>
          <w:b/>
          <w:sz w:val="24"/>
          <w:szCs w:val="24"/>
          <w:highlight w:val="yellow"/>
          <w:lang w:val="kk-KZ"/>
        </w:rPr>
        <w:t>/0</w:t>
      </w:r>
      <w:r w:rsidR="00B0423A">
        <w:rPr>
          <w:rFonts w:ascii="Times New Roman" w:hAnsi="Times New Roman"/>
          <w:b/>
          <w:sz w:val="24"/>
          <w:szCs w:val="24"/>
          <w:highlight w:val="yellow"/>
          <w:lang w:val="kk-KZ"/>
        </w:rPr>
        <w:t>8</w:t>
      </w:r>
      <w:r w:rsidR="001213A4" w:rsidRPr="005D7DEA">
        <w:rPr>
          <w:rFonts w:ascii="Times New Roman" w:hAnsi="Times New Roman"/>
          <w:b/>
          <w:sz w:val="24"/>
          <w:szCs w:val="24"/>
          <w:highlight w:val="yellow"/>
          <w:lang w:val="kk-KZ"/>
        </w:rPr>
        <w:t>/2023 г.</w:t>
      </w:r>
      <w:r w:rsidR="00D9317E">
        <w:rPr>
          <w:rFonts w:ascii="Times New Roman" w:hAnsi="Times New Roman"/>
          <w:b/>
          <w:sz w:val="24"/>
          <w:szCs w:val="24"/>
          <w:highlight w:val="yellow"/>
          <w:lang w:val="kk-KZ"/>
        </w:rPr>
        <w:t xml:space="preserve"> в 09 ч. 00 мин.</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B0423A">
        <w:rPr>
          <w:rFonts w:ascii="Times New Roman" w:hAnsi="Times New Roman"/>
          <w:b/>
          <w:sz w:val="24"/>
          <w:szCs w:val="24"/>
          <w:highlight w:val="yellow"/>
        </w:rPr>
        <w:t>14</w:t>
      </w:r>
      <w:r w:rsidR="00C602A8" w:rsidRPr="005D7DEA">
        <w:rPr>
          <w:rFonts w:ascii="Times New Roman" w:hAnsi="Times New Roman"/>
          <w:b/>
          <w:sz w:val="24"/>
          <w:szCs w:val="24"/>
          <w:highlight w:val="yellow"/>
          <w:lang w:val="kk-KZ"/>
        </w:rPr>
        <w:t>/0</w:t>
      </w:r>
      <w:r w:rsidR="000858B0">
        <w:rPr>
          <w:rFonts w:ascii="Times New Roman" w:hAnsi="Times New Roman"/>
          <w:b/>
          <w:sz w:val="24"/>
          <w:szCs w:val="24"/>
          <w:highlight w:val="yellow"/>
          <w:lang w:val="kk-KZ"/>
        </w:rPr>
        <w:t>8</w:t>
      </w:r>
      <w:r w:rsidR="00C602A8" w:rsidRPr="005D7DEA">
        <w:rPr>
          <w:rFonts w:ascii="Times New Roman" w:hAnsi="Times New Roman"/>
          <w:b/>
          <w:sz w:val="24"/>
          <w:szCs w:val="24"/>
          <w:highlight w:val="yellow"/>
          <w:lang w:val="kk-KZ"/>
        </w:rPr>
        <w:t xml:space="preserve">/2023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353EE9" w:rsidRPr="005D7DEA">
        <w:rPr>
          <w:rFonts w:ascii="Times New Roman" w:hAnsi="Times New Roman"/>
          <w:b/>
          <w:sz w:val="24"/>
          <w:szCs w:val="24"/>
          <w:highlight w:val="yellow"/>
          <w:lang w:val="kk-KZ"/>
        </w:rPr>
        <w:t>14</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ч. 00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B0423A" w:rsidRPr="00B0423A">
        <w:rPr>
          <w:rFonts w:ascii="Times New Roman" w:hAnsi="Times New Roman"/>
          <w:b/>
          <w:sz w:val="24"/>
          <w:szCs w:val="24"/>
          <w:highlight w:val="yellow"/>
        </w:rPr>
        <w:t>14</w:t>
      </w:r>
      <w:r w:rsidR="00C602A8" w:rsidRPr="00B0423A">
        <w:rPr>
          <w:rFonts w:ascii="Times New Roman" w:hAnsi="Times New Roman"/>
          <w:b/>
          <w:sz w:val="24"/>
          <w:szCs w:val="24"/>
          <w:highlight w:val="yellow"/>
          <w:lang w:val="kk-KZ"/>
        </w:rPr>
        <w:t>/</w:t>
      </w:r>
      <w:r w:rsidR="00C602A8" w:rsidRPr="005D7DEA">
        <w:rPr>
          <w:rFonts w:ascii="Times New Roman" w:hAnsi="Times New Roman"/>
          <w:b/>
          <w:sz w:val="24"/>
          <w:szCs w:val="24"/>
          <w:highlight w:val="yellow"/>
          <w:lang w:val="kk-KZ"/>
        </w:rPr>
        <w:t>0</w:t>
      </w:r>
      <w:r w:rsidR="000858B0">
        <w:rPr>
          <w:rFonts w:ascii="Times New Roman" w:hAnsi="Times New Roman"/>
          <w:b/>
          <w:sz w:val="24"/>
          <w:szCs w:val="24"/>
          <w:highlight w:val="yellow"/>
          <w:lang w:val="kk-KZ"/>
        </w:rPr>
        <w:t>8</w:t>
      </w:r>
      <w:r w:rsidR="00C602A8" w:rsidRPr="005D7DEA">
        <w:rPr>
          <w:rFonts w:ascii="Times New Roman" w:hAnsi="Times New Roman"/>
          <w:b/>
          <w:sz w:val="24"/>
          <w:szCs w:val="24"/>
          <w:highlight w:val="yellow"/>
          <w:lang w:val="kk-KZ"/>
        </w:rPr>
        <w:t xml:space="preserve">/2023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 xml:space="preserve">14 </w:t>
      </w:r>
      <w:r w:rsidR="00C602A8" w:rsidRPr="005D7DEA">
        <w:rPr>
          <w:rFonts w:ascii="Times New Roman" w:hAnsi="Times New Roman"/>
          <w:b/>
          <w:sz w:val="24"/>
          <w:szCs w:val="24"/>
          <w:highlight w:val="yellow"/>
        </w:rPr>
        <w:t>ч. 30 мин.</w:t>
      </w:r>
      <w:r w:rsidR="00C602A8" w:rsidRPr="005D7DEA">
        <w:rPr>
          <w:rFonts w:ascii="Times New Roman" w:hAnsi="Times New Roman"/>
          <w:b/>
          <w:sz w:val="24"/>
          <w:szCs w:val="24"/>
        </w:rPr>
        <w:t xml:space="preserve"> </w:t>
      </w:r>
      <w:r w:rsidRPr="005D7DEA">
        <w:rPr>
          <w:rFonts w:ascii="Times New Roman" w:hAnsi="Times New Roman"/>
          <w:sz w:val="24"/>
          <w:szCs w:val="24"/>
        </w:rPr>
        <w:t xml:space="preserve">по адресу: Акмолинская область,  г. Степногорск, микрорайон,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lastRenderedPageBreak/>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w:t>
      </w:r>
      <w:r w:rsidR="00EA79B1" w:rsidRPr="005D7DEA">
        <w:rPr>
          <w:rFonts w:ascii="Times New Roman" w:hAnsi="Times New Roman"/>
          <w:sz w:val="24"/>
          <w:szCs w:val="24"/>
        </w:rPr>
        <w:t>10</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C63596" w:rsidP="006F3453">
      <w:pPr>
        <w:pStyle w:val="a3"/>
        <w:shd w:val="clear" w:color="auto" w:fill="FFFFFF"/>
        <w:spacing w:before="0" w:beforeAutospacing="0" w:after="0" w:afterAutospacing="0" w:line="355" w:lineRule="atLeast"/>
        <w:jc w:val="both"/>
        <w:textAlignment w:val="baseline"/>
        <w:rPr>
          <w:color w:val="000000"/>
          <w:spacing w:val="2"/>
        </w:rPr>
      </w:pPr>
      <w:r>
        <w:rPr>
          <w:color w:val="000000"/>
          <w:spacing w:val="2"/>
        </w:rPr>
        <w:t>80</w:t>
      </w:r>
      <w:r w:rsidR="006F3453" w:rsidRPr="005D7DEA">
        <w:rPr>
          <w:color w:val="000000"/>
          <w:spacing w:val="2"/>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w:t>
      </w:r>
      <w:r w:rsidRPr="005D7DEA">
        <w:rPr>
          <w:color w:val="000000"/>
          <w:spacing w:val="2"/>
        </w:rPr>
        <w:lastRenderedPageBreak/>
        <w:t>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8 (716 45) 61801,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w:t>
      </w:r>
      <w:r w:rsidR="00210DD7">
        <w:rPr>
          <w:rFonts w:ascii="Times New Roman" w:hAnsi="Times New Roman"/>
          <w:sz w:val="24"/>
          <w:szCs w:val="24"/>
          <w:lang w:val="kk-KZ"/>
        </w:rPr>
        <w:t xml:space="preserve"> Брыткова Л. Н. </w:t>
      </w:r>
      <w:r w:rsidR="00210DD7" w:rsidRPr="005D7DEA">
        <w:rPr>
          <w:rFonts w:ascii="Times New Roman" w:hAnsi="Times New Roman"/>
          <w:sz w:val="24"/>
          <w:szCs w:val="24"/>
          <w:lang w:val="kk-KZ"/>
        </w:rPr>
        <w:t>8(702)376</w:t>
      </w:r>
      <w:r w:rsidR="00210DD7">
        <w:rPr>
          <w:rFonts w:ascii="Times New Roman" w:hAnsi="Times New Roman"/>
          <w:sz w:val="24"/>
          <w:szCs w:val="24"/>
          <w:lang w:val="kk-KZ"/>
        </w:rPr>
        <w:t xml:space="preserve"> </w:t>
      </w:r>
      <w:r w:rsidR="00210DD7" w:rsidRPr="005D7DEA">
        <w:rPr>
          <w:rFonts w:ascii="Times New Roman" w:hAnsi="Times New Roman"/>
          <w:sz w:val="24"/>
          <w:szCs w:val="24"/>
          <w:lang w:val="kk-KZ"/>
        </w:rPr>
        <w:t>0194</w:t>
      </w:r>
      <w:r w:rsidR="00210DD7">
        <w:rPr>
          <w:rFonts w:ascii="Times New Roman" w:hAnsi="Times New Roman"/>
          <w:sz w:val="24"/>
          <w:szCs w:val="24"/>
          <w:lang w:val="kk-KZ"/>
        </w:rPr>
        <w:t xml:space="preserve"> </w:t>
      </w:r>
      <w:r w:rsidR="00CF75F4">
        <w:rPr>
          <w:rFonts w:ascii="Times New Roman" w:hAnsi="Times New Roman"/>
          <w:sz w:val="24"/>
          <w:szCs w:val="24"/>
          <w:lang w:val="kk-KZ"/>
        </w:rPr>
        <w:t xml:space="preserve">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1425FD" w:rsidP="001425FD">
      <w:pPr>
        <w:spacing w:after="0"/>
        <w:rPr>
          <w:rFonts w:ascii="Times New Roman" w:hAnsi="Times New Roman"/>
          <w:sz w:val="24"/>
          <w:szCs w:val="24"/>
        </w:rPr>
      </w:pPr>
      <w:r w:rsidRPr="005D7DEA">
        <w:rPr>
          <w:rFonts w:ascii="Times New Roman" w:hAnsi="Times New Roman"/>
          <w:sz w:val="24"/>
          <w:szCs w:val="24"/>
          <w:lang w:val="kk-KZ"/>
        </w:rPr>
        <w:t xml:space="preserve">Наурызбаева Б.Н. </w:t>
      </w:r>
      <w:r w:rsidRPr="005D7DEA">
        <w:rPr>
          <w:rFonts w:ascii="Times New Roman" w:hAnsi="Times New Roman"/>
          <w:sz w:val="24"/>
          <w:szCs w:val="24"/>
        </w:rPr>
        <w:t xml:space="preserve"> – вр. и. о. главного врача</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D96D49" w:rsidRDefault="00D96D49" w:rsidP="00D96D49">
      <w:pPr>
        <w:rPr>
          <w:rFonts w:ascii="Times New Roman" w:hAnsi="Times New Roman"/>
          <w:sz w:val="24"/>
          <w:szCs w:val="24"/>
        </w:rPr>
      </w:pPr>
      <w:r>
        <w:rPr>
          <w:rFonts w:ascii="Times New Roman" w:hAnsi="Times New Roman"/>
          <w:sz w:val="24"/>
          <w:szCs w:val="24"/>
        </w:rPr>
        <w:t>Н</w:t>
      </w:r>
      <w:r w:rsidRPr="00B41D0E">
        <w:rPr>
          <w:rFonts w:ascii="Times New Roman" w:hAnsi="Times New Roman"/>
          <w:sz w:val="24"/>
          <w:szCs w:val="24"/>
        </w:rPr>
        <w:t>урмышев А. К. – Заведующий клинико-диагностической лаборатории</w:t>
      </w:r>
    </w:p>
    <w:p w:rsidR="00D96D49" w:rsidRDefault="000858B0" w:rsidP="00D96D49">
      <w:pPr>
        <w:rPr>
          <w:rFonts w:ascii="Times New Roman" w:hAnsi="Times New Roman"/>
          <w:sz w:val="24"/>
          <w:szCs w:val="24"/>
        </w:rPr>
      </w:pPr>
      <w:r w:rsidRPr="005D7DEA">
        <w:rPr>
          <w:rFonts w:ascii="Times New Roman" w:hAnsi="Times New Roman"/>
          <w:sz w:val="24"/>
          <w:szCs w:val="24"/>
        </w:rPr>
        <w:t>Картабаева А.А.- Заведующая аптеки</w:t>
      </w:r>
    </w:p>
    <w:p w:rsidR="00FC7179" w:rsidRDefault="00210DD7" w:rsidP="00D96D49">
      <w:pPr>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rsidR="000858B0" w:rsidRDefault="000858B0" w:rsidP="00FC7179">
      <w:pPr>
        <w:spacing w:after="0"/>
        <w:rPr>
          <w:rFonts w:ascii="Times New Roman" w:hAnsi="Times New Roman"/>
          <w:sz w:val="24"/>
          <w:szCs w:val="24"/>
        </w:rPr>
      </w:pPr>
      <w:r>
        <w:rPr>
          <w:rFonts w:ascii="Times New Roman" w:hAnsi="Times New Roman"/>
          <w:sz w:val="24"/>
          <w:szCs w:val="24"/>
        </w:rPr>
        <w:t>Аскарова А. А. – главный бухгалтер</w:t>
      </w:r>
    </w:p>
    <w:p w:rsidR="005D7DEA" w:rsidRPr="005D7DEA" w:rsidRDefault="005D7DEA" w:rsidP="00DA6F6C">
      <w:pPr>
        <w:tabs>
          <w:tab w:val="left" w:pos="426"/>
        </w:tabs>
        <w:spacing w:after="0" w:line="240" w:lineRule="auto"/>
        <w:rPr>
          <w:rFonts w:ascii="Times New Roman" w:hAnsi="Times New Roman"/>
          <w:sz w:val="24"/>
          <w:szCs w:val="24"/>
        </w:rPr>
      </w:pP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FA2537">
        <w:rPr>
          <w:rFonts w:ascii="Times New Roman" w:hAnsi="Times New Roman"/>
          <w:i/>
          <w:sz w:val="20"/>
          <w:szCs w:val="20"/>
        </w:rPr>
        <w:t>2</w:t>
      </w:r>
      <w:r w:rsidR="00D96D49">
        <w:rPr>
          <w:rFonts w:ascii="Times New Roman" w:hAnsi="Times New Roman"/>
          <w:i/>
          <w:sz w:val="20"/>
          <w:szCs w:val="20"/>
        </w:rPr>
        <w:t>5</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5"/>
          <w:rFonts w:ascii="Times New Roman" w:hAnsi="Times New Roman"/>
          <w:sz w:val="24"/>
          <w:szCs w:val="24"/>
          <w:lang w:val="kk-KZ"/>
        </w:rPr>
      </w:pP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13716" w:type="dxa"/>
        <w:tblInd w:w="1146" w:type="dxa"/>
        <w:tblLook w:val="04A0"/>
      </w:tblPr>
      <w:tblGrid>
        <w:gridCol w:w="530"/>
        <w:gridCol w:w="2526"/>
        <w:gridCol w:w="5699"/>
        <w:gridCol w:w="851"/>
        <w:gridCol w:w="992"/>
        <w:gridCol w:w="1276"/>
        <w:gridCol w:w="1842"/>
      </w:tblGrid>
      <w:tr w:rsidR="00D96D49" w:rsidRPr="00550148" w:rsidTr="00552440">
        <w:tc>
          <w:tcPr>
            <w:tcW w:w="530" w:type="dxa"/>
          </w:tcPr>
          <w:p w:rsidR="00D96D49" w:rsidRPr="00550148" w:rsidRDefault="00D96D49" w:rsidP="00552440">
            <w:pPr>
              <w:rPr>
                <w:rFonts w:ascii="Times New Roman" w:hAnsi="Times New Roman"/>
                <w:b/>
              </w:rPr>
            </w:pPr>
            <w:r w:rsidRPr="00550148">
              <w:rPr>
                <w:rFonts w:ascii="Times New Roman" w:hAnsi="Times New Roman"/>
                <w:b/>
              </w:rPr>
              <w:t>№</w:t>
            </w:r>
          </w:p>
        </w:tc>
        <w:tc>
          <w:tcPr>
            <w:tcW w:w="2526" w:type="dxa"/>
          </w:tcPr>
          <w:p w:rsidR="00D96D49" w:rsidRPr="00550148" w:rsidRDefault="00D96D49" w:rsidP="00552440">
            <w:pPr>
              <w:rPr>
                <w:rFonts w:ascii="Times New Roman" w:hAnsi="Times New Roman"/>
                <w:b/>
              </w:rPr>
            </w:pPr>
            <w:r w:rsidRPr="00550148">
              <w:rPr>
                <w:rFonts w:ascii="Times New Roman" w:hAnsi="Times New Roman"/>
                <w:b/>
              </w:rPr>
              <w:t>Наименование</w:t>
            </w:r>
          </w:p>
        </w:tc>
        <w:tc>
          <w:tcPr>
            <w:tcW w:w="5699" w:type="dxa"/>
          </w:tcPr>
          <w:p w:rsidR="00D96D49" w:rsidRPr="00550148" w:rsidRDefault="00D96D49" w:rsidP="00552440">
            <w:pPr>
              <w:rPr>
                <w:rFonts w:ascii="Times New Roman" w:hAnsi="Times New Roman"/>
                <w:b/>
              </w:rPr>
            </w:pPr>
            <w:r w:rsidRPr="00550148">
              <w:rPr>
                <w:rFonts w:ascii="Times New Roman" w:hAnsi="Times New Roman"/>
                <w:b/>
              </w:rPr>
              <w:t>Характеристика</w:t>
            </w:r>
          </w:p>
        </w:tc>
        <w:tc>
          <w:tcPr>
            <w:tcW w:w="851" w:type="dxa"/>
          </w:tcPr>
          <w:p w:rsidR="00D96D49" w:rsidRPr="00550148" w:rsidRDefault="00D96D49" w:rsidP="00552440">
            <w:pPr>
              <w:rPr>
                <w:rFonts w:ascii="Times New Roman" w:hAnsi="Times New Roman"/>
                <w:b/>
              </w:rPr>
            </w:pPr>
            <w:r w:rsidRPr="00550148">
              <w:rPr>
                <w:rFonts w:ascii="Times New Roman" w:hAnsi="Times New Roman"/>
                <w:b/>
              </w:rPr>
              <w:t>Ед. изм.</w:t>
            </w:r>
          </w:p>
        </w:tc>
        <w:tc>
          <w:tcPr>
            <w:tcW w:w="992" w:type="dxa"/>
          </w:tcPr>
          <w:p w:rsidR="00D96D49" w:rsidRPr="00550148" w:rsidRDefault="00D96D49" w:rsidP="00552440">
            <w:pPr>
              <w:jc w:val="center"/>
              <w:rPr>
                <w:rFonts w:ascii="Times New Roman" w:hAnsi="Times New Roman"/>
                <w:b/>
              </w:rPr>
            </w:pPr>
            <w:r w:rsidRPr="00550148">
              <w:rPr>
                <w:rFonts w:ascii="Times New Roman" w:hAnsi="Times New Roman"/>
                <w:b/>
              </w:rPr>
              <w:t>Кол-во</w:t>
            </w:r>
          </w:p>
        </w:tc>
        <w:tc>
          <w:tcPr>
            <w:tcW w:w="1276" w:type="dxa"/>
          </w:tcPr>
          <w:p w:rsidR="00D96D49" w:rsidRPr="00550148" w:rsidRDefault="00D96D49" w:rsidP="00552440">
            <w:pPr>
              <w:jc w:val="center"/>
              <w:rPr>
                <w:rFonts w:ascii="Times New Roman" w:hAnsi="Times New Roman"/>
                <w:b/>
              </w:rPr>
            </w:pPr>
            <w:r w:rsidRPr="00550148">
              <w:rPr>
                <w:rFonts w:ascii="Times New Roman" w:hAnsi="Times New Roman"/>
                <w:b/>
              </w:rPr>
              <w:t>Цена, тг.</w:t>
            </w:r>
          </w:p>
        </w:tc>
        <w:tc>
          <w:tcPr>
            <w:tcW w:w="1842" w:type="dxa"/>
          </w:tcPr>
          <w:p w:rsidR="00D96D49" w:rsidRPr="00550148" w:rsidRDefault="00D96D49" w:rsidP="00552440">
            <w:pPr>
              <w:jc w:val="center"/>
              <w:rPr>
                <w:rFonts w:ascii="Times New Roman" w:hAnsi="Times New Roman"/>
                <w:b/>
              </w:rPr>
            </w:pPr>
            <w:r w:rsidRPr="00550148">
              <w:rPr>
                <w:rFonts w:ascii="Times New Roman" w:hAnsi="Times New Roman"/>
                <w:b/>
              </w:rPr>
              <w:t>Сумма, тг.</w:t>
            </w:r>
          </w:p>
        </w:tc>
      </w:tr>
      <w:tr w:rsidR="00D96D49" w:rsidRPr="00550148" w:rsidTr="00552440">
        <w:tc>
          <w:tcPr>
            <w:tcW w:w="530" w:type="dxa"/>
          </w:tcPr>
          <w:p w:rsidR="00D96D49" w:rsidRPr="00550148" w:rsidRDefault="00D96D49" w:rsidP="00552440">
            <w:pPr>
              <w:rPr>
                <w:rFonts w:ascii="Times New Roman" w:hAnsi="Times New Roman"/>
                <w:b/>
              </w:rPr>
            </w:pPr>
            <w:r>
              <w:rPr>
                <w:rFonts w:ascii="Times New Roman" w:hAnsi="Times New Roman"/>
                <w:b/>
              </w:rPr>
              <w:t>1</w:t>
            </w:r>
          </w:p>
        </w:tc>
        <w:tc>
          <w:tcPr>
            <w:tcW w:w="2526" w:type="dxa"/>
          </w:tcPr>
          <w:p w:rsidR="00D96D49" w:rsidRPr="00550148" w:rsidRDefault="00D96D49" w:rsidP="00552440">
            <w:pPr>
              <w:rPr>
                <w:rFonts w:ascii="Times New Roman" w:hAnsi="Times New Roman"/>
                <w:color w:val="000000"/>
              </w:rPr>
            </w:pPr>
            <w:r w:rsidRPr="00550148">
              <w:rPr>
                <w:rFonts w:ascii="Times New Roman" w:hAnsi="Times New Roman"/>
                <w:color w:val="000000"/>
              </w:rPr>
              <w:t>Декафан</w:t>
            </w:r>
          </w:p>
        </w:tc>
        <w:tc>
          <w:tcPr>
            <w:tcW w:w="5699" w:type="dxa"/>
          </w:tcPr>
          <w:p w:rsidR="00D96D49" w:rsidRPr="00550148" w:rsidRDefault="00D96D49" w:rsidP="00552440">
            <w:pPr>
              <w:rPr>
                <w:rFonts w:ascii="Times New Roman" w:hAnsi="Times New Roman"/>
                <w:color w:val="000000"/>
              </w:rPr>
            </w:pPr>
            <w:r w:rsidRPr="00550148">
              <w:rPr>
                <w:rFonts w:ascii="Times New Roman" w:hAnsi="Times New Roman"/>
                <w:color w:val="000000"/>
              </w:rPr>
              <w:t xml:space="preserve"> Тест-полоски DEKAPHAN   LAURA</w:t>
            </w:r>
          </w:p>
        </w:tc>
        <w:tc>
          <w:tcPr>
            <w:tcW w:w="851"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уп</w:t>
            </w:r>
          </w:p>
        </w:tc>
        <w:tc>
          <w:tcPr>
            <w:tcW w:w="992"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5</w:t>
            </w:r>
          </w:p>
        </w:tc>
        <w:tc>
          <w:tcPr>
            <w:tcW w:w="1276" w:type="dxa"/>
          </w:tcPr>
          <w:p w:rsidR="00D96D49" w:rsidRPr="00550148" w:rsidRDefault="00D96D49" w:rsidP="00552440">
            <w:pPr>
              <w:jc w:val="center"/>
              <w:rPr>
                <w:rFonts w:ascii="Times New Roman" w:hAnsi="Times New Roman"/>
              </w:rPr>
            </w:pPr>
            <w:r w:rsidRPr="00550148">
              <w:rPr>
                <w:rFonts w:ascii="Times New Roman" w:hAnsi="Times New Roman"/>
              </w:rPr>
              <w:t>9500</w:t>
            </w:r>
          </w:p>
        </w:tc>
        <w:tc>
          <w:tcPr>
            <w:tcW w:w="1842" w:type="dxa"/>
          </w:tcPr>
          <w:p w:rsidR="00D96D49" w:rsidRPr="00550148" w:rsidRDefault="00D96D49" w:rsidP="00552440">
            <w:pPr>
              <w:jc w:val="center"/>
              <w:rPr>
                <w:rFonts w:ascii="Times New Roman" w:hAnsi="Times New Roman"/>
              </w:rPr>
            </w:pPr>
            <w:r w:rsidRPr="00550148">
              <w:rPr>
                <w:rFonts w:ascii="Times New Roman" w:hAnsi="Times New Roman"/>
              </w:rPr>
              <w:t>47500</w:t>
            </w:r>
          </w:p>
        </w:tc>
      </w:tr>
      <w:tr w:rsidR="00D96D49" w:rsidRPr="00550148" w:rsidTr="00552440">
        <w:tc>
          <w:tcPr>
            <w:tcW w:w="530" w:type="dxa"/>
          </w:tcPr>
          <w:p w:rsidR="00D96D49" w:rsidRPr="00550148" w:rsidRDefault="00D96D49" w:rsidP="00552440">
            <w:pPr>
              <w:rPr>
                <w:rFonts w:ascii="Times New Roman" w:hAnsi="Times New Roman"/>
                <w:b/>
              </w:rPr>
            </w:pPr>
            <w:r>
              <w:rPr>
                <w:rFonts w:ascii="Times New Roman" w:hAnsi="Times New Roman"/>
                <w:b/>
              </w:rPr>
              <w:t>2</w:t>
            </w:r>
          </w:p>
        </w:tc>
        <w:tc>
          <w:tcPr>
            <w:tcW w:w="2526" w:type="dxa"/>
          </w:tcPr>
          <w:p w:rsidR="00D96D49" w:rsidRPr="00550148" w:rsidRDefault="00D96D49" w:rsidP="00552440">
            <w:pPr>
              <w:rPr>
                <w:rFonts w:ascii="Times New Roman" w:hAnsi="Times New Roman"/>
                <w:color w:val="000000"/>
              </w:rPr>
            </w:pPr>
            <w:r w:rsidRPr="00550148">
              <w:rPr>
                <w:rFonts w:ascii="Times New Roman" w:hAnsi="Times New Roman"/>
                <w:color w:val="000000"/>
              </w:rPr>
              <w:t>Фиксатор (Май–Грюнвальда) Мини-Мед</w:t>
            </w:r>
          </w:p>
        </w:tc>
        <w:tc>
          <w:tcPr>
            <w:tcW w:w="5699" w:type="dxa"/>
          </w:tcPr>
          <w:p w:rsidR="00D96D49" w:rsidRPr="00550148" w:rsidRDefault="00D96D49" w:rsidP="00552440">
            <w:pPr>
              <w:rPr>
                <w:rFonts w:ascii="Times New Roman" w:hAnsi="Times New Roman"/>
                <w:color w:val="000000"/>
              </w:rPr>
            </w:pPr>
            <w:r w:rsidRPr="00550148">
              <w:rPr>
                <w:rFonts w:ascii="Times New Roman" w:hAnsi="Times New Roman"/>
                <w:color w:val="000000"/>
              </w:rPr>
              <w:t>Фиксатор (Май–Грюнвальда) Мини-Мед</w:t>
            </w:r>
          </w:p>
        </w:tc>
        <w:tc>
          <w:tcPr>
            <w:tcW w:w="851"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л</w:t>
            </w:r>
          </w:p>
        </w:tc>
        <w:tc>
          <w:tcPr>
            <w:tcW w:w="992"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5</w:t>
            </w:r>
          </w:p>
        </w:tc>
        <w:tc>
          <w:tcPr>
            <w:tcW w:w="1276" w:type="dxa"/>
          </w:tcPr>
          <w:p w:rsidR="00D96D49" w:rsidRPr="00550148" w:rsidRDefault="00D96D49" w:rsidP="00552440">
            <w:pPr>
              <w:jc w:val="center"/>
              <w:rPr>
                <w:rFonts w:ascii="Times New Roman" w:hAnsi="Times New Roman"/>
              </w:rPr>
            </w:pPr>
            <w:r w:rsidRPr="00550148">
              <w:rPr>
                <w:rFonts w:ascii="Times New Roman" w:hAnsi="Times New Roman"/>
              </w:rPr>
              <w:t>2000</w:t>
            </w:r>
          </w:p>
        </w:tc>
        <w:tc>
          <w:tcPr>
            <w:tcW w:w="1842" w:type="dxa"/>
          </w:tcPr>
          <w:p w:rsidR="00D96D49" w:rsidRPr="00550148" w:rsidRDefault="00D96D49" w:rsidP="00552440">
            <w:pPr>
              <w:jc w:val="center"/>
              <w:rPr>
                <w:rFonts w:ascii="Times New Roman" w:hAnsi="Times New Roman"/>
              </w:rPr>
            </w:pPr>
            <w:r w:rsidRPr="00550148">
              <w:rPr>
                <w:rFonts w:ascii="Times New Roman" w:hAnsi="Times New Roman"/>
              </w:rPr>
              <w:t>10000</w:t>
            </w:r>
          </w:p>
        </w:tc>
      </w:tr>
      <w:tr w:rsidR="00D96D49" w:rsidRPr="00550148" w:rsidTr="00552440">
        <w:tc>
          <w:tcPr>
            <w:tcW w:w="530" w:type="dxa"/>
          </w:tcPr>
          <w:p w:rsidR="00D96D49" w:rsidRPr="00550148" w:rsidRDefault="00D96D49" w:rsidP="00552440">
            <w:pPr>
              <w:rPr>
                <w:rFonts w:ascii="Times New Roman" w:hAnsi="Times New Roman"/>
                <w:b/>
              </w:rPr>
            </w:pPr>
            <w:r>
              <w:rPr>
                <w:rFonts w:ascii="Times New Roman" w:hAnsi="Times New Roman"/>
                <w:b/>
              </w:rPr>
              <w:t>3</w:t>
            </w:r>
          </w:p>
        </w:tc>
        <w:tc>
          <w:tcPr>
            <w:tcW w:w="2526" w:type="dxa"/>
          </w:tcPr>
          <w:p w:rsidR="00D96D49" w:rsidRPr="00550148" w:rsidRDefault="00D96D49" w:rsidP="00552440">
            <w:pPr>
              <w:rPr>
                <w:rFonts w:ascii="Times New Roman" w:hAnsi="Times New Roman"/>
                <w:color w:val="000000"/>
              </w:rPr>
            </w:pPr>
            <w:r w:rsidRPr="00550148">
              <w:rPr>
                <w:rFonts w:ascii="Times New Roman" w:hAnsi="Times New Roman"/>
                <w:color w:val="000000"/>
              </w:rPr>
              <w:t>Краска Романовского Мини-Мед 1л</w:t>
            </w:r>
          </w:p>
        </w:tc>
        <w:tc>
          <w:tcPr>
            <w:tcW w:w="5699" w:type="dxa"/>
          </w:tcPr>
          <w:p w:rsidR="00D96D49" w:rsidRPr="00550148" w:rsidRDefault="00D96D49" w:rsidP="00552440">
            <w:pPr>
              <w:rPr>
                <w:rFonts w:ascii="Times New Roman" w:hAnsi="Times New Roman"/>
                <w:color w:val="000000"/>
              </w:rPr>
            </w:pPr>
            <w:r w:rsidRPr="00550148">
              <w:rPr>
                <w:rFonts w:ascii="Times New Roman" w:hAnsi="Times New Roman"/>
                <w:color w:val="000000"/>
              </w:rPr>
              <w:t>Краска Романовского Мини-Мед 1л</w:t>
            </w:r>
          </w:p>
        </w:tc>
        <w:tc>
          <w:tcPr>
            <w:tcW w:w="851"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л</w:t>
            </w:r>
          </w:p>
        </w:tc>
        <w:tc>
          <w:tcPr>
            <w:tcW w:w="992"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5</w:t>
            </w:r>
          </w:p>
        </w:tc>
        <w:tc>
          <w:tcPr>
            <w:tcW w:w="1276" w:type="dxa"/>
          </w:tcPr>
          <w:p w:rsidR="00D96D49" w:rsidRPr="00550148" w:rsidRDefault="00D96D49" w:rsidP="00552440">
            <w:pPr>
              <w:jc w:val="center"/>
              <w:rPr>
                <w:rFonts w:ascii="Times New Roman" w:hAnsi="Times New Roman"/>
              </w:rPr>
            </w:pPr>
            <w:r w:rsidRPr="00550148">
              <w:rPr>
                <w:rFonts w:ascii="Times New Roman" w:hAnsi="Times New Roman"/>
              </w:rPr>
              <w:t>3680</w:t>
            </w:r>
          </w:p>
        </w:tc>
        <w:tc>
          <w:tcPr>
            <w:tcW w:w="1842" w:type="dxa"/>
          </w:tcPr>
          <w:p w:rsidR="00D96D49" w:rsidRPr="00550148" w:rsidRDefault="00D96D49" w:rsidP="00552440">
            <w:pPr>
              <w:jc w:val="center"/>
              <w:rPr>
                <w:rFonts w:ascii="Times New Roman" w:hAnsi="Times New Roman"/>
              </w:rPr>
            </w:pPr>
            <w:r w:rsidRPr="00550148">
              <w:rPr>
                <w:rFonts w:ascii="Times New Roman" w:hAnsi="Times New Roman"/>
              </w:rPr>
              <w:t>18400</w:t>
            </w:r>
          </w:p>
        </w:tc>
      </w:tr>
      <w:tr w:rsidR="00D96D49" w:rsidRPr="00550148" w:rsidTr="00552440">
        <w:tc>
          <w:tcPr>
            <w:tcW w:w="530" w:type="dxa"/>
          </w:tcPr>
          <w:p w:rsidR="00D96D49" w:rsidRPr="00550148" w:rsidRDefault="00D96D49" w:rsidP="00552440">
            <w:pPr>
              <w:rPr>
                <w:rFonts w:ascii="Times New Roman" w:hAnsi="Times New Roman"/>
                <w:b/>
              </w:rPr>
            </w:pPr>
            <w:r>
              <w:rPr>
                <w:rFonts w:ascii="Times New Roman" w:hAnsi="Times New Roman"/>
                <w:b/>
              </w:rPr>
              <w:t>4</w:t>
            </w:r>
          </w:p>
        </w:tc>
        <w:tc>
          <w:tcPr>
            <w:tcW w:w="2526" w:type="dxa"/>
          </w:tcPr>
          <w:p w:rsidR="00D96D49" w:rsidRPr="00550148" w:rsidRDefault="00D96D49" w:rsidP="00552440">
            <w:pPr>
              <w:rPr>
                <w:rFonts w:ascii="Times New Roman" w:hAnsi="Times New Roman"/>
                <w:color w:val="000000"/>
              </w:rPr>
            </w:pPr>
            <w:r w:rsidRPr="00550148">
              <w:rPr>
                <w:rFonts w:ascii="Times New Roman" w:hAnsi="Times New Roman"/>
                <w:color w:val="000000"/>
              </w:rPr>
              <w:t>Билирубин</w:t>
            </w:r>
          </w:p>
        </w:tc>
        <w:tc>
          <w:tcPr>
            <w:tcW w:w="5699" w:type="dxa"/>
          </w:tcPr>
          <w:p w:rsidR="00D96D49" w:rsidRPr="00550148" w:rsidRDefault="00D96D49" w:rsidP="00552440">
            <w:pPr>
              <w:rPr>
                <w:rFonts w:ascii="Times New Roman" w:hAnsi="Times New Roman"/>
                <w:color w:val="000000"/>
              </w:rPr>
            </w:pPr>
            <w:r w:rsidRPr="00550148">
              <w:rPr>
                <w:rFonts w:ascii="Times New Roman" w:hAnsi="Times New Roman"/>
                <w:color w:val="000000"/>
              </w:rPr>
              <w:t>Набор реагентов для опр концентрации общего и прямого билирубина в сыворотке  крови унифицированным методом Ендрассика-Грофа</w:t>
            </w:r>
          </w:p>
        </w:tc>
        <w:tc>
          <w:tcPr>
            <w:tcW w:w="851"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наб</w:t>
            </w:r>
          </w:p>
        </w:tc>
        <w:tc>
          <w:tcPr>
            <w:tcW w:w="992"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2</w:t>
            </w:r>
          </w:p>
        </w:tc>
        <w:tc>
          <w:tcPr>
            <w:tcW w:w="1276" w:type="dxa"/>
          </w:tcPr>
          <w:p w:rsidR="00D96D49" w:rsidRPr="00550148" w:rsidRDefault="00D96D49" w:rsidP="00552440">
            <w:pPr>
              <w:jc w:val="center"/>
              <w:rPr>
                <w:rFonts w:ascii="Times New Roman" w:hAnsi="Times New Roman"/>
              </w:rPr>
            </w:pPr>
            <w:r w:rsidRPr="00550148">
              <w:rPr>
                <w:rFonts w:ascii="Times New Roman" w:hAnsi="Times New Roman"/>
              </w:rPr>
              <w:t>5480</w:t>
            </w:r>
          </w:p>
        </w:tc>
        <w:tc>
          <w:tcPr>
            <w:tcW w:w="1842" w:type="dxa"/>
          </w:tcPr>
          <w:p w:rsidR="00D96D49" w:rsidRPr="00550148" w:rsidRDefault="00D96D49" w:rsidP="00552440">
            <w:pPr>
              <w:jc w:val="center"/>
              <w:rPr>
                <w:rFonts w:ascii="Times New Roman" w:hAnsi="Times New Roman"/>
              </w:rPr>
            </w:pPr>
            <w:r w:rsidRPr="00550148">
              <w:rPr>
                <w:rFonts w:ascii="Times New Roman" w:hAnsi="Times New Roman"/>
              </w:rPr>
              <w:t>10960</w:t>
            </w:r>
          </w:p>
        </w:tc>
      </w:tr>
      <w:tr w:rsidR="00D96D49" w:rsidRPr="00550148" w:rsidTr="00552440">
        <w:tc>
          <w:tcPr>
            <w:tcW w:w="530" w:type="dxa"/>
          </w:tcPr>
          <w:p w:rsidR="00D96D49" w:rsidRPr="00550148" w:rsidRDefault="00552440" w:rsidP="00552440">
            <w:pPr>
              <w:rPr>
                <w:rFonts w:ascii="Times New Roman" w:hAnsi="Times New Roman"/>
                <w:b/>
              </w:rPr>
            </w:pPr>
            <w:r>
              <w:rPr>
                <w:rFonts w:ascii="Times New Roman" w:hAnsi="Times New Roman"/>
                <w:b/>
              </w:rPr>
              <w:t>5</w:t>
            </w:r>
          </w:p>
        </w:tc>
        <w:tc>
          <w:tcPr>
            <w:tcW w:w="2526" w:type="dxa"/>
            <w:vAlign w:val="center"/>
          </w:tcPr>
          <w:p w:rsidR="00D96D49" w:rsidRPr="00550148" w:rsidRDefault="00D96D49" w:rsidP="00552440">
            <w:pPr>
              <w:rPr>
                <w:rFonts w:ascii="Times New Roman" w:hAnsi="Times New Roman"/>
              </w:rPr>
            </w:pPr>
            <w:r w:rsidRPr="00550148">
              <w:rPr>
                <w:rFonts w:ascii="Times New Roman" w:hAnsi="Times New Roman"/>
              </w:rPr>
              <w:t>Бумага фильтровальная</w:t>
            </w:r>
          </w:p>
        </w:tc>
        <w:tc>
          <w:tcPr>
            <w:tcW w:w="5699" w:type="dxa"/>
          </w:tcPr>
          <w:p w:rsidR="00D96D49" w:rsidRPr="00550148" w:rsidRDefault="00D96D49" w:rsidP="00552440">
            <w:pPr>
              <w:rPr>
                <w:rFonts w:ascii="Times New Roman" w:hAnsi="Times New Roman"/>
                <w:color w:val="000000"/>
              </w:rPr>
            </w:pPr>
            <w:r w:rsidRPr="00550148">
              <w:rPr>
                <w:rFonts w:ascii="Times New Roman" w:hAnsi="Times New Roman"/>
                <w:color w:val="000000"/>
              </w:rPr>
              <w:t>Бумага фильтровальная</w:t>
            </w:r>
          </w:p>
        </w:tc>
        <w:tc>
          <w:tcPr>
            <w:tcW w:w="851"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кг</w:t>
            </w:r>
          </w:p>
        </w:tc>
        <w:tc>
          <w:tcPr>
            <w:tcW w:w="992"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1</w:t>
            </w:r>
          </w:p>
        </w:tc>
        <w:tc>
          <w:tcPr>
            <w:tcW w:w="1276" w:type="dxa"/>
          </w:tcPr>
          <w:p w:rsidR="00D96D49" w:rsidRPr="00550148" w:rsidRDefault="00D96D49" w:rsidP="00552440">
            <w:pPr>
              <w:jc w:val="center"/>
              <w:rPr>
                <w:rFonts w:ascii="Times New Roman" w:hAnsi="Times New Roman"/>
              </w:rPr>
            </w:pPr>
            <w:r w:rsidRPr="00550148">
              <w:rPr>
                <w:rFonts w:ascii="Times New Roman" w:hAnsi="Times New Roman"/>
              </w:rPr>
              <w:t>3100</w:t>
            </w:r>
          </w:p>
        </w:tc>
        <w:tc>
          <w:tcPr>
            <w:tcW w:w="1842" w:type="dxa"/>
          </w:tcPr>
          <w:p w:rsidR="00D96D49" w:rsidRPr="00550148" w:rsidRDefault="00D96D49" w:rsidP="00552440">
            <w:pPr>
              <w:jc w:val="center"/>
              <w:rPr>
                <w:rFonts w:ascii="Times New Roman" w:hAnsi="Times New Roman"/>
              </w:rPr>
            </w:pPr>
            <w:r w:rsidRPr="00550148">
              <w:rPr>
                <w:rFonts w:ascii="Times New Roman" w:hAnsi="Times New Roman"/>
              </w:rPr>
              <w:t>3100</w:t>
            </w:r>
          </w:p>
        </w:tc>
      </w:tr>
      <w:tr w:rsidR="00D96D49" w:rsidRPr="00550148" w:rsidTr="00552440">
        <w:tc>
          <w:tcPr>
            <w:tcW w:w="530" w:type="dxa"/>
          </w:tcPr>
          <w:p w:rsidR="00D96D49" w:rsidRPr="00550148" w:rsidRDefault="00552440" w:rsidP="00552440">
            <w:pPr>
              <w:rPr>
                <w:rFonts w:ascii="Times New Roman" w:hAnsi="Times New Roman"/>
                <w:b/>
              </w:rPr>
            </w:pPr>
            <w:r>
              <w:rPr>
                <w:rFonts w:ascii="Times New Roman" w:hAnsi="Times New Roman"/>
                <w:b/>
              </w:rPr>
              <w:t>6</w:t>
            </w:r>
          </w:p>
        </w:tc>
        <w:tc>
          <w:tcPr>
            <w:tcW w:w="2526" w:type="dxa"/>
            <w:vAlign w:val="center"/>
          </w:tcPr>
          <w:p w:rsidR="00D96D49" w:rsidRPr="00550148" w:rsidRDefault="00D96D49" w:rsidP="00552440">
            <w:pPr>
              <w:rPr>
                <w:rFonts w:ascii="Times New Roman" w:hAnsi="Times New Roman"/>
              </w:rPr>
            </w:pPr>
            <w:r w:rsidRPr="00550148">
              <w:rPr>
                <w:rFonts w:ascii="Times New Roman" w:hAnsi="Times New Roman"/>
              </w:rPr>
              <w:t>Липопротеиды высокой плотности ( HDL)</w:t>
            </w:r>
          </w:p>
        </w:tc>
        <w:tc>
          <w:tcPr>
            <w:tcW w:w="5699" w:type="dxa"/>
            <w:vAlign w:val="center"/>
          </w:tcPr>
          <w:p w:rsidR="00D96D49" w:rsidRPr="00550148" w:rsidRDefault="00D96D49" w:rsidP="00552440">
            <w:pPr>
              <w:rPr>
                <w:rFonts w:ascii="Times New Roman" w:hAnsi="Times New Roman"/>
              </w:rPr>
            </w:pPr>
            <w:r w:rsidRPr="00550148">
              <w:rPr>
                <w:rFonts w:ascii="Times New Roman" w:hAnsi="Times New Roman"/>
              </w:rPr>
              <w:t>Набор для определения липопротеидов высокой плотности (HDL)</w:t>
            </w:r>
          </w:p>
        </w:tc>
        <w:tc>
          <w:tcPr>
            <w:tcW w:w="851"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наб</w:t>
            </w:r>
          </w:p>
        </w:tc>
        <w:tc>
          <w:tcPr>
            <w:tcW w:w="992"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1</w:t>
            </w:r>
          </w:p>
        </w:tc>
        <w:tc>
          <w:tcPr>
            <w:tcW w:w="1276" w:type="dxa"/>
          </w:tcPr>
          <w:p w:rsidR="00D96D49" w:rsidRPr="00550148" w:rsidRDefault="00D96D49" w:rsidP="00552440">
            <w:pPr>
              <w:jc w:val="center"/>
              <w:rPr>
                <w:rFonts w:ascii="Times New Roman" w:hAnsi="Times New Roman"/>
              </w:rPr>
            </w:pPr>
            <w:r w:rsidRPr="00550148">
              <w:rPr>
                <w:rFonts w:ascii="Times New Roman" w:hAnsi="Times New Roman"/>
              </w:rPr>
              <w:t>10120</w:t>
            </w:r>
          </w:p>
        </w:tc>
        <w:tc>
          <w:tcPr>
            <w:tcW w:w="1842" w:type="dxa"/>
          </w:tcPr>
          <w:p w:rsidR="00D96D49" w:rsidRPr="00550148" w:rsidRDefault="00D96D49" w:rsidP="00552440">
            <w:pPr>
              <w:jc w:val="center"/>
              <w:rPr>
                <w:rFonts w:ascii="Times New Roman" w:hAnsi="Times New Roman"/>
              </w:rPr>
            </w:pPr>
            <w:r w:rsidRPr="00550148">
              <w:rPr>
                <w:rFonts w:ascii="Times New Roman" w:hAnsi="Times New Roman"/>
              </w:rPr>
              <w:t>10120</w:t>
            </w:r>
          </w:p>
        </w:tc>
      </w:tr>
      <w:tr w:rsidR="00D96D49" w:rsidRPr="00550148" w:rsidTr="00552440">
        <w:tc>
          <w:tcPr>
            <w:tcW w:w="530" w:type="dxa"/>
          </w:tcPr>
          <w:p w:rsidR="00D96D49" w:rsidRPr="00550148" w:rsidRDefault="00552440" w:rsidP="00552440">
            <w:pPr>
              <w:rPr>
                <w:rFonts w:ascii="Times New Roman" w:hAnsi="Times New Roman"/>
                <w:b/>
              </w:rPr>
            </w:pPr>
            <w:r>
              <w:rPr>
                <w:rFonts w:ascii="Times New Roman" w:hAnsi="Times New Roman"/>
                <w:b/>
              </w:rPr>
              <w:t>7</w:t>
            </w:r>
          </w:p>
        </w:tc>
        <w:tc>
          <w:tcPr>
            <w:tcW w:w="2526" w:type="dxa"/>
            <w:vAlign w:val="center"/>
          </w:tcPr>
          <w:p w:rsidR="00D96D49" w:rsidRPr="00550148" w:rsidRDefault="00D96D49" w:rsidP="00552440">
            <w:pPr>
              <w:rPr>
                <w:rFonts w:ascii="Times New Roman" w:hAnsi="Times New Roman"/>
              </w:rPr>
            </w:pPr>
            <w:r w:rsidRPr="00550148">
              <w:rPr>
                <w:rFonts w:ascii="Times New Roman" w:hAnsi="Times New Roman"/>
              </w:rPr>
              <w:t>Цитрат натрия</w:t>
            </w:r>
          </w:p>
        </w:tc>
        <w:tc>
          <w:tcPr>
            <w:tcW w:w="5699" w:type="dxa"/>
            <w:vAlign w:val="center"/>
          </w:tcPr>
          <w:p w:rsidR="00D96D49" w:rsidRPr="00550148" w:rsidRDefault="00D96D49" w:rsidP="00552440">
            <w:pPr>
              <w:rPr>
                <w:rFonts w:ascii="Times New Roman" w:hAnsi="Times New Roman"/>
              </w:rPr>
            </w:pPr>
            <w:r w:rsidRPr="00550148">
              <w:rPr>
                <w:rFonts w:ascii="Times New Roman" w:hAnsi="Times New Roman"/>
              </w:rPr>
              <w:t>Цитрат натрия (антикоагулянт для коагулологии)</w:t>
            </w:r>
          </w:p>
        </w:tc>
        <w:tc>
          <w:tcPr>
            <w:tcW w:w="851"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кг</w:t>
            </w:r>
          </w:p>
        </w:tc>
        <w:tc>
          <w:tcPr>
            <w:tcW w:w="992"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1</w:t>
            </w:r>
          </w:p>
        </w:tc>
        <w:tc>
          <w:tcPr>
            <w:tcW w:w="1276" w:type="dxa"/>
          </w:tcPr>
          <w:p w:rsidR="00D96D49" w:rsidRPr="00550148" w:rsidRDefault="00D96D49" w:rsidP="00552440">
            <w:pPr>
              <w:jc w:val="center"/>
              <w:rPr>
                <w:rFonts w:ascii="Times New Roman" w:hAnsi="Times New Roman"/>
              </w:rPr>
            </w:pPr>
            <w:r w:rsidRPr="00550148">
              <w:rPr>
                <w:rFonts w:ascii="Times New Roman" w:hAnsi="Times New Roman"/>
              </w:rPr>
              <w:t>3800</w:t>
            </w:r>
          </w:p>
        </w:tc>
        <w:tc>
          <w:tcPr>
            <w:tcW w:w="1842" w:type="dxa"/>
          </w:tcPr>
          <w:p w:rsidR="00D96D49" w:rsidRPr="00550148" w:rsidRDefault="00D96D49" w:rsidP="00552440">
            <w:pPr>
              <w:jc w:val="center"/>
              <w:rPr>
                <w:rFonts w:ascii="Times New Roman" w:hAnsi="Times New Roman"/>
              </w:rPr>
            </w:pPr>
            <w:r w:rsidRPr="00550148">
              <w:rPr>
                <w:rFonts w:ascii="Times New Roman" w:hAnsi="Times New Roman"/>
              </w:rPr>
              <w:t>3800</w:t>
            </w:r>
          </w:p>
        </w:tc>
      </w:tr>
      <w:tr w:rsidR="00D96D49" w:rsidRPr="00550148" w:rsidTr="00552440">
        <w:tc>
          <w:tcPr>
            <w:tcW w:w="530" w:type="dxa"/>
          </w:tcPr>
          <w:p w:rsidR="00D96D49" w:rsidRPr="00550148" w:rsidRDefault="00552440" w:rsidP="00552440">
            <w:pPr>
              <w:rPr>
                <w:rFonts w:ascii="Times New Roman" w:hAnsi="Times New Roman"/>
                <w:b/>
              </w:rPr>
            </w:pPr>
            <w:r>
              <w:rPr>
                <w:rFonts w:ascii="Times New Roman" w:hAnsi="Times New Roman"/>
                <w:b/>
              </w:rPr>
              <w:t>8</w:t>
            </w:r>
          </w:p>
        </w:tc>
        <w:tc>
          <w:tcPr>
            <w:tcW w:w="2526" w:type="dxa"/>
            <w:vAlign w:val="center"/>
          </w:tcPr>
          <w:p w:rsidR="00D96D49" w:rsidRPr="00550148" w:rsidRDefault="00D96D49" w:rsidP="00552440">
            <w:pPr>
              <w:rPr>
                <w:rFonts w:ascii="Times New Roman" w:hAnsi="Times New Roman"/>
              </w:rPr>
            </w:pPr>
            <w:r w:rsidRPr="00550148">
              <w:rPr>
                <w:rFonts w:ascii="Times New Roman" w:hAnsi="Times New Roman"/>
              </w:rPr>
              <w:t>Трилон В</w:t>
            </w:r>
          </w:p>
        </w:tc>
        <w:tc>
          <w:tcPr>
            <w:tcW w:w="5699" w:type="dxa"/>
            <w:vAlign w:val="center"/>
          </w:tcPr>
          <w:p w:rsidR="00D96D49" w:rsidRPr="00550148" w:rsidRDefault="00D96D49" w:rsidP="00552440">
            <w:pPr>
              <w:rPr>
                <w:rFonts w:ascii="Times New Roman" w:hAnsi="Times New Roman"/>
              </w:rPr>
            </w:pPr>
            <w:r w:rsidRPr="00550148">
              <w:rPr>
                <w:rFonts w:ascii="Times New Roman" w:hAnsi="Times New Roman"/>
              </w:rPr>
              <w:t>Трилон В (антикоагулянт для биохимических исследований)</w:t>
            </w:r>
          </w:p>
        </w:tc>
        <w:tc>
          <w:tcPr>
            <w:tcW w:w="851"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кг</w:t>
            </w:r>
          </w:p>
        </w:tc>
        <w:tc>
          <w:tcPr>
            <w:tcW w:w="992"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1</w:t>
            </w:r>
          </w:p>
        </w:tc>
        <w:tc>
          <w:tcPr>
            <w:tcW w:w="1276" w:type="dxa"/>
          </w:tcPr>
          <w:p w:rsidR="00D96D49" w:rsidRPr="00550148" w:rsidRDefault="00D96D49" w:rsidP="00552440">
            <w:pPr>
              <w:jc w:val="center"/>
              <w:rPr>
                <w:rFonts w:ascii="Times New Roman" w:hAnsi="Times New Roman"/>
              </w:rPr>
            </w:pPr>
            <w:r w:rsidRPr="00550148">
              <w:rPr>
                <w:rFonts w:ascii="Times New Roman" w:hAnsi="Times New Roman"/>
              </w:rPr>
              <w:t>5200</w:t>
            </w:r>
          </w:p>
        </w:tc>
        <w:tc>
          <w:tcPr>
            <w:tcW w:w="1842" w:type="dxa"/>
          </w:tcPr>
          <w:p w:rsidR="00D96D49" w:rsidRPr="00550148" w:rsidRDefault="00D96D49" w:rsidP="00552440">
            <w:pPr>
              <w:jc w:val="center"/>
              <w:rPr>
                <w:rFonts w:ascii="Times New Roman" w:hAnsi="Times New Roman"/>
              </w:rPr>
            </w:pPr>
            <w:r w:rsidRPr="00550148">
              <w:rPr>
                <w:rFonts w:ascii="Times New Roman" w:hAnsi="Times New Roman"/>
              </w:rPr>
              <w:t>5200</w:t>
            </w:r>
          </w:p>
        </w:tc>
      </w:tr>
      <w:tr w:rsidR="00D96D49" w:rsidRPr="00550148" w:rsidTr="00552440">
        <w:tc>
          <w:tcPr>
            <w:tcW w:w="530" w:type="dxa"/>
          </w:tcPr>
          <w:p w:rsidR="00D96D49" w:rsidRDefault="00552440" w:rsidP="00552440">
            <w:pPr>
              <w:rPr>
                <w:rFonts w:ascii="Times New Roman" w:hAnsi="Times New Roman"/>
                <w:b/>
              </w:rPr>
            </w:pPr>
            <w:r>
              <w:rPr>
                <w:rFonts w:ascii="Times New Roman" w:hAnsi="Times New Roman"/>
                <w:b/>
              </w:rPr>
              <w:t>9</w:t>
            </w:r>
          </w:p>
        </w:tc>
        <w:tc>
          <w:tcPr>
            <w:tcW w:w="2526" w:type="dxa"/>
          </w:tcPr>
          <w:p w:rsidR="00D96D49" w:rsidRPr="00076FBC" w:rsidRDefault="00D96D49" w:rsidP="00552440">
            <w:pPr>
              <w:rPr>
                <w:rFonts w:ascii="Times New Roman" w:hAnsi="Times New Roman"/>
                <w:color w:val="000000"/>
              </w:rPr>
            </w:pPr>
            <w:r w:rsidRPr="00076FBC">
              <w:rPr>
                <w:rFonts w:ascii="Times New Roman" w:hAnsi="Times New Roman"/>
                <w:color w:val="000000"/>
              </w:rPr>
              <w:t>Лизирующий раствор</w:t>
            </w:r>
            <w:r>
              <w:rPr>
                <w:rFonts w:ascii="Times New Roman" w:hAnsi="Times New Roman"/>
                <w:color w:val="000000"/>
              </w:rPr>
              <w:t xml:space="preserve"> </w:t>
            </w:r>
            <w:r w:rsidRPr="00076FBC">
              <w:rPr>
                <w:rFonts w:ascii="Times New Roman" w:hAnsi="Times New Roman"/>
                <w:color w:val="000000"/>
              </w:rPr>
              <w:t>для гематологического анализатора ВС3600 (500мл)</w:t>
            </w:r>
          </w:p>
        </w:tc>
        <w:tc>
          <w:tcPr>
            <w:tcW w:w="5699" w:type="dxa"/>
          </w:tcPr>
          <w:p w:rsidR="00D96D49" w:rsidRPr="00076FBC" w:rsidRDefault="00D96D49" w:rsidP="00552440">
            <w:pPr>
              <w:rPr>
                <w:rFonts w:ascii="Times New Roman" w:hAnsi="Times New Roman"/>
                <w:color w:val="000000"/>
              </w:rPr>
            </w:pPr>
            <w:r w:rsidRPr="00076FBC">
              <w:rPr>
                <w:rFonts w:ascii="Times New Roman" w:hAnsi="Times New Roman"/>
                <w:color w:val="000000"/>
              </w:rPr>
              <w:t>Лизирующий раствор</w:t>
            </w:r>
            <w:r>
              <w:rPr>
                <w:rFonts w:ascii="Times New Roman" w:hAnsi="Times New Roman"/>
                <w:color w:val="000000"/>
              </w:rPr>
              <w:t xml:space="preserve"> </w:t>
            </w:r>
            <w:r w:rsidRPr="00076FBC">
              <w:rPr>
                <w:rFonts w:ascii="Times New Roman" w:hAnsi="Times New Roman"/>
                <w:color w:val="000000"/>
              </w:rPr>
              <w:t>для гематологического анализатора ВС3600 (500мл)</w:t>
            </w:r>
          </w:p>
        </w:tc>
        <w:tc>
          <w:tcPr>
            <w:tcW w:w="851" w:type="dxa"/>
            <w:vAlign w:val="center"/>
          </w:tcPr>
          <w:p w:rsidR="00D96D49" w:rsidRPr="00076FBC" w:rsidRDefault="00D96D49" w:rsidP="00552440">
            <w:pPr>
              <w:jc w:val="center"/>
              <w:rPr>
                <w:rFonts w:ascii="Times New Roman" w:hAnsi="Times New Roman"/>
                <w:color w:val="000000"/>
              </w:rPr>
            </w:pPr>
            <w:r w:rsidRPr="00076FBC">
              <w:rPr>
                <w:rFonts w:ascii="Times New Roman" w:hAnsi="Times New Roman"/>
                <w:color w:val="000000"/>
              </w:rPr>
              <w:t>фл</w:t>
            </w:r>
          </w:p>
        </w:tc>
        <w:tc>
          <w:tcPr>
            <w:tcW w:w="992" w:type="dxa"/>
            <w:vAlign w:val="center"/>
          </w:tcPr>
          <w:p w:rsidR="00D96D49" w:rsidRPr="00076FBC" w:rsidRDefault="00D96D49" w:rsidP="00552440">
            <w:pPr>
              <w:jc w:val="center"/>
              <w:rPr>
                <w:rFonts w:ascii="Times New Roman" w:hAnsi="Times New Roman"/>
                <w:color w:val="000000"/>
              </w:rPr>
            </w:pPr>
            <w:r>
              <w:rPr>
                <w:rFonts w:ascii="Times New Roman" w:hAnsi="Times New Roman"/>
                <w:color w:val="000000"/>
              </w:rPr>
              <w:t>5</w:t>
            </w:r>
          </w:p>
        </w:tc>
        <w:tc>
          <w:tcPr>
            <w:tcW w:w="1276" w:type="dxa"/>
          </w:tcPr>
          <w:p w:rsidR="00D96D49" w:rsidRPr="00076FBC" w:rsidRDefault="00D96D49" w:rsidP="00552440">
            <w:pPr>
              <w:jc w:val="center"/>
              <w:rPr>
                <w:rFonts w:ascii="Times New Roman" w:hAnsi="Times New Roman"/>
                <w:color w:val="000000"/>
              </w:rPr>
            </w:pPr>
            <w:r>
              <w:rPr>
                <w:rFonts w:ascii="Times New Roman" w:hAnsi="Times New Roman"/>
                <w:color w:val="000000"/>
              </w:rPr>
              <w:t>41120</w:t>
            </w:r>
          </w:p>
        </w:tc>
        <w:tc>
          <w:tcPr>
            <w:tcW w:w="1842" w:type="dxa"/>
          </w:tcPr>
          <w:p w:rsidR="00D96D49" w:rsidRPr="00076FBC" w:rsidRDefault="00D96D49" w:rsidP="00552440">
            <w:pPr>
              <w:jc w:val="center"/>
              <w:rPr>
                <w:rFonts w:ascii="Times New Roman" w:hAnsi="Times New Roman"/>
              </w:rPr>
            </w:pPr>
            <w:r>
              <w:rPr>
                <w:rFonts w:ascii="Times New Roman" w:hAnsi="Times New Roman"/>
              </w:rPr>
              <w:t>205600</w:t>
            </w:r>
          </w:p>
        </w:tc>
      </w:tr>
      <w:tr w:rsidR="00D96D49" w:rsidRPr="00550148" w:rsidTr="00552440">
        <w:tc>
          <w:tcPr>
            <w:tcW w:w="530" w:type="dxa"/>
          </w:tcPr>
          <w:p w:rsidR="00D96D49" w:rsidRDefault="00552440" w:rsidP="00552440">
            <w:pPr>
              <w:rPr>
                <w:rFonts w:ascii="Times New Roman" w:hAnsi="Times New Roman"/>
                <w:b/>
              </w:rPr>
            </w:pPr>
            <w:r>
              <w:rPr>
                <w:rFonts w:ascii="Times New Roman" w:hAnsi="Times New Roman"/>
                <w:b/>
              </w:rPr>
              <w:t>10</w:t>
            </w:r>
          </w:p>
        </w:tc>
        <w:tc>
          <w:tcPr>
            <w:tcW w:w="2526" w:type="dxa"/>
            <w:vAlign w:val="center"/>
          </w:tcPr>
          <w:p w:rsidR="00D96D49" w:rsidRPr="00D96D49" w:rsidRDefault="00D96D49">
            <w:pPr>
              <w:rPr>
                <w:rFonts w:ascii="Times New Roman" w:hAnsi="Times New Roman"/>
                <w:color w:val="000000"/>
              </w:rPr>
            </w:pPr>
            <w:r w:rsidRPr="00D96D49">
              <w:rPr>
                <w:rFonts w:ascii="Times New Roman" w:hAnsi="Times New Roman"/>
                <w:color w:val="000000"/>
              </w:rPr>
              <w:t xml:space="preserve">Дилюент ( с учетом 1 упаковка на 400 исследований)  для </w:t>
            </w:r>
            <w:r w:rsidRPr="00D96D49">
              <w:rPr>
                <w:rFonts w:ascii="Times New Roman" w:hAnsi="Times New Roman"/>
                <w:color w:val="000000"/>
              </w:rPr>
              <w:lastRenderedPageBreak/>
              <w:t>гематологического анализатора ВС 3600</w:t>
            </w:r>
          </w:p>
        </w:tc>
        <w:tc>
          <w:tcPr>
            <w:tcW w:w="5699" w:type="dxa"/>
            <w:vAlign w:val="center"/>
          </w:tcPr>
          <w:p w:rsidR="00D96D49" w:rsidRPr="00D96D49" w:rsidRDefault="00D96D49">
            <w:pPr>
              <w:rPr>
                <w:rFonts w:ascii="Times New Roman" w:hAnsi="Times New Roman"/>
                <w:color w:val="000000"/>
              </w:rPr>
            </w:pPr>
            <w:r w:rsidRPr="00D96D49">
              <w:rPr>
                <w:rFonts w:ascii="Times New Roman" w:hAnsi="Times New Roman"/>
                <w:color w:val="000000"/>
              </w:rPr>
              <w:lastRenderedPageBreak/>
              <w:t>Дилюент ( с учетом 1 упаковка на 400 исследований)  для гематологического анализатора ВС 3600</w:t>
            </w:r>
          </w:p>
        </w:tc>
        <w:tc>
          <w:tcPr>
            <w:tcW w:w="851" w:type="dxa"/>
            <w:vAlign w:val="center"/>
          </w:tcPr>
          <w:p w:rsidR="00D96D49" w:rsidRPr="00D96D49" w:rsidRDefault="00D96D49">
            <w:pPr>
              <w:jc w:val="center"/>
              <w:rPr>
                <w:rFonts w:ascii="Times New Roman" w:hAnsi="Times New Roman"/>
                <w:color w:val="000000"/>
              </w:rPr>
            </w:pPr>
            <w:r w:rsidRPr="00D96D49">
              <w:rPr>
                <w:rFonts w:ascii="Times New Roman" w:hAnsi="Times New Roman"/>
                <w:color w:val="000000"/>
              </w:rPr>
              <w:t>уп</w:t>
            </w:r>
          </w:p>
        </w:tc>
        <w:tc>
          <w:tcPr>
            <w:tcW w:w="992" w:type="dxa"/>
            <w:vAlign w:val="center"/>
          </w:tcPr>
          <w:p w:rsidR="00D96D49" w:rsidRPr="00D96D49" w:rsidRDefault="00D96D49" w:rsidP="00D96D49">
            <w:pPr>
              <w:jc w:val="center"/>
              <w:rPr>
                <w:rFonts w:ascii="Times New Roman" w:hAnsi="Times New Roman"/>
                <w:color w:val="000000"/>
              </w:rPr>
            </w:pPr>
            <w:r w:rsidRPr="00D96D49">
              <w:rPr>
                <w:rFonts w:ascii="Times New Roman" w:hAnsi="Times New Roman"/>
                <w:color w:val="000000"/>
              </w:rPr>
              <w:t>1</w:t>
            </w:r>
            <w:r>
              <w:rPr>
                <w:rFonts w:ascii="Times New Roman" w:hAnsi="Times New Roman"/>
                <w:color w:val="000000"/>
              </w:rPr>
              <w:t>0</w:t>
            </w:r>
          </w:p>
        </w:tc>
        <w:tc>
          <w:tcPr>
            <w:tcW w:w="1276" w:type="dxa"/>
            <w:vAlign w:val="center"/>
          </w:tcPr>
          <w:p w:rsidR="00D96D49" w:rsidRPr="00D96D49" w:rsidRDefault="00D96D49">
            <w:pPr>
              <w:jc w:val="center"/>
              <w:rPr>
                <w:rFonts w:ascii="Times New Roman" w:hAnsi="Times New Roman"/>
                <w:color w:val="000000"/>
              </w:rPr>
            </w:pPr>
            <w:r w:rsidRPr="00D96D49">
              <w:rPr>
                <w:rFonts w:ascii="Times New Roman" w:hAnsi="Times New Roman"/>
                <w:color w:val="000000"/>
              </w:rPr>
              <w:t>42300</w:t>
            </w:r>
          </w:p>
        </w:tc>
        <w:tc>
          <w:tcPr>
            <w:tcW w:w="1842" w:type="dxa"/>
            <w:vAlign w:val="center"/>
          </w:tcPr>
          <w:p w:rsidR="00D96D49" w:rsidRPr="00D96D49" w:rsidRDefault="00D96D49">
            <w:pPr>
              <w:jc w:val="center"/>
              <w:rPr>
                <w:rFonts w:ascii="Times New Roman" w:hAnsi="Times New Roman"/>
                <w:color w:val="000000"/>
              </w:rPr>
            </w:pPr>
            <w:r>
              <w:rPr>
                <w:rFonts w:ascii="Times New Roman" w:hAnsi="Times New Roman"/>
                <w:color w:val="000000"/>
              </w:rPr>
              <w:t>423000</w:t>
            </w:r>
          </w:p>
        </w:tc>
      </w:tr>
      <w:tr w:rsidR="00D96D49" w:rsidRPr="00550148" w:rsidTr="00552440">
        <w:tc>
          <w:tcPr>
            <w:tcW w:w="530" w:type="dxa"/>
          </w:tcPr>
          <w:p w:rsidR="00D96D49" w:rsidRDefault="00552440" w:rsidP="00552440">
            <w:pPr>
              <w:rPr>
                <w:rFonts w:ascii="Times New Roman" w:hAnsi="Times New Roman"/>
                <w:b/>
              </w:rPr>
            </w:pPr>
            <w:r>
              <w:rPr>
                <w:rFonts w:ascii="Times New Roman" w:hAnsi="Times New Roman"/>
                <w:b/>
              </w:rPr>
              <w:lastRenderedPageBreak/>
              <w:t>11</w:t>
            </w:r>
          </w:p>
        </w:tc>
        <w:tc>
          <w:tcPr>
            <w:tcW w:w="2526" w:type="dxa"/>
            <w:vAlign w:val="bottom"/>
          </w:tcPr>
          <w:p w:rsidR="00D96D49" w:rsidRPr="00D96D49" w:rsidRDefault="00D96D49">
            <w:pPr>
              <w:rPr>
                <w:rFonts w:ascii="Times New Roman" w:hAnsi="Times New Roman"/>
                <w:color w:val="000000"/>
              </w:rPr>
            </w:pPr>
            <w:r w:rsidRPr="00D96D49">
              <w:rPr>
                <w:rFonts w:ascii="Times New Roman" w:hAnsi="Times New Roman"/>
                <w:color w:val="000000"/>
              </w:rPr>
              <w:t>Очиститель для зонда 10 мл ( 1 фл на 100 исслед) для гематологического анализатора ВС 3600</w:t>
            </w:r>
          </w:p>
        </w:tc>
        <w:tc>
          <w:tcPr>
            <w:tcW w:w="5699" w:type="dxa"/>
            <w:vAlign w:val="center"/>
          </w:tcPr>
          <w:p w:rsidR="00D96D49" w:rsidRPr="00D96D49" w:rsidRDefault="00D96D49" w:rsidP="00E73F4A">
            <w:pPr>
              <w:rPr>
                <w:rFonts w:ascii="Times New Roman" w:hAnsi="Times New Roman"/>
                <w:color w:val="000000"/>
              </w:rPr>
            </w:pPr>
            <w:r w:rsidRPr="00D96D49">
              <w:rPr>
                <w:rFonts w:ascii="Times New Roman" w:hAnsi="Times New Roman"/>
                <w:color w:val="000000"/>
              </w:rPr>
              <w:t>Очиститель для зонда 1</w:t>
            </w:r>
            <w:r w:rsidR="00E73F4A">
              <w:rPr>
                <w:rFonts w:ascii="Times New Roman" w:hAnsi="Times New Roman"/>
                <w:color w:val="000000"/>
              </w:rPr>
              <w:t>7</w:t>
            </w:r>
            <w:r w:rsidRPr="00D96D49">
              <w:rPr>
                <w:rFonts w:ascii="Times New Roman" w:hAnsi="Times New Roman"/>
                <w:color w:val="000000"/>
              </w:rPr>
              <w:t xml:space="preserve"> мл ( 1 фл на 100 исслед) для гематологического анализатора ВС 3600 уп. 1</w:t>
            </w:r>
            <w:r w:rsidR="00E73F4A">
              <w:rPr>
                <w:rFonts w:ascii="Times New Roman" w:hAnsi="Times New Roman"/>
                <w:color w:val="000000"/>
              </w:rPr>
              <w:t>2</w:t>
            </w:r>
            <w:r w:rsidRPr="00D96D49">
              <w:rPr>
                <w:rFonts w:ascii="Times New Roman" w:hAnsi="Times New Roman"/>
                <w:color w:val="000000"/>
              </w:rPr>
              <w:t xml:space="preserve"> фл.</w:t>
            </w:r>
          </w:p>
        </w:tc>
        <w:tc>
          <w:tcPr>
            <w:tcW w:w="851" w:type="dxa"/>
            <w:vAlign w:val="center"/>
          </w:tcPr>
          <w:p w:rsidR="00D96D49" w:rsidRPr="00D96D49" w:rsidRDefault="00D96D49">
            <w:pPr>
              <w:jc w:val="center"/>
              <w:rPr>
                <w:rFonts w:ascii="Times New Roman" w:hAnsi="Times New Roman"/>
                <w:color w:val="000000"/>
              </w:rPr>
            </w:pPr>
            <w:r w:rsidRPr="00D96D49">
              <w:rPr>
                <w:rFonts w:ascii="Times New Roman" w:hAnsi="Times New Roman"/>
                <w:color w:val="000000"/>
              </w:rPr>
              <w:t>уп</w:t>
            </w:r>
          </w:p>
        </w:tc>
        <w:tc>
          <w:tcPr>
            <w:tcW w:w="992" w:type="dxa"/>
            <w:vAlign w:val="center"/>
          </w:tcPr>
          <w:p w:rsidR="00D96D49" w:rsidRPr="00D96D49" w:rsidRDefault="00D96D49">
            <w:pPr>
              <w:jc w:val="center"/>
              <w:rPr>
                <w:rFonts w:ascii="Times New Roman" w:hAnsi="Times New Roman"/>
                <w:color w:val="000000"/>
              </w:rPr>
            </w:pPr>
            <w:r w:rsidRPr="00D96D49">
              <w:rPr>
                <w:rFonts w:ascii="Times New Roman" w:hAnsi="Times New Roman"/>
                <w:color w:val="000000"/>
              </w:rPr>
              <w:t>1</w:t>
            </w:r>
          </w:p>
        </w:tc>
        <w:tc>
          <w:tcPr>
            <w:tcW w:w="1276" w:type="dxa"/>
            <w:vAlign w:val="center"/>
          </w:tcPr>
          <w:p w:rsidR="00D96D49" w:rsidRPr="00D96D49" w:rsidRDefault="00D96D49">
            <w:pPr>
              <w:jc w:val="center"/>
              <w:rPr>
                <w:rFonts w:ascii="Times New Roman" w:hAnsi="Times New Roman"/>
                <w:color w:val="000000"/>
              </w:rPr>
            </w:pPr>
            <w:r w:rsidRPr="00D96D49">
              <w:rPr>
                <w:rFonts w:ascii="Times New Roman" w:hAnsi="Times New Roman"/>
                <w:color w:val="000000"/>
              </w:rPr>
              <w:t>3980</w:t>
            </w:r>
          </w:p>
        </w:tc>
        <w:tc>
          <w:tcPr>
            <w:tcW w:w="1842" w:type="dxa"/>
            <w:vAlign w:val="center"/>
          </w:tcPr>
          <w:p w:rsidR="00D96D49" w:rsidRPr="00D96D49" w:rsidRDefault="00D96D49">
            <w:pPr>
              <w:jc w:val="center"/>
              <w:rPr>
                <w:rFonts w:ascii="Times New Roman" w:hAnsi="Times New Roman"/>
                <w:color w:val="000000"/>
              </w:rPr>
            </w:pPr>
            <w:r w:rsidRPr="00D96D49">
              <w:rPr>
                <w:rFonts w:ascii="Times New Roman" w:hAnsi="Times New Roman"/>
                <w:color w:val="000000"/>
              </w:rPr>
              <w:t>3980</w:t>
            </w:r>
          </w:p>
        </w:tc>
      </w:tr>
      <w:tr w:rsidR="00552440" w:rsidRPr="00550148" w:rsidTr="00552440">
        <w:tc>
          <w:tcPr>
            <w:tcW w:w="530" w:type="dxa"/>
          </w:tcPr>
          <w:p w:rsidR="00552440" w:rsidRDefault="00552440" w:rsidP="00B0423A">
            <w:pPr>
              <w:rPr>
                <w:rFonts w:ascii="Times New Roman" w:hAnsi="Times New Roman"/>
                <w:b/>
              </w:rPr>
            </w:pPr>
            <w:r>
              <w:rPr>
                <w:rFonts w:ascii="Times New Roman" w:hAnsi="Times New Roman"/>
                <w:b/>
              </w:rPr>
              <w:t>1</w:t>
            </w:r>
            <w:r w:rsidR="00B0423A">
              <w:rPr>
                <w:rFonts w:ascii="Times New Roman" w:hAnsi="Times New Roman"/>
                <w:b/>
              </w:rPr>
              <w:t>2</w:t>
            </w:r>
          </w:p>
        </w:tc>
        <w:tc>
          <w:tcPr>
            <w:tcW w:w="2526" w:type="dxa"/>
          </w:tcPr>
          <w:p w:rsidR="00552440" w:rsidRPr="00552440" w:rsidRDefault="00552440" w:rsidP="00552440">
            <w:pPr>
              <w:rPr>
                <w:rFonts w:ascii="Times New Roman" w:hAnsi="Times New Roman"/>
                <w:color w:val="000000"/>
              </w:rPr>
            </w:pPr>
            <w:r>
              <w:rPr>
                <w:rFonts w:ascii="Times New Roman" w:hAnsi="Times New Roman"/>
                <w:color w:val="000000"/>
              </w:rPr>
              <w:t xml:space="preserve">Тест полоски для мочевого анализатора </w:t>
            </w:r>
            <w:r>
              <w:rPr>
                <w:rFonts w:ascii="Times New Roman" w:hAnsi="Times New Roman"/>
                <w:color w:val="000000"/>
                <w:lang w:val="en-US"/>
              </w:rPr>
              <w:t>Uriskan</w:t>
            </w:r>
            <w:r w:rsidRPr="00552440">
              <w:rPr>
                <w:rFonts w:ascii="Times New Roman" w:hAnsi="Times New Roman"/>
                <w:color w:val="000000"/>
              </w:rPr>
              <w:t xml:space="preserve"> </w:t>
            </w:r>
            <w:r>
              <w:rPr>
                <w:rFonts w:ascii="Times New Roman" w:hAnsi="Times New Roman"/>
                <w:color w:val="000000"/>
                <w:lang w:val="en-US"/>
              </w:rPr>
              <w:t>optima</w:t>
            </w:r>
          </w:p>
        </w:tc>
        <w:tc>
          <w:tcPr>
            <w:tcW w:w="5699" w:type="dxa"/>
          </w:tcPr>
          <w:p w:rsidR="00552440" w:rsidRPr="00D2556C" w:rsidRDefault="00552440" w:rsidP="00552440">
            <w:pPr>
              <w:rPr>
                <w:rFonts w:ascii="Times New Roman" w:hAnsi="Times New Roman"/>
                <w:color w:val="000000"/>
              </w:rPr>
            </w:pPr>
            <w:r>
              <w:rPr>
                <w:rFonts w:ascii="Times New Roman" w:hAnsi="Times New Roman"/>
                <w:color w:val="000000"/>
              </w:rPr>
              <w:t xml:space="preserve">Тест полоски для мочевого анализатора </w:t>
            </w:r>
            <w:r>
              <w:rPr>
                <w:rFonts w:ascii="Times New Roman" w:hAnsi="Times New Roman"/>
                <w:color w:val="000000"/>
                <w:lang w:val="en-US"/>
              </w:rPr>
              <w:t>Uriskan</w:t>
            </w:r>
            <w:r w:rsidRPr="00552440">
              <w:rPr>
                <w:rFonts w:ascii="Times New Roman" w:hAnsi="Times New Roman"/>
                <w:color w:val="000000"/>
              </w:rPr>
              <w:t xml:space="preserve"> </w:t>
            </w:r>
            <w:r>
              <w:rPr>
                <w:rFonts w:ascii="Times New Roman" w:hAnsi="Times New Roman"/>
                <w:color w:val="000000"/>
                <w:lang w:val="en-US"/>
              </w:rPr>
              <w:t>optima</w:t>
            </w:r>
            <w:r w:rsidR="00D2556C">
              <w:rPr>
                <w:rFonts w:ascii="Times New Roman" w:hAnsi="Times New Roman"/>
                <w:color w:val="000000"/>
              </w:rPr>
              <w:t>/ в упаковке 100шт</w:t>
            </w:r>
          </w:p>
        </w:tc>
        <w:tc>
          <w:tcPr>
            <w:tcW w:w="851" w:type="dxa"/>
            <w:vAlign w:val="center"/>
          </w:tcPr>
          <w:p w:rsidR="00552440" w:rsidRPr="00076FBC" w:rsidRDefault="00D2556C" w:rsidP="00552440">
            <w:pPr>
              <w:jc w:val="center"/>
              <w:rPr>
                <w:rFonts w:ascii="Times New Roman" w:hAnsi="Times New Roman"/>
                <w:color w:val="000000"/>
              </w:rPr>
            </w:pPr>
            <w:r>
              <w:rPr>
                <w:rFonts w:ascii="Times New Roman" w:hAnsi="Times New Roman"/>
                <w:color w:val="000000"/>
              </w:rPr>
              <w:t>уп</w:t>
            </w:r>
          </w:p>
        </w:tc>
        <w:tc>
          <w:tcPr>
            <w:tcW w:w="992" w:type="dxa"/>
            <w:vAlign w:val="center"/>
          </w:tcPr>
          <w:p w:rsidR="00552440" w:rsidRDefault="00D2556C" w:rsidP="00552440">
            <w:pPr>
              <w:jc w:val="center"/>
              <w:rPr>
                <w:rFonts w:ascii="Times New Roman" w:hAnsi="Times New Roman"/>
                <w:color w:val="000000"/>
              </w:rPr>
            </w:pPr>
            <w:r>
              <w:rPr>
                <w:rFonts w:ascii="Times New Roman" w:hAnsi="Times New Roman"/>
                <w:color w:val="000000"/>
              </w:rPr>
              <w:t>1</w:t>
            </w:r>
          </w:p>
        </w:tc>
        <w:tc>
          <w:tcPr>
            <w:tcW w:w="1276" w:type="dxa"/>
          </w:tcPr>
          <w:p w:rsidR="00552440" w:rsidRDefault="00D2556C" w:rsidP="00552440">
            <w:pPr>
              <w:jc w:val="center"/>
              <w:rPr>
                <w:rFonts w:ascii="Times New Roman" w:hAnsi="Times New Roman"/>
                <w:color w:val="000000"/>
              </w:rPr>
            </w:pPr>
            <w:r>
              <w:rPr>
                <w:rFonts w:ascii="Times New Roman" w:hAnsi="Times New Roman"/>
                <w:color w:val="000000"/>
              </w:rPr>
              <w:t>17000</w:t>
            </w:r>
          </w:p>
        </w:tc>
        <w:tc>
          <w:tcPr>
            <w:tcW w:w="1842" w:type="dxa"/>
          </w:tcPr>
          <w:p w:rsidR="00552440" w:rsidRDefault="00D2556C" w:rsidP="00552440">
            <w:pPr>
              <w:jc w:val="center"/>
              <w:rPr>
                <w:rFonts w:ascii="Times New Roman" w:hAnsi="Times New Roman"/>
              </w:rPr>
            </w:pPr>
            <w:r>
              <w:rPr>
                <w:rFonts w:ascii="Times New Roman" w:hAnsi="Times New Roman"/>
              </w:rPr>
              <w:t>17000</w:t>
            </w:r>
          </w:p>
        </w:tc>
      </w:tr>
      <w:tr w:rsidR="00552440" w:rsidRPr="00550148" w:rsidTr="00552440">
        <w:tc>
          <w:tcPr>
            <w:tcW w:w="530" w:type="dxa"/>
          </w:tcPr>
          <w:p w:rsidR="00552440" w:rsidRDefault="00552440" w:rsidP="00552440">
            <w:pPr>
              <w:rPr>
                <w:rFonts w:ascii="Times New Roman" w:hAnsi="Times New Roman"/>
                <w:b/>
              </w:rPr>
            </w:pPr>
            <w:r>
              <w:rPr>
                <w:rFonts w:ascii="Times New Roman" w:hAnsi="Times New Roman"/>
                <w:b/>
              </w:rPr>
              <w:t>1</w:t>
            </w:r>
            <w:r w:rsidR="00B0423A">
              <w:rPr>
                <w:rFonts w:ascii="Times New Roman" w:hAnsi="Times New Roman"/>
                <w:b/>
              </w:rPr>
              <w:t>3</w:t>
            </w:r>
          </w:p>
        </w:tc>
        <w:tc>
          <w:tcPr>
            <w:tcW w:w="2526" w:type="dxa"/>
          </w:tcPr>
          <w:p w:rsidR="00552440" w:rsidRPr="00076FBC" w:rsidRDefault="00552440" w:rsidP="00552440">
            <w:pPr>
              <w:rPr>
                <w:rFonts w:ascii="Times New Roman" w:hAnsi="Times New Roman"/>
                <w:color w:val="000000"/>
              </w:rPr>
            </w:pPr>
            <w:r>
              <w:rPr>
                <w:rFonts w:ascii="Times New Roman" w:hAnsi="Times New Roman"/>
                <w:color w:val="000000"/>
              </w:rPr>
              <w:t>Бумага 50*20*12</w:t>
            </w:r>
          </w:p>
        </w:tc>
        <w:tc>
          <w:tcPr>
            <w:tcW w:w="5699" w:type="dxa"/>
          </w:tcPr>
          <w:p w:rsidR="00552440" w:rsidRPr="00076FBC" w:rsidRDefault="00552440" w:rsidP="00552440">
            <w:pPr>
              <w:rPr>
                <w:rFonts w:ascii="Times New Roman" w:hAnsi="Times New Roman"/>
                <w:color w:val="000000"/>
              </w:rPr>
            </w:pPr>
            <w:r>
              <w:rPr>
                <w:rFonts w:ascii="Times New Roman" w:hAnsi="Times New Roman"/>
                <w:color w:val="000000"/>
              </w:rPr>
              <w:t>Бумага для термопринтера для гематологического анализатора ВС-3600 50*20*12</w:t>
            </w:r>
          </w:p>
        </w:tc>
        <w:tc>
          <w:tcPr>
            <w:tcW w:w="851" w:type="dxa"/>
            <w:vAlign w:val="center"/>
          </w:tcPr>
          <w:p w:rsidR="00552440" w:rsidRPr="00076FBC" w:rsidRDefault="00552440" w:rsidP="00552440">
            <w:pPr>
              <w:jc w:val="center"/>
              <w:rPr>
                <w:rFonts w:ascii="Times New Roman" w:hAnsi="Times New Roman"/>
                <w:color w:val="000000"/>
              </w:rPr>
            </w:pPr>
            <w:r>
              <w:rPr>
                <w:rFonts w:ascii="Times New Roman" w:hAnsi="Times New Roman"/>
                <w:color w:val="000000"/>
              </w:rPr>
              <w:t>рул</w:t>
            </w:r>
          </w:p>
        </w:tc>
        <w:tc>
          <w:tcPr>
            <w:tcW w:w="992" w:type="dxa"/>
            <w:vAlign w:val="center"/>
          </w:tcPr>
          <w:p w:rsidR="00552440" w:rsidRDefault="00552440" w:rsidP="00552440">
            <w:pPr>
              <w:jc w:val="center"/>
              <w:rPr>
                <w:rFonts w:ascii="Times New Roman" w:hAnsi="Times New Roman"/>
                <w:color w:val="000000"/>
              </w:rPr>
            </w:pPr>
            <w:r>
              <w:rPr>
                <w:rFonts w:ascii="Times New Roman" w:hAnsi="Times New Roman"/>
                <w:color w:val="000000"/>
              </w:rPr>
              <w:t>50</w:t>
            </w:r>
          </w:p>
        </w:tc>
        <w:tc>
          <w:tcPr>
            <w:tcW w:w="1276" w:type="dxa"/>
          </w:tcPr>
          <w:p w:rsidR="00552440" w:rsidRDefault="00552440" w:rsidP="00552440">
            <w:pPr>
              <w:jc w:val="center"/>
              <w:rPr>
                <w:rFonts w:ascii="Times New Roman" w:hAnsi="Times New Roman"/>
                <w:color w:val="000000"/>
              </w:rPr>
            </w:pPr>
            <w:r>
              <w:rPr>
                <w:rFonts w:ascii="Times New Roman" w:hAnsi="Times New Roman"/>
                <w:color w:val="000000"/>
              </w:rPr>
              <w:t>350</w:t>
            </w:r>
          </w:p>
        </w:tc>
        <w:tc>
          <w:tcPr>
            <w:tcW w:w="1842" w:type="dxa"/>
          </w:tcPr>
          <w:p w:rsidR="00552440" w:rsidRDefault="00552440" w:rsidP="00552440">
            <w:pPr>
              <w:jc w:val="center"/>
              <w:rPr>
                <w:rFonts w:ascii="Times New Roman" w:hAnsi="Times New Roman"/>
              </w:rPr>
            </w:pPr>
            <w:r>
              <w:rPr>
                <w:rFonts w:ascii="Times New Roman" w:hAnsi="Times New Roman"/>
              </w:rPr>
              <w:t>17500</w:t>
            </w:r>
          </w:p>
        </w:tc>
      </w:tr>
      <w:tr w:rsidR="00552440" w:rsidRPr="00550148" w:rsidTr="00552440">
        <w:tc>
          <w:tcPr>
            <w:tcW w:w="3056" w:type="dxa"/>
            <w:gridSpan w:val="2"/>
          </w:tcPr>
          <w:p w:rsidR="00552440" w:rsidRPr="00550148" w:rsidRDefault="00552440" w:rsidP="00552440">
            <w:pPr>
              <w:rPr>
                <w:rFonts w:ascii="Times New Roman" w:hAnsi="Times New Roman"/>
                <w:b/>
              </w:rPr>
            </w:pPr>
            <w:r w:rsidRPr="00550148">
              <w:rPr>
                <w:rFonts w:ascii="Times New Roman" w:hAnsi="Times New Roman"/>
                <w:b/>
              </w:rPr>
              <w:t>ИТОГО</w:t>
            </w:r>
          </w:p>
        </w:tc>
        <w:tc>
          <w:tcPr>
            <w:tcW w:w="5699" w:type="dxa"/>
            <w:vAlign w:val="center"/>
          </w:tcPr>
          <w:p w:rsidR="00552440" w:rsidRPr="00550148" w:rsidRDefault="00552440" w:rsidP="00552440">
            <w:pPr>
              <w:rPr>
                <w:rFonts w:ascii="Times New Roman" w:hAnsi="Times New Roman"/>
                <w:b/>
              </w:rPr>
            </w:pPr>
          </w:p>
        </w:tc>
        <w:tc>
          <w:tcPr>
            <w:tcW w:w="4961" w:type="dxa"/>
            <w:gridSpan w:val="4"/>
            <w:vAlign w:val="center"/>
          </w:tcPr>
          <w:p w:rsidR="00552440" w:rsidRPr="00550148" w:rsidRDefault="007E55E9" w:rsidP="00552440">
            <w:pPr>
              <w:jc w:val="right"/>
              <w:rPr>
                <w:rFonts w:ascii="Times New Roman" w:hAnsi="Times New Roman"/>
                <w:b/>
              </w:rPr>
            </w:pPr>
            <w:r>
              <w:rPr>
                <w:rFonts w:ascii="Times New Roman" w:hAnsi="Times New Roman"/>
                <w:b/>
              </w:rPr>
              <w:t>776 160</w:t>
            </w: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0858B0" w:rsidRDefault="000858B0" w:rsidP="00C65EFD">
      <w:pPr>
        <w:tabs>
          <w:tab w:val="left" w:pos="15593"/>
          <w:tab w:val="left" w:pos="15735"/>
        </w:tabs>
        <w:spacing w:after="0"/>
        <w:ind w:left="6372" w:right="-53"/>
        <w:jc w:val="right"/>
        <w:rPr>
          <w:rStyle w:val="s0"/>
          <w:b/>
          <w:color w:val="auto"/>
          <w:sz w:val="24"/>
          <w:szCs w:val="24"/>
        </w:rPr>
      </w:pPr>
    </w:p>
    <w:p w:rsidR="000858B0" w:rsidRDefault="000858B0" w:rsidP="00C65EFD">
      <w:pPr>
        <w:tabs>
          <w:tab w:val="left" w:pos="15593"/>
          <w:tab w:val="left" w:pos="15735"/>
        </w:tabs>
        <w:spacing w:after="0"/>
        <w:ind w:left="6372" w:right="-53"/>
        <w:jc w:val="right"/>
        <w:rPr>
          <w:rStyle w:val="s0"/>
          <w:b/>
          <w:color w:val="auto"/>
          <w:sz w:val="24"/>
          <w:szCs w:val="24"/>
        </w:rPr>
      </w:pPr>
    </w:p>
    <w:p w:rsidR="000858B0" w:rsidRDefault="000858B0" w:rsidP="00C65EFD">
      <w:pPr>
        <w:tabs>
          <w:tab w:val="left" w:pos="15593"/>
          <w:tab w:val="left" w:pos="15735"/>
        </w:tabs>
        <w:spacing w:after="0"/>
        <w:ind w:left="6372" w:right="-53"/>
        <w:jc w:val="right"/>
        <w:rPr>
          <w:rStyle w:val="s0"/>
          <w:b/>
          <w:color w:val="auto"/>
          <w:sz w:val="24"/>
          <w:szCs w:val="24"/>
        </w:rPr>
      </w:pPr>
    </w:p>
    <w:p w:rsidR="00B0423A" w:rsidRDefault="00B0423A" w:rsidP="00C65EFD">
      <w:pPr>
        <w:tabs>
          <w:tab w:val="left" w:pos="15593"/>
          <w:tab w:val="left" w:pos="15735"/>
        </w:tabs>
        <w:spacing w:after="0"/>
        <w:ind w:left="6372" w:right="-53"/>
        <w:jc w:val="right"/>
        <w:rPr>
          <w:rStyle w:val="s0"/>
          <w:b/>
          <w:color w:val="auto"/>
          <w:sz w:val="24"/>
          <w:szCs w:val="24"/>
        </w:rPr>
      </w:pPr>
    </w:p>
    <w:p w:rsidR="00B0423A" w:rsidRDefault="00B0423A" w:rsidP="00C65EFD">
      <w:pPr>
        <w:tabs>
          <w:tab w:val="left" w:pos="15593"/>
          <w:tab w:val="left" w:pos="15735"/>
        </w:tabs>
        <w:spacing w:after="0"/>
        <w:ind w:left="6372" w:right="-53"/>
        <w:jc w:val="right"/>
        <w:rPr>
          <w:rStyle w:val="s0"/>
          <w:b/>
          <w:color w:val="auto"/>
          <w:sz w:val="24"/>
          <w:szCs w:val="24"/>
        </w:rPr>
      </w:pPr>
    </w:p>
    <w:p w:rsidR="00B0423A" w:rsidRDefault="00B0423A"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C65EFD" w:rsidRPr="005D7DEA" w:rsidRDefault="00C65EFD" w:rsidP="00C65EFD">
      <w:pPr>
        <w:tabs>
          <w:tab w:val="left" w:pos="15593"/>
          <w:tab w:val="left" w:pos="15735"/>
        </w:tabs>
        <w:spacing w:after="0"/>
        <w:ind w:left="6372" w:right="-53"/>
        <w:jc w:val="right"/>
        <w:rPr>
          <w:rStyle w:val="s0"/>
          <w:b/>
          <w:color w:val="auto"/>
          <w:sz w:val="24"/>
          <w:szCs w:val="24"/>
          <w:lang w:val="kk-KZ"/>
        </w:rPr>
      </w:pPr>
      <w:r w:rsidRPr="005D7DEA">
        <w:rPr>
          <w:rStyle w:val="s0"/>
          <w:b/>
          <w:color w:val="auto"/>
          <w:sz w:val="24"/>
          <w:szCs w:val="24"/>
        </w:rPr>
        <w:lastRenderedPageBreak/>
        <w:t>Приложение №</w:t>
      </w:r>
      <w:r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C6A6D">
        <w:rPr>
          <w:rFonts w:ascii="Times New Roman" w:hAnsi="Times New Roman"/>
          <w:i/>
          <w:sz w:val="20"/>
          <w:szCs w:val="20"/>
        </w:rPr>
        <w:t>2</w:t>
      </w:r>
      <w:r w:rsidR="00552440">
        <w:rPr>
          <w:rFonts w:ascii="Times New Roman" w:hAnsi="Times New Roman"/>
          <w:i/>
          <w:sz w:val="20"/>
          <w:szCs w:val="20"/>
        </w:rPr>
        <w:t>5</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W w:w="15185" w:type="dxa"/>
        <w:tblInd w:w="91" w:type="dxa"/>
        <w:tblLayout w:type="fixed"/>
        <w:tblLook w:val="04A0"/>
      </w:tblPr>
      <w:tblGrid>
        <w:gridCol w:w="586"/>
        <w:gridCol w:w="1983"/>
        <w:gridCol w:w="4536"/>
        <w:gridCol w:w="709"/>
        <w:gridCol w:w="850"/>
        <w:gridCol w:w="851"/>
        <w:gridCol w:w="1134"/>
        <w:gridCol w:w="1275"/>
        <w:gridCol w:w="1134"/>
        <w:gridCol w:w="993"/>
        <w:gridCol w:w="1134"/>
      </w:tblGrid>
      <w:tr w:rsidR="000858B0" w:rsidRPr="005D7DEA" w:rsidTr="00FF6DA3">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8B0" w:rsidRPr="005D7DEA" w:rsidRDefault="000858B0" w:rsidP="00FF6DA3">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п/п</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8B0" w:rsidRPr="005D7DEA" w:rsidRDefault="000858B0"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Наименование</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8B0" w:rsidRPr="005D7DEA" w:rsidRDefault="000858B0"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Характеристика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8B0" w:rsidRPr="005D7DEA" w:rsidRDefault="000858B0"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Ед.</w:t>
            </w:r>
          </w:p>
          <w:p w:rsidR="000858B0" w:rsidRPr="005D7DEA" w:rsidRDefault="000858B0"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8B0" w:rsidRPr="005D7DEA" w:rsidRDefault="000858B0"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Кол-во</w:t>
            </w:r>
          </w:p>
        </w:tc>
        <w:tc>
          <w:tcPr>
            <w:tcW w:w="6521" w:type="dxa"/>
            <w:gridSpan w:val="6"/>
            <w:tcBorders>
              <w:top w:val="single" w:sz="4" w:space="0" w:color="auto"/>
              <w:left w:val="nil"/>
              <w:bottom w:val="single" w:sz="4" w:space="0" w:color="auto"/>
              <w:right w:val="single" w:sz="4" w:space="0" w:color="auto"/>
            </w:tcBorders>
            <w:shd w:val="clear" w:color="auto" w:fill="auto"/>
            <w:noWrap/>
            <w:vAlign w:val="center"/>
            <w:hideMark/>
          </w:tcPr>
          <w:p w:rsidR="000858B0" w:rsidRPr="005D7DEA" w:rsidRDefault="000858B0"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График поставки</w:t>
            </w:r>
          </w:p>
        </w:tc>
      </w:tr>
      <w:tr w:rsidR="000858B0" w:rsidRPr="005D7DEA" w:rsidTr="00FF6DA3">
        <w:trPr>
          <w:trHeight w:val="468"/>
        </w:trPr>
        <w:tc>
          <w:tcPr>
            <w:tcW w:w="586" w:type="dxa"/>
            <w:vMerge/>
            <w:tcBorders>
              <w:top w:val="single" w:sz="4" w:space="0" w:color="auto"/>
              <w:left w:val="single" w:sz="4" w:space="0" w:color="auto"/>
              <w:bottom w:val="single" w:sz="4" w:space="0" w:color="auto"/>
              <w:right w:val="single" w:sz="4" w:space="0" w:color="auto"/>
            </w:tcBorders>
            <w:vAlign w:val="center"/>
            <w:hideMark/>
          </w:tcPr>
          <w:p w:rsidR="000858B0" w:rsidRPr="005D7DEA" w:rsidRDefault="000858B0" w:rsidP="00FF6DA3">
            <w:pPr>
              <w:spacing w:after="0" w:line="240" w:lineRule="auto"/>
              <w:jc w:val="center"/>
              <w:rPr>
                <w:rFonts w:ascii="Times New Roman" w:hAnsi="Times New Roman"/>
                <w:b/>
                <w:bCs/>
                <w:color w:val="000000"/>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858B0" w:rsidRPr="005D7DEA" w:rsidRDefault="000858B0" w:rsidP="00FF6DA3">
            <w:pPr>
              <w:spacing w:after="0" w:line="240" w:lineRule="auto"/>
              <w:jc w:val="center"/>
              <w:rPr>
                <w:rFonts w:ascii="Times New Roman" w:hAnsi="Times New Roman"/>
                <w:b/>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0858B0" w:rsidRPr="005D7DEA" w:rsidRDefault="000858B0" w:rsidP="00FF6DA3">
            <w:pPr>
              <w:spacing w:after="0" w:line="240" w:lineRule="auto"/>
              <w:jc w:val="center"/>
              <w:rPr>
                <w:rFonts w:ascii="Times New Roman" w:hAnsi="Times New Roman"/>
                <w:b/>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858B0" w:rsidRPr="005D7DEA" w:rsidRDefault="000858B0" w:rsidP="00FF6DA3">
            <w:pPr>
              <w:spacing w:after="0" w:line="240" w:lineRule="auto"/>
              <w:jc w:val="center"/>
              <w:rPr>
                <w:rFonts w:ascii="Times New Roman" w:hAnsi="Times New Roman"/>
                <w:b/>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858B0" w:rsidRPr="005D7DEA" w:rsidRDefault="000858B0" w:rsidP="00FF6DA3">
            <w:pPr>
              <w:spacing w:after="0" w:line="240" w:lineRule="auto"/>
              <w:jc w:val="center"/>
              <w:rPr>
                <w:rFonts w:ascii="Times New Roman" w:hAnsi="Times New Roman"/>
                <w:b/>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0858B0" w:rsidRPr="001C7674" w:rsidRDefault="000858B0"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июль</w:t>
            </w:r>
          </w:p>
        </w:tc>
        <w:tc>
          <w:tcPr>
            <w:tcW w:w="1134" w:type="dxa"/>
            <w:tcBorders>
              <w:top w:val="nil"/>
              <w:left w:val="nil"/>
              <w:bottom w:val="single" w:sz="4" w:space="0" w:color="auto"/>
              <w:right w:val="single" w:sz="4" w:space="0" w:color="auto"/>
            </w:tcBorders>
            <w:shd w:val="clear" w:color="auto" w:fill="auto"/>
            <w:noWrap/>
            <w:vAlign w:val="center"/>
            <w:hideMark/>
          </w:tcPr>
          <w:p w:rsidR="000858B0" w:rsidRPr="001C7674" w:rsidRDefault="000858B0"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август</w:t>
            </w:r>
          </w:p>
        </w:tc>
        <w:tc>
          <w:tcPr>
            <w:tcW w:w="1275" w:type="dxa"/>
            <w:tcBorders>
              <w:top w:val="nil"/>
              <w:left w:val="nil"/>
              <w:bottom w:val="single" w:sz="4" w:space="0" w:color="auto"/>
              <w:right w:val="single" w:sz="4" w:space="0" w:color="auto"/>
            </w:tcBorders>
            <w:shd w:val="clear" w:color="auto" w:fill="auto"/>
            <w:noWrap/>
            <w:vAlign w:val="center"/>
            <w:hideMark/>
          </w:tcPr>
          <w:p w:rsidR="000858B0" w:rsidRPr="001C7674" w:rsidRDefault="000858B0"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сентябрь</w:t>
            </w:r>
          </w:p>
        </w:tc>
        <w:tc>
          <w:tcPr>
            <w:tcW w:w="1134" w:type="dxa"/>
            <w:tcBorders>
              <w:top w:val="nil"/>
              <w:left w:val="nil"/>
              <w:bottom w:val="single" w:sz="4" w:space="0" w:color="auto"/>
              <w:right w:val="single" w:sz="4" w:space="0" w:color="auto"/>
            </w:tcBorders>
            <w:shd w:val="clear" w:color="auto" w:fill="auto"/>
            <w:noWrap/>
            <w:vAlign w:val="center"/>
            <w:hideMark/>
          </w:tcPr>
          <w:p w:rsidR="000858B0" w:rsidRPr="001C7674" w:rsidRDefault="000858B0"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октябрь</w:t>
            </w:r>
          </w:p>
        </w:tc>
        <w:tc>
          <w:tcPr>
            <w:tcW w:w="993" w:type="dxa"/>
            <w:tcBorders>
              <w:top w:val="nil"/>
              <w:left w:val="nil"/>
              <w:bottom w:val="single" w:sz="4" w:space="0" w:color="auto"/>
              <w:right w:val="single" w:sz="4" w:space="0" w:color="auto"/>
            </w:tcBorders>
          </w:tcPr>
          <w:p w:rsidR="000858B0" w:rsidRPr="001C7674" w:rsidRDefault="000858B0"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ноябрь</w:t>
            </w:r>
          </w:p>
        </w:tc>
        <w:tc>
          <w:tcPr>
            <w:tcW w:w="1134" w:type="dxa"/>
            <w:tcBorders>
              <w:top w:val="nil"/>
              <w:left w:val="nil"/>
              <w:bottom w:val="single" w:sz="4" w:space="0" w:color="auto"/>
              <w:right w:val="single" w:sz="4" w:space="0" w:color="auto"/>
            </w:tcBorders>
          </w:tcPr>
          <w:p w:rsidR="000858B0" w:rsidRPr="001C7674" w:rsidRDefault="000858B0"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декабрь</w:t>
            </w:r>
          </w:p>
        </w:tc>
      </w:tr>
      <w:tr w:rsidR="00552440" w:rsidRPr="005D7DEA" w:rsidTr="00552440">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2440" w:rsidRPr="001C7674" w:rsidRDefault="0055244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w:t>
            </w:r>
          </w:p>
        </w:tc>
        <w:tc>
          <w:tcPr>
            <w:tcW w:w="1983" w:type="dxa"/>
            <w:tcBorders>
              <w:top w:val="nil"/>
              <w:left w:val="nil"/>
              <w:bottom w:val="single" w:sz="4" w:space="0" w:color="auto"/>
              <w:right w:val="single" w:sz="4" w:space="0" w:color="auto"/>
            </w:tcBorders>
            <w:shd w:val="clear" w:color="000000" w:fill="FFFFFF"/>
            <w:noWrap/>
            <w:hideMark/>
          </w:tcPr>
          <w:p w:rsidR="00552440" w:rsidRPr="00550148" w:rsidRDefault="00552440" w:rsidP="00552440">
            <w:pPr>
              <w:rPr>
                <w:rFonts w:ascii="Times New Roman" w:hAnsi="Times New Roman"/>
                <w:color w:val="000000"/>
              </w:rPr>
            </w:pPr>
            <w:r w:rsidRPr="00550148">
              <w:rPr>
                <w:rFonts w:ascii="Times New Roman" w:hAnsi="Times New Roman"/>
                <w:color w:val="000000"/>
              </w:rPr>
              <w:t>Декафан</w:t>
            </w:r>
          </w:p>
        </w:tc>
        <w:tc>
          <w:tcPr>
            <w:tcW w:w="4536" w:type="dxa"/>
            <w:tcBorders>
              <w:top w:val="nil"/>
              <w:left w:val="nil"/>
              <w:bottom w:val="single" w:sz="4" w:space="0" w:color="auto"/>
              <w:right w:val="single" w:sz="4" w:space="0" w:color="auto"/>
            </w:tcBorders>
            <w:shd w:val="clear" w:color="000000" w:fill="FFFFFF"/>
            <w:hideMark/>
          </w:tcPr>
          <w:p w:rsidR="00552440" w:rsidRPr="00550148" w:rsidRDefault="00552440" w:rsidP="00552440">
            <w:pPr>
              <w:rPr>
                <w:rFonts w:ascii="Times New Roman" w:hAnsi="Times New Roman"/>
                <w:color w:val="000000"/>
              </w:rPr>
            </w:pPr>
            <w:r w:rsidRPr="00550148">
              <w:rPr>
                <w:rFonts w:ascii="Times New Roman" w:hAnsi="Times New Roman"/>
                <w:color w:val="000000"/>
              </w:rPr>
              <w:t xml:space="preserve"> Тест-полоски DEKAPHAN   LAURA</w:t>
            </w:r>
          </w:p>
        </w:tc>
        <w:tc>
          <w:tcPr>
            <w:tcW w:w="709"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уп</w:t>
            </w:r>
          </w:p>
        </w:tc>
        <w:tc>
          <w:tcPr>
            <w:tcW w:w="850"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552440" w:rsidRPr="005D7DEA"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Pr="005D7DEA" w:rsidRDefault="00552440" w:rsidP="00FF6DA3">
            <w:pPr>
              <w:spacing w:after="0" w:line="240" w:lineRule="auto"/>
              <w:rPr>
                <w:rFonts w:ascii="Times New Roman" w:hAnsi="Times New Roman"/>
                <w:bCs/>
                <w:sz w:val="24"/>
                <w:szCs w:val="24"/>
              </w:rPr>
            </w:pPr>
            <w:r>
              <w:rPr>
                <w:rFonts w:ascii="Times New Roman" w:hAnsi="Times New Roman"/>
                <w:bCs/>
                <w:sz w:val="24"/>
                <w:szCs w:val="24"/>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552440" w:rsidRPr="005D7DEA"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Pr="005D7DEA" w:rsidRDefault="00552440" w:rsidP="00FF6DA3">
            <w:pPr>
              <w:spacing w:after="0" w:line="240" w:lineRule="auto"/>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552440" w:rsidRPr="005D7DEA"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552440" w:rsidRPr="005D7DEA" w:rsidRDefault="00552440" w:rsidP="00FF6DA3">
            <w:pPr>
              <w:spacing w:after="0" w:line="240" w:lineRule="auto"/>
              <w:rPr>
                <w:rFonts w:ascii="Times New Roman" w:hAnsi="Times New Roman"/>
                <w:bCs/>
                <w:sz w:val="24"/>
                <w:szCs w:val="24"/>
              </w:rPr>
            </w:pPr>
          </w:p>
        </w:tc>
      </w:tr>
      <w:tr w:rsidR="00552440" w:rsidRPr="005D7DEA" w:rsidTr="00552440">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2440" w:rsidRPr="001C7674" w:rsidRDefault="0055244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2</w:t>
            </w:r>
          </w:p>
        </w:tc>
        <w:tc>
          <w:tcPr>
            <w:tcW w:w="1983" w:type="dxa"/>
            <w:tcBorders>
              <w:top w:val="nil"/>
              <w:left w:val="nil"/>
              <w:bottom w:val="single" w:sz="4" w:space="0" w:color="auto"/>
              <w:right w:val="single" w:sz="4" w:space="0" w:color="auto"/>
            </w:tcBorders>
            <w:shd w:val="clear" w:color="000000" w:fill="FFFFFF"/>
            <w:noWrap/>
            <w:hideMark/>
          </w:tcPr>
          <w:p w:rsidR="00552440" w:rsidRPr="00550148" w:rsidRDefault="00552440" w:rsidP="00552440">
            <w:pPr>
              <w:rPr>
                <w:rFonts w:ascii="Times New Roman" w:hAnsi="Times New Roman"/>
                <w:color w:val="000000"/>
              </w:rPr>
            </w:pPr>
            <w:r w:rsidRPr="00550148">
              <w:rPr>
                <w:rFonts w:ascii="Times New Roman" w:hAnsi="Times New Roman"/>
                <w:color w:val="000000"/>
              </w:rPr>
              <w:t>Фиксатор (Май–Грюнвальда) Мини-Мед</w:t>
            </w:r>
          </w:p>
        </w:tc>
        <w:tc>
          <w:tcPr>
            <w:tcW w:w="4536" w:type="dxa"/>
            <w:tcBorders>
              <w:top w:val="nil"/>
              <w:left w:val="nil"/>
              <w:bottom w:val="single" w:sz="4" w:space="0" w:color="auto"/>
              <w:right w:val="single" w:sz="4" w:space="0" w:color="auto"/>
            </w:tcBorders>
            <w:shd w:val="clear" w:color="000000" w:fill="FFFFFF"/>
            <w:hideMark/>
          </w:tcPr>
          <w:p w:rsidR="00552440" w:rsidRPr="00550148" w:rsidRDefault="00552440" w:rsidP="00552440">
            <w:pPr>
              <w:rPr>
                <w:rFonts w:ascii="Times New Roman" w:hAnsi="Times New Roman"/>
                <w:color w:val="000000"/>
              </w:rPr>
            </w:pPr>
            <w:r w:rsidRPr="00550148">
              <w:rPr>
                <w:rFonts w:ascii="Times New Roman" w:hAnsi="Times New Roman"/>
                <w:color w:val="000000"/>
              </w:rPr>
              <w:t>Фиксатор (Май–Грюнвальда) Мини-Мед</w:t>
            </w:r>
          </w:p>
        </w:tc>
        <w:tc>
          <w:tcPr>
            <w:tcW w:w="709"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л</w:t>
            </w:r>
          </w:p>
        </w:tc>
        <w:tc>
          <w:tcPr>
            <w:tcW w:w="850"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552440" w:rsidRPr="005D7DEA"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Pr="005D7DEA" w:rsidRDefault="00552440" w:rsidP="00FF6DA3">
            <w:pPr>
              <w:spacing w:after="0" w:line="240" w:lineRule="auto"/>
              <w:rPr>
                <w:rFonts w:ascii="Times New Roman" w:hAnsi="Times New Roman"/>
                <w:bCs/>
                <w:sz w:val="24"/>
                <w:szCs w:val="24"/>
              </w:rPr>
            </w:pPr>
            <w:r>
              <w:rPr>
                <w:rFonts w:ascii="Times New Roman" w:hAnsi="Times New Roman"/>
                <w:bCs/>
                <w:sz w:val="24"/>
                <w:szCs w:val="24"/>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552440" w:rsidRPr="005D7DEA"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Pr="005D7DEA" w:rsidRDefault="00552440" w:rsidP="00FF6DA3">
            <w:pPr>
              <w:spacing w:after="0" w:line="240" w:lineRule="auto"/>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552440" w:rsidRPr="005D7DEA"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552440" w:rsidRPr="005D7DEA" w:rsidRDefault="00552440" w:rsidP="00FF6DA3">
            <w:pPr>
              <w:spacing w:after="0" w:line="240" w:lineRule="auto"/>
              <w:rPr>
                <w:rFonts w:ascii="Times New Roman" w:hAnsi="Times New Roman"/>
                <w:bCs/>
                <w:sz w:val="24"/>
                <w:szCs w:val="24"/>
              </w:rPr>
            </w:pPr>
          </w:p>
        </w:tc>
      </w:tr>
      <w:tr w:rsidR="00552440" w:rsidRPr="005D7DEA" w:rsidTr="00552440">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2440" w:rsidRPr="001C7674" w:rsidRDefault="0055244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3</w:t>
            </w:r>
          </w:p>
        </w:tc>
        <w:tc>
          <w:tcPr>
            <w:tcW w:w="1983" w:type="dxa"/>
            <w:tcBorders>
              <w:top w:val="nil"/>
              <w:left w:val="nil"/>
              <w:bottom w:val="single" w:sz="4" w:space="0" w:color="auto"/>
              <w:right w:val="single" w:sz="4" w:space="0" w:color="auto"/>
            </w:tcBorders>
            <w:shd w:val="clear" w:color="000000" w:fill="FFFFFF"/>
            <w:noWrap/>
            <w:hideMark/>
          </w:tcPr>
          <w:p w:rsidR="00552440" w:rsidRPr="00550148" w:rsidRDefault="00552440" w:rsidP="00552440">
            <w:pPr>
              <w:rPr>
                <w:rFonts w:ascii="Times New Roman" w:hAnsi="Times New Roman"/>
                <w:color w:val="000000"/>
              </w:rPr>
            </w:pPr>
            <w:r w:rsidRPr="00550148">
              <w:rPr>
                <w:rFonts w:ascii="Times New Roman" w:hAnsi="Times New Roman"/>
                <w:color w:val="000000"/>
              </w:rPr>
              <w:t>Краска Романовского Мини-Мед 1л</w:t>
            </w:r>
          </w:p>
        </w:tc>
        <w:tc>
          <w:tcPr>
            <w:tcW w:w="4536" w:type="dxa"/>
            <w:tcBorders>
              <w:top w:val="nil"/>
              <w:left w:val="nil"/>
              <w:bottom w:val="single" w:sz="4" w:space="0" w:color="auto"/>
              <w:right w:val="single" w:sz="4" w:space="0" w:color="auto"/>
            </w:tcBorders>
            <w:shd w:val="clear" w:color="000000" w:fill="FFFFFF"/>
            <w:hideMark/>
          </w:tcPr>
          <w:p w:rsidR="00552440" w:rsidRPr="00550148" w:rsidRDefault="00552440" w:rsidP="00552440">
            <w:pPr>
              <w:rPr>
                <w:rFonts w:ascii="Times New Roman" w:hAnsi="Times New Roman"/>
                <w:color w:val="000000"/>
              </w:rPr>
            </w:pPr>
            <w:r w:rsidRPr="00550148">
              <w:rPr>
                <w:rFonts w:ascii="Times New Roman" w:hAnsi="Times New Roman"/>
                <w:color w:val="000000"/>
              </w:rPr>
              <w:t>Краска Романовского Мини-Мед 1л</w:t>
            </w:r>
          </w:p>
        </w:tc>
        <w:tc>
          <w:tcPr>
            <w:tcW w:w="709"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л</w:t>
            </w:r>
          </w:p>
        </w:tc>
        <w:tc>
          <w:tcPr>
            <w:tcW w:w="850"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552440" w:rsidRPr="005D7DEA" w:rsidRDefault="00552440" w:rsidP="00FF6DA3">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Pr="005D7DEA" w:rsidRDefault="00552440" w:rsidP="00FF6DA3">
            <w:pPr>
              <w:spacing w:after="0" w:line="240" w:lineRule="auto"/>
              <w:rPr>
                <w:rFonts w:ascii="Times New Roman" w:hAnsi="Times New Roman"/>
                <w:bCs/>
                <w:sz w:val="24"/>
                <w:szCs w:val="24"/>
              </w:rPr>
            </w:pPr>
            <w:r>
              <w:rPr>
                <w:rFonts w:ascii="Times New Roman" w:hAnsi="Times New Roman"/>
                <w:bCs/>
                <w:sz w:val="24"/>
                <w:szCs w:val="24"/>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552440" w:rsidRPr="005D7DEA"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Pr="005D7DEA" w:rsidRDefault="00552440" w:rsidP="00FF6DA3">
            <w:pPr>
              <w:spacing w:after="0" w:line="240" w:lineRule="auto"/>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552440" w:rsidRPr="005D7DEA"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552440" w:rsidRPr="005D7DEA" w:rsidRDefault="00552440" w:rsidP="00FF6DA3">
            <w:pPr>
              <w:spacing w:after="0" w:line="240" w:lineRule="auto"/>
              <w:rPr>
                <w:rFonts w:ascii="Times New Roman" w:hAnsi="Times New Roman"/>
                <w:bCs/>
                <w:sz w:val="24"/>
                <w:szCs w:val="24"/>
              </w:rPr>
            </w:pPr>
          </w:p>
        </w:tc>
      </w:tr>
      <w:tr w:rsidR="00552440" w:rsidRPr="005D7DEA" w:rsidTr="00552440">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2440" w:rsidRDefault="0055244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4</w:t>
            </w:r>
          </w:p>
        </w:tc>
        <w:tc>
          <w:tcPr>
            <w:tcW w:w="1983" w:type="dxa"/>
            <w:tcBorders>
              <w:top w:val="nil"/>
              <w:left w:val="nil"/>
              <w:bottom w:val="single" w:sz="4" w:space="0" w:color="auto"/>
              <w:right w:val="single" w:sz="4" w:space="0" w:color="auto"/>
            </w:tcBorders>
            <w:shd w:val="clear" w:color="000000" w:fill="FFFFFF"/>
            <w:noWrap/>
            <w:hideMark/>
          </w:tcPr>
          <w:p w:rsidR="00552440" w:rsidRPr="00550148" w:rsidRDefault="00552440" w:rsidP="00552440">
            <w:pPr>
              <w:rPr>
                <w:rFonts w:ascii="Times New Roman" w:hAnsi="Times New Roman"/>
                <w:color w:val="000000"/>
              </w:rPr>
            </w:pPr>
            <w:r w:rsidRPr="00550148">
              <w:rPr>
                <w:rFonts w:ascii="Times New Roman" w:hAnsi="Times New Roman"/>
                <w:color w:val="000000"/>
              </w:rPr>
              <w:t>Билирубин</w:t>
            </w:r>
          </w:p>
        </w:tc>
        <w:tc>
          <w:tcPr>
            <w:tcW w:w="4536" w:type="dxa"/>
            <w:tcBorders>
              <w:top w:val="nil"/>
              <w:left w:val="nil"/>
              <w:bottom w:val="single" w:sz="4" w:space="0" w:color="auto"/>
              <w:right w:val="single" w:sz="4" w:space="0" w:color="auto"/>
            </w:tcBorders>
            <w:shd w:val="clear" w:color="000000" w:fill="FFFFFF"/>
            <w:hideMark/>
          </w:tcPr>
          <w:p w:rsidR="00552440" w:rsidRPr="00550148" w:rsidRDefault="00552440" w:rsidP="00552440">
            <w:pPr>
              <w:rPr>
                <w:rFonts w:ascii="Times New Roman" w:hAnsi="Times New Roman"/>
                <w:color w:val="000000"/>
              </w:rPr>
            </w:pPr>
            <w:r w:rsidRPr="00550148">
              <w:rPr>
                <w:rFonts w:ascii="Times New Roman" w:hAnsi="Times New Roman"/>
                <w:color w:val="000000"/>
              </w:rPr>
              <w:t>Набор реагентов для опр концентрации общего и прямого билирубина в сыворотке  крови унифицированным методом Ендрассика-Грофа</w:t>
            </w:r>
          </w:p>
        </w:tc>
        <w:tc>
          <w:tcPr>
            <w:tcW w:w="709"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наб</w:t>
            </w:r>
          </w:p>
        </w:tc>
        <w:tc>
          <w:tcPr>
            <w:tcW w:w="850"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r>
              <w:rPr>
                <w:rFonts w:ascii="Times New Roman" w:hAnsi="Times New Roman"/>
                <w:bCs/>
                <w:sz w:val="24"/>
                <w:szCs w:val="24"/>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r>
      <w:tr w:rsidR="00552440" w:rsidRPr="005D7DEA" w:rsidTr="00552440">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2440" w:rsidRDefault="0055244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5</w:t>
            </w:r>
          </w:p>
        </w:tc>
        <w:tc>
          <w:tcPr>
            <w:tcW w:w="1983"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rPr>
                <w:rFonts w:ascii="Times New Roman" w:hAnsi="Times New Roman"/>
              </w:rPr>
            </w:pPr>
            <w:r w:rsidRPr="00550148">
              <w:rPr>
                <w:rFonts w:ascii="Times New Roman" w:hAnsi="Times New Roman"/>
              </w:rPr>
              <w:t>Бумага фильтровальная</w:t>
            </w:r>
          </w:p>
        </w:tc>
        <w:tc>
          <w:tcPr>
            <w:tcW w:w="4536" w:type="dxa"/>
            <w:tcBorders>
              <w:top w:val="nil"/>
              <w:left w:val="nil"/>
              <w:bottom w:val="single" w:sz="4" w:space="0" w:color="auto"/>
              <w:right w:val="single" w:sz="4" w:space="0" w:color="auto"/>
            </w:tcBorders>
            <w:shd w:val="clear" w:color="000000" w:fill="FFFFFF"/>
            <w:hideMark/>
          </w:tcPr>
          <w:p w:rsidR="00552440" w:rsidRPr="00550148" w:rsidRDefault="00552440" w:rsidP="00552440">
            <w:pPr>
              <w:rPr>
                <w:rFonts w:ascii="Times New Roman" w:hAnsi="Times New Roman"/>
                <w:color w:val="000000"/>
              </w:rPr>
            </w:pPr>
            <w:r w:rsidRPr="00550148">
              <w:rPr>
                <w:rFonts w:ascii="Times New Roman" w:hAnsi="Times New Roman"/>
                <w:color w:val="000000"/>
              </w:rPr>
              <w:t>Бумага фильтровальная</w:t>
            </w:r>
          </w:p>
        </w:tc>
        <w:tc>
          <w:tcPr>
            <w:tcW w:w="709"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кг</w:t>
            </w:r>
          </w:p>
        </w:tc>
        <w:tc>
          <w:tcPr>
            <w:tcW w:w="850"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r>
              <w:rPr>
                <w:rFonts w:ascii="Times New Roman" w:hAnsi="Times New Roman"/>
                <w:bCs/>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r>
      <w:tr w:rsidR="00552440" w:rsidRPr="005D7DEA" w:rsidTr="00552440">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2440" w:rsidRDefault="0055244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6</w:t>
            </w:r>
          </w:p>
        </w:tc>
        <w:tc>
          <w:tcPr>
            <w:tcW w:w="1983"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rPr>
                <w:rFonts w:ascii="Times New Roman" w:hAnsi="Times New Roman"/>
              </w:rPr>
            </w:pPr>
            <w:r w:rsidRPr="00550148">
              <w:rPr>
                <w:rFonts w:ascii="Times New Roman" w:hAnsi="Times New Roman"/>
              </w:rPr>
              <w:t>Липопротеиды высокой плотности ( HDL)</w:t>
            </w:r>
          </w:p>
        </w:tc>
        <w:tc>
          <w:tcPr>
            <w:tcW w:w="4536" w:type="dxa"/>
            <w:tcBorders>
              <w:top w:val="nil"/>
              <w:left w:val="nil"/>
              <w:bottom w:val="single" w:sz="4" w:space="0" w:color="auto"/>
              <w:right w:val="single" w:sz="4" w:space="0" w:color="auto"/>
            </w:tcBorders>
            <w:shd w:val="clear" w:color="000000" w:fill="FFFFFF"/>
            <w:vAlign w:val="center"/>
            <w:hideMark/>
          </w:tcPr>
          <w:p w:rsidR="00552440" w:rsidRPr="00550148" w:rsidRDefault="00552440" w:rsidP="00552440">
            <w:pPr>
              <w:rPr>
                <w:rFonts w:ascii="Times New Roman" w:hAnsi="Times New Roman"/>
              </w:rPr>
            </w:pPr>
            <w:r w:rsidRPr="00550148">
              <w:rPr>
                <w:rFonts w:ascii="Times New Roman" w:hAnsi="Times New Roman"/>
              </w:rPr>
              <w:t>Набор для определения липопротеидов высокой плотности (HDL)</w:t>
            </w:r>
          </w:p>
        </w:tc>
        <w:tc>
          <w:tcPr>
            <w:tcW w:w="709"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наб</w:t>
            </w:r>
          </w:p>
        </w:tc>
        <w:tc>
          <w:tcPr>
            <w:tcW w:w="850"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r>
              <w:rPr>
                <w:rFonts w:ascii="Times New Roman" w:hAnsi="Times New Roman"/>
                <w:bCs/>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r>
      <w:tr w:rsidR="00552440" w:rsidRPr="005D7DEA" w:rsidTr="00552440">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2440" w:rsidRDefault="0055244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7</w:t>
            </w:r>
          </w:p>
        </w:tc>
        <w:tc>
          <w:tcPr>
            <w:tcW w:w="1983"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rPr>
                <w:rFonts w:ascii="Times New Roman" w:hAnsi="Times New Roman"/>
              </w:rPr>
            </w:pPr>
            <w:r w:rsidRPr="00550148">
              <w:rPr>
                <w:rFonts w:ascii="Times New Roman" w:hAnsi="Times New Roman"/>
              </w:rPr>
              <w:t>Цитрат натрия</w:t>
            </w:r>
          </w:p>
        </w:tc>
        <w:tc>
          <w:tcPr>
            <w:tcW w:w="4536" w:type="dxa"/>
            <w:tcBorders>
              <w:top w:val="nil"/>
              <w:left w:val="nil"/>
              <w:bottom w:val="single" w:sz="4" w:space="0" w:color="auto"/>
              <w:right w:val="single" w:sz="4" w:space="0" w:color="auto"/>
            </w:tcBorders>
            <w:shd w:val="clear" w:color="000000" w:fill="FFFFFF"/>
            <w:vAlign w:val="center"/>
            <w:hideMark/>
          </w:tcPr>
          <w:p w:rsidR="00552440" w:rsidRPr="00550148" w:rsidRDefault="00552440" w:rsidP="00552440">
            <w:pPr>
              <w:rPr>
                <w:rFonts w:ascii="Times New Roman" w:hAnsi="Times New Roman"/>
              </w:rPr>
            </w:pPr>
            <w:r w:rsidRPr="00550148">
              <w:rPr>
                <w:rFonts w:ascii="Times New Roman" w:hAnsi="Times New Roman"/>
              </w:rPr>
              <w:t>Цитрат натрия (антикоагулянт для коагулологии)</w:t>
            </w:r>
          </w:p>
        </w:tc>
        <w:tc>
          <w:tcPr>
            <w:tcW w:w="709"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кг</w:t>
            </w:r>
          </w:p>
        </w:tc>
        <w:tc>
          <w:tcPr>
            <w:tcW w:w="850"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r>
              <w:rPr>
                <w:rFonts w:ascii="Times New Roman" w:hAnsi="Times New Roman"/>
                <w:bCs/>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r>
      <w:tr w:rsidR="00552440" w:rsidRPr="005D7DEA" w:rsidTr="00552440">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2440" w:rsidRDefault="0055244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8</w:t>
            </w:r>
          </w:p>
        </w:tc>
        <w:tc>
          <w:tcPr>
            <w:tcW w:w="1983"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rPr>
                <w:rFonts w:ascii="Times New Roman" w:hAnsi="Times New Roman"/>
              </w:rPr>
            </w:pPr>
            <w:r w:rsidRPr="00550148">
              <w:rPr>
                <w:rFonts w:ascii="Times New Roman" w:hAnsi="Times New Roman"/>
              </w:rPr>
              <w:t>Трилон В</w:t>
            </w:r>
          </w:p>
        </w:tc>
        <w:tc>
          <w:tcPr>
            <w:tcW w:w="4536" w:type="dxa"/>
            <w:tcBorders>
              <w:top w:val="nil"/>
              <w:left w:val="nil"/>
              <w:bottom w:val="single" w:sz="4" w:space="0" w:color="auto"/>
              <w:right w:val="single" w:sz="4" w:space="0" w:color="auto"/>
            </w:tcBorders>
            <w:shd w:val="clear" w:color="000000" w:fill="FFFFFF"/>
            <w:vAlign w:val="center"/>
            <w:hideMark/>
          </w:tcPr>
          <w:p w:rsidR="00552440" w:rsidRPr="00550148" w:rsidRDefault="00552440" w:rsidP="00552440">
            <w:pPr>
              <w:rPr>
                <w:rFonts w:ascii="Times New Roman" w:hAnsi="Times New Roman"/>
              </w:rPr>
            </w:pPr>
            <w:r w:rsidRPr="00550148">
              <w:rPr>
                <w:rFonts w:ascii="Times New Roman" w:hAnsi="Times New Roman"/>
              </w:rPr>
              <w:t>Трилон В (антикоагулянт для биохимических исследований)</w:t>
            </w:r>
          </w:p>
        </w:tc>
        <w:tc>
          <w:tcPr>
            <w:tcW w:w="709"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кг</w:t>
            </w:r>
          </w:p>
        </w:tc>
        <w:tc>
          <w:tcPr>
            <w:tcW w:w="850"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r>
              <w:rPr>
                <w:rFonts w:ascii="Times New Roman" w:hAnsi="Times New Roman"/>
                <w:bCs/>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r>
      <w:tr w:rsidR="00552440" w:rsidRPr="005D7DEA" w:rsidTr="00552440">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2440" w:rsidRDefault="0055244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lastRenderedPageBreak/>
              <w:t>9</w:t>
            </w:r>
          </w:p>
        </w:tc>
        <w:tc>
          <w:tcPr>
            <w:tcW w:w="1983" w:type="dxa"/>
            <w:tcBorders>
              <w:top w:val="nil"/>
              <w:left w:val="nil"/>
              <w:bottom w:val="single" w:sz="4" w:space="0" w:color="auto"/>
              <w:right w:val="single" w:sz="4" w:space="0" w:color="auto"/>
            </w:tcBorders>
            <w:shd w:val="clear" w:color="000000" w:fill="FFFFFF"/>
            <w:noWrap/>
            <w:hideMark/>
          </w:tcPr>
          <w:p w:rsidR="00552440" w:rsidRPr="00076FBC" w:rsidRDefault="00552440" w:rsidP="00552440">
            <w:pPr>
              <w:rPr>
                <w:rFonts w:ascii="Times New Roman" w:hAnsi="Times New Roman"/>
                <w:color w:val="000000"/>
              </w:rPr>
            </w:pPr>
            <w:r w:rsidRPr="00076FBC">
              <w:rPr>
                <w:rFonts w:ascii="Times New Roman" w:hAnsi="Times New Roman"/>
                <w:color w:val="000000"/>
              </w:rPr>
              <w:t>Лизирующий раствор</w:t>
            </w:r>
            <w:r>
              <w:rPr>
                <w:rFonts w:ascii="Times New Roman" w:hAnsi="Times New Roman"/>
                <w:color w:val="000000"/>
              </w:rPr>
              <w:t xml:space="preserve"> </w:t>
            </w:r>
            <w:r w:rsidRPr="00076FBC">
              <w:rPr>
                <w:rFonts w:ascii="Times New Roman" w:hAnsi="Times New Roman"/>
                <w:color w:val="000000"/>
              </w:rPr>
              <w:t>для гематологического анализатора ВС3600 (500мл)</w:t>
            </w:r>
          </w:p>
        </w:tc>
        <w:tc>
          <w:tcPr>
            <w:tcW w:w="4536" w:type="dxa"/>
            <w:tcBorders>
              <w:top w:val="nil"/>
              <w:left w:val="nil"/>
              <w:bottom w:val="single" w:sz="4" w:space="0" w:color="auto"/>
              <w:right w:val="single" w:sz="4" w:space="0" w:color="auto"/>
            </w:tcBorders>
            <w:shd w:val="clear" w:color="000000" w:fill="FFFFFF"/>
            <w:hideMark/>
          </w:tcPr>
          <w:p w:rsidR="00552440" w:rsidRPr="00076FBC" w:rsidRDefault="00552440" w:rsidP="00552440">
            <w:pPr>
              <w:rPr>
                <w:rFonts w:ascii="Times New Roman" w:hAnsi="Times New Roman"/>
                <w:color w:val="000000"/>
              </w:rPr>
            </w:pPr>
            <w:r w:rsidRPr="00076FBC">
              <w:rPr>
                <w:rFonts w:ascii="Times New Roman" w:hAnsi="Times New Roman"/>
                <w:color w:val="000000"/>
              </w:rPr>
              <w:t>Лизирующий раствор</w:t>
            </w:r>
            <w:r>
              <w:rPr>
                <w:rFonts w:ascii="Times New Roman" w:hAnsi="Times New Roman"/>
                <w:color w:val="000000"/>
              </w:rPr>
              <w:t xml:space="preserve"> </w:t>
            </w:r>
            <w:r w:rsidRPr="00076FBC">
              <w:rPr>
                <w:rFonts w:ascii="Times New Roman" w:hAnsi="Times New Roman"/>
                <w:color w:val="000000"/>
              </w:rPr>
              <w:t>для гематологического анализатора ВС3600 (500мл)</w:t>
            </w:r>
          </w:p>
        </w:tc>
        <w:tc>
          <w:tcPr>
            <w:tcW w:w="709" w:type="dxa"/>
            <w:tcBorders>
              <w:top w:val="nil"/>
              <w:left w:val="nil"/>
              <w:bottom w:val="single" w:sz="4" w:space="0" w:color="auto"/>
              <w:right w:val="single" w:sz="4" w:space="0" w:color="auto"/>
            </w:tcBorders>
            <w:shd w:val="clear" w:color="000000" w:fill="FFFFFF"/>
            <w:noWrap/>
            <w:vAlign w:val="center"/>
            <w:hideMark/>
          </w:tcPr>
          <w:p w:rsidR="00552440" w:rsidRPr="00076FBC" w:rsidRDefault="00552440" w:rsidP="00552440">
            <w:pPr>
              <w:jc w:val="center"/>
              <w:rPr>
                <w:rFonts w:ascii="Times New Roman" w:hAnsi="Times New Roman"/>
                <w:color w:val="000000"/>
              </w:rPr>
            </w:pPr>
            <w:r w:rsidRPr="00076FBC">
              <w:rPr>
                <w:rFonts w:ascii="Times New Roman" w:hAnsi="Times New Roman"/>
                <w:color w:val="000000"/>
              </w:rPr>
              <w:t>фл</w:t>
            </w:r>
          </w:p>
        </w:tc>
        <w:tc>
          <w:tcPr>
            <w:tcW w:w="850" w:type="dxa"/>
            <w:tcBorders>
              <w:top w:val="nil"/>
              <w:left w:val="nil"/>
              <w:bottom w:val="single" w:sz="4" w:space="0" w:color="auto"/>
              <w:right w:val="single" w:sz="4" w:space="0" w:color="auto"/>
            </w:tcBorders>
            <w:shd w:val="clear" w:color="000000" w:fill="FFFFFF"/>
            <w:noWrap/>
            <w:vAlign w:val="center"/>
            <w:hideMark/>
          </w:tcPr>
          <w:p w:rsidR="00552440" w:rsidRPr="00076FBC" w:rsidRDefault="00552440" w:rsidP="00552440">
            <w:pPr>
              <w:jc w:val="center"/>
              <w:rPr>
                <w:rFonts w:ascii="Times New Roman" w:hAnsi="Times New Roman"/>
                <w:color w:val="000000"/>
              </w:rPr>
            </w:pPr>
            <w:r>
              <w:rPr>
                <w:rFonts w:ascii="Times New Roman" w:hAnsi="Times New Roman"/>
                <w:color w:val="000000"/>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r>
              <w:rPr>
                <w:rFonts w:ascii="Times New Roman" w:hAnsi="Times New Roman"/>
                <w:bCs/>
                <w:sz w:val="24"/>
                <w:szCs w:val="24"/>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r>
      <w:tr w:rsidR="00552440" w:rsidRPr="005D7DEA" w:rsidTr="00552440">
        <w:trPr>
          <w:trHeight w:val="430"/>
        </w:trPr>
        <w:tc>
          <w:tcPr>
            <w:tcW w:w="586" w:type="dxa"/>
            <w:tcBorders>
              <w:top w:val="nil"/>
              <w:left w:val="single" w:sz="4" w:space="0" w:color="auto"/>
              <w:bottom w:val="nil"/>
              <w:right w:val="single" w:sz="4" w:space="0" w:color="auto"/>
            </w:tcBorders>
            <w:shd w:val="clear" w:color="auto" w:fill="auto"/>
            <w:noWrap/>
            <w:vAlign w:val="center"/>
            <w:hideMark/>
          </w:tcPr>
          <w:p w:rsidR="00552440" w:rsidRDefault="0055244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10</w:t>
            </w:r>
          </w:p>
        </w:tc>
        <w:tc>
          <w:tcPr>
            <w:tcW w:w="1983" w:type="dxa"/>
            <w:tcBorders>
              <w:top w:val="nil"/>
              <w:left w:val="nil"/>
              <w:bottom w:val="nil"/>
              <w:right w:val="single" w:sz="4" w:space="0" w:color="auto"/>
            </w:tcBorders>
            <w:shd w:val="clear" w:color="000000" w:fill="FFFFFF"/>
            <w:noWrap/>
            <w:vAlign w:val="center"/>
            <w:hideMark/>
          </w:tcPr>
          <w:p w:rsidR="00552440" w:rsidRPr="00D96D49" w:rsidRDefault="00552440" w:rsidP="00552440">
            <w:pPr>
              <w:rPr>
                <w:rFonts w:ascii="Times New Roman" w:hAnsi="Times New Roman"/>
                <w:color w:val="000000"/>
              </w:rPr>
            </w:pPr>
            <w:r w:rsidRPr="00D96D49">
              <w:rPr>
                <w:rFonts w:ascii="Times New Roman" w:hAnsi="Times New Roman"/>
                <w:color w:val="000000"/>
              </w:rPr>
              <w:t>Дилюент ( с учетом 1 упаковка на 400 исследований)  для гематологического анализатора ВС 3600</w:t>
            </w:r>
          </w:p>
        </w:tc>
        <w:tc>
          <w:tcPr>
            <w:tcW w:w="4536" w:type="dxa"/>
            <w:tcBorders>
              <w:top w:val="nil"/>
              <w:left w:val="nil"/>
              <w:bottom w:val="nil"/>
              <w:right w:val="single" w:sz="4" w:space="0" w:color="auto"/>
            </w:tcBorders>
            <w:shd w:val="clear" w:color="000000" w:fill="FFFFFF"/>
            <w:vAlign w:val="center"/>
            <w:hideMark/>
          </w:tcPr>
          <w:p w:rsidR="00552440" w:rsidRPr="00D96D49" w:rsidRDefault="00552440" w:rsidP="00552440">
            <w:pPr>
              <w:rPr>
                <w:rFonts w:ascii="Times New Roman" w:hAnsi="Times New Roman"/>
                <w:color w:val="000000"/>
              </w:rPr>
            </w:pPr>
            <w:r w:rsidRPr="00D96D49">
              <w:rPr>
                <w:rFonts w:ascii="Times New Roman" w:hAnsi="Times New Roman"/>
                <w:color w:val="000000"/>
              </w:rPr>
              <w:t>Дилюент ( с учетом 1 упаковка на 400 исследований)  для гематологического анализатора ВС 3600</w:t>
            </w:r>
          </w:p>
        </w:tc>
        <w:tc>
          <w:tcPr>
            <w:tcW w:w="709" w:type="dxa"/>
            <w:tcBorders>
              <w:top w:val="nil"/>
              <w:left w:val="nil"/>
              <w:bottom w:val="nil"/>
              <w:right w:val="single" w:sz="4" w:space="0" w:color="auto"/>
            </w:tcBorders>
            <w:shd w:val="clear" w:color="000000" w:fill="FFFFFF"/>
            <w:noWrap/>
            <w:vAlign w:val="center"/>
            <w:hideMark/>
          </w:tcPr>
          <w:p w:rsidR="00552440" w:rsidRPr="00D96D49" w:rsidRDefault="00552440" w:rsidP="00552440">
            <w:pPr>
              <w:jc w:val="center"/>
              <w:rPr>
                <w:rFonts w:ascii="Times New Roman" w:hAnsi="Times New Roman"/>
                <w:color w:val="000000"/>
              </w:rPr>
            </w:pPr>
            <w:r w:rsidRPr="00D96D49">
              <w:rPr>
                <w:rFonts w:ascii="Times New Roman" w:hAnsi="Times New Roman"/>
                <w:color w:val="000000"/>
              </w:rPr>
              <w:t>уп</w:t>
            </w:r>
          </w:p>
        </w:tc>
        <w:tc>
          <w:tcPr>
            <w:tcW w:w="850" w:type="dxa"/>
            <w:tcBorders>
              <w:top w:val="nil"/>
              <w:left w:val="nil"/>
              <w:bottom w:val="nil"/>
              <w:right w:val="single" w:sz="4" w:space="0" w:color="auto"/>
            </w:tcBorders>
            <w:shd w:val="clear" w:color="000000" w:fill="FFFFFF"/>
            <w:noWrap/>
            <w:vAlign w:val="center"/>
            <w:hideMark/>
          </w:tcPr>
          <w:p w:rsidR="00552440" w:rsidRPr="00D96D49" w:rsidRDefault="00552440" w:rsidP="00552440">
            <w:pPr>
              <w:jc w:val="center"/>
              <w:rPr>
                <w:rFonts w:ascii="Times New Roman" w:hAnsi="Times New Roman"/>
                <w:color w:val="000000"/>
              </w:rPr>
            </w:pPr>
            <w:r w:rsidRPr="00D96D49">
              <w:rPr>
                <w:rFonts w:ascii="Times New Roman" w:hAnsi="Times New Roman"/>
                <w:color w:val="000000"/>
              </w:rPr>
              <w:t>1</w:t>
            </w:r>
            <w:r>
              <w:rPr>
                <w:rFonts w:ascii="Times New Roman" w:hAnsi="Times New Roman"/>
                <w:color w:val="000000"/>
              </w:rPr>
              <w:t>0</w:t>
            </w:r>
          </w:p>
        </w:tc>
        <w:tc>
          <w:tcPr>
            <w:tcW w:w="851" w:type="dxa"/>
            <w:tcBorders>
              <w:top w:val="nil"/>
              <w:left w:val="nil"/>
              <w:bottom w:val="nil"/>
              <w:right w:val="single" w:sz="4" w:space="0" w:color="auto"/>
            </w:tcBorders>
            <w:shd w:val="clear" w:color="000000" w:fill="FFFFFF"/>
            <w:noWrap/>
            <w:vAlign w:val="center"/>
            <w:hideMark/>
          </w:tcPr>
          <w:p w:rsidR="00552440" w:rsidRDefault="00552440" w:rsidP="00FF6DA3">
            <w:pPr>
              <w:spacing w:after="0" w:line="240" w:lineRule="auto"/>
              <w:jc w:val="center"/>
              <w:rPr>
                <w:rFonts w:ascii="Times New Roman" w:hAnsi="Times New Roman"/>
                <w:bCs/>
                <w:sz w:val="24"/>
                <w:szCs w:val="24"/>
              </w:rPr>
            </w:pPr>
          </w:p>
        </w:tc>
        <w:tc>
          <w:tcPr>
            <w:tcW w:w="1134" w:type="dxa"/>
            <w:tcBorders>
              <w:top w:val="nil"/>
              <w:left w:val="nil"/>
              <w:bottom w:val="nil"/>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r>
              <w:rPr>
                <w:rFonts w:ascii="Times New Roman" w:hAnsi="Times New Roman"/>
                <w:bCs/>
                <w:sz w:val="24"/>
                <w:szCs w:val="24"/>
              </w:rPr>
              <w:t>10</w:t>
            </w:r>
          </w:p>
        </w:tc>
        <w:tc>
          <w:tcPr>
            <w:tcW w:w="1275" w:type="dxa"/>
            <w:tcBorders>
              <w:top w:val="nil"/>
              <w:left w:val="nil"/>
              <w:bottom w:val="nil"/>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nil"/>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993" w:type="dxa"/>
            <w:tcBorders>
              <w:top w:val="nil"/>
              <w:left w:val="nil"/>
              <w:bottom w:val="nil"/>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nil"/>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r>
      <w:tr w:rsidR="00552440" w:rsidRPr="005D7DEA" w:rsidTr="00552440">
        <w:trPr>
          <w:trHeight w:val="430"/>
        </w:trPr>
        <w:tc>
          <w:tcPr>
            <w:tcW w:w="586" w:type="dxa"/>
            <w:tcBorders>
              <w:top w:val="nil"/>
              <w:left w:val="single" w:sz="4" w:space="0" w:color="auto"/>
              <w:bottom w:val="nil"/>
              <w:right w:val="single" w:sz="4" w:space="0" w:color="auto"/>
            </w:tcBorders>
            <w:shd w:val="clear" w:color="auto" w:fill="auto"/>
            <w:noWrap/>
            <w:vAlign w:val="center"/>
            <w:hideMark/>
          </w:tcPr>
          <w:p w:rsidR="00552440" w:rsidRDefault="0055244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11</w:t>
            </w:r>
          </w:p>
        </w:tc>
        <w:tc>
          <w:tcPr>
            <w:tcW w:w="1983" w:type="dxa"/>
            <w:tcBorders>
              <w:top w:val="nil"/>
              <w:left w:val="nil"/>
              <w:bottom w:val="nil"/>
              <w:right w:val="single" w:sz="4" w:space="0" w:color="auto"/>
            </w:tcBorders>
            <w:shd w:val="clear" w:color="000000" w:fill="FFFFFF"/>
            <w:noWrap/>
            <w:vAlign w:val="bottom"/>
            <w:hideMark/>
          </w:tcPr>
          <w:p w:rsidR="00552440" w:rsidRPr="00D96D49" w:rsidRDefault="00552440" w:rsidP="00552440">
            <w:pPr>
              <w:rPr>
                <w:rFonts w:ascii="Times New Roman" w:hAnsi="Times New Roman"/>
                <w:color w:val="000000"/>
              </w:rPr>
            </w:pPr>
            <w:r w:rsidRPr="00D96D49">
              <w:rPr>
                <w:rFonts w:ascii="Times New Roman" w:hAnsi="Times New Roman"/>
                <w:color w:val="000000"/>
              </w:rPr>
              <w:t>Очиститель для зонда 10 мл ( 1 фл на 100 исслед) для гематологического анализатора ВС 3600</w:t>
            </w:r>
          </w:p>
        </w:tc>
        <w:tc>
          <w:tcPr>
            <w:tcW w:w="4536" w:type="dxa"/>
            <w:tcBorders>
              <w:top w:val="nil"/>
              <w:left w:val="nil"/>
              <w:bottom w:val="nil"/>
              <w:right w:val="single" w:sz="4" w:space="0" w:color="auto"/>
            </w:tcBorders>
            <w:shd w:val="clear" w:color="000000" w:fill="FFFFFF"/>
            <w:vAlign w:val="center"/>
            <w:hideMark/>
          </w:tcPr>
          <w:p w:rsidR="00552440" w:rsidRPr="00D96D49" w:rsidRDefault="00552440" w:rsidP="00552440">
            <w:pPr>
              <w:rPr>
                <w:rFonts w:ascii="Times New Roman" w:hAnsi="Times New Roman"/>
                <w:color w:val="000000"/>
              </w:rPr>
            </w:pPr>
            <w:r w:rsidRPr="00D96D49">
              <w:rPr>
                <w:rFonts w:ascii="Times New Roman" w:hAnsi="Times New Roman"/>
                <w:color w:val="000000"/>
              </w:rPr>
              <w:t>Очиститель для зонда 10 мл ( 1 фл на 100 исслед) для гематологического анализатора ВС 3600 уп. 12 фл.</w:t>
            </w:r>
          </w:p>
        </w:tc>
        <w:tc>
          <w:tcPr>
            <w:tcW w:w="709" w:type="dxa"/>
            <w:tcBorders>
              <w:top w:val="nil"/>
              <w:left w:val="nil"/>
              <w:bottom w:val="nil"/>
              <w:right w:val="single" w:sz="4" w:space="0" w:color="auto"/>
            </w:tcBorders>
            <w:shd w:val="clear" w:color="000000" w:fill="FFFFFF"/>
            <w:noWrap/>
            <w:vAlign w:val="center"/>
            <w:hideMark/>
          </w:tcPr>
          <w:p w:rsidR="00552440" w:rsidRPr="00D96D49" w:rsidRDefault="00552440" w:rsidP="00552440">
            <w:pPr>
              <w:jc w:val="center"/>
              <w:rPr>
                <w:rFonts w:ascii="Times New Roman" w:hAnsi="Times New Roman"/>
                <w:color w:val="000000"/>
              </w:rPr>
            </w:pPr>
            <w:r w:rsidRPr="00D96D49">
              <w:rPr>
                <w:rFonts w:ascii="Times New Roman" w:hAnsi="Times New Roman"/>
                <w:color w:val="000000"/>
              </w:rPr>
              <w:t>уп</w:t>
            </w:r>
          </w:p>
        </w:tc>
        <w:tc>
          <w:tcPr>
            <w:tcW w:w="850" w:type="dxa"/>
            <w:tcBorders>
              <w:top w:val="nil"/>
              <w:left w:val="nil"/>
              <w:bottom w:val="nil"/>
              <w:right w:val="single" w:sz="4" w:space="0" w:color="auto"/>
            </w:tcBorders>
            <w:shd w:val="clear" w:color="000000" w:fill="FFFFFF"/>
            <w:noWrap/>
            <w:vAlign w:val="center"/>
            <w:hideMark/>
          </w:tcPr>
          <w:p w:rsidR="00552440" w:rsidRPr="00D96D49" w:rsidRDefault="00552440" w:rsidP="00552440">
            <w:pPr>
              <w:jc w:val="center"/>
              <w:rPr>
                <w:rFonts w:ascii="Times New Roman" w:hAnsi="Times New Roman"/>
                <w:color w:val="000000"/>
              </w:rPr>
            </w:pPr>
            <w:r w:rsidRPr="00D96D49">
              <w:rPr>
                <w:rFonts w:ascii="Times New Roman" w:hAnsi="Times New Roman"/>
                <w:color w:val="000000"/>
              </w:rPr>
              <w:t>1</w:t>
            </w:r>
          </w:p>
        </w:tc>
        <w:tc>
          <w:tcPr>
            <w:tcW w:w="851" w:type="dxa"/>
            <w:tcBorders>
              <w:top w:val="nil"/>
              <w:left w:val="nil"/>
              <w:bottom w:val="nil"/>
              <w:right w:val="single" w:sz="4" w:space="0" w:color="auto"/>
            </w:tcBorders>
            <w:shd w:val="clear" w:color="000000" w:fill="FFFFFF"/>
            <w:noWrap/>
            <w:vAlign w:val="center"/>
            <w:hideMark/>
          </w:tcPr>
          <w:p w:rsidR="00552440" w:rsidRDefault="00552440" w:rsidP="00FF6DA3">
            <w:pPr>
              <w:spacing w:after="0" w:line="240" w:lineRule="auto"/>
              <w:jc w:val="center"/>
              <w:rPr>
                <w:rFonts w:ascii="Times New Roman" w:hAnsi="Times New Roman"/>
                <w:bCs/>
                <w:sz w:val="24"/>
                <w:szCs w:val="24"/>
              </w:rPr>
            </w:pPr>
          </w:p>
        </w:tc>
        <w:tc>
          <w:tcPr>
            <w:tcW w:w="1134" w:type="dxa"/>
            <w:tcBorders>
              <w:top w:val="nil"/>
              <w:left w:val="nil"/>
              <w:bottom w:val="nil"/>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r>
              <w:rPr>
                <w:rFonts w:ascii="Times New Roman" w:hAnsi="Times New Roman"/>
                <w:bCs/>
                <w:sz w:val="24"/>
                <w:szCs w:val="24"/>
              </w:rPr>
              <w:t>1</w:t>
            </w:r>
          </w:p>
        </w:tc>
        <w:tc>
          <w:tcPr>
            <w:tcW w:w="1275" w:type="dxa"/>
            <w:tcBorders>
              <w:top w:val="nil"/>
              <w:left w:val="nil"/>
              <w:bottom w:val="nil"/>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nil"/>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993" w:type="dxa"/>
            <w:tcBorders>
              <w:top w:val="nil"/>
              <w:left w:val="nil"/>
              <w:bottom w:val="nil"/>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nil"/>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r>
      <w:tr w:rsidR="00552440" w:rsidRPr="005D7DEA" w:rsidTr="00552440">
        <w:trPr>
          <w:trHeight w:val="430"/>
        </w:trPr>
        <w:tc>
          <w:tcPr>
            <w:tcW w:w="586" w:type="dxa"/>
            <w:tcBorders>
              <w:top w:val="nil"/>
              <w:left w:val="single" w:sz="4" w:space="0" w:color="auto"/>
              <w:bottom w:val="nil"/>
              <w:right w:val="single" w:sz="4" w:space="0" w:color="auto"/>
            </w:tcBorders>
            <w:shd w:val="clear" w:color="auto" w:fill="auto"/>
            <w:noWrap/>
            <w:vAlign w:val="center"/>
            <w:hideMark/>
          </w:tcPr>
          <w:p w:rsidR="00552440" w:rsidRDefault="00552440" w:rsidP="00B0423A">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w:t>
            </w:r>
            <w:r w:rsidR="00B0423A">
              <w:rPr>
                <w:rFonts w:ascii="Times New Roman" w:hAnsi="Times New Roman"/>
                <w:sz w:val="24"/>
                <w:szCs w:val="24"/>
                <w:lang w:val="kk-KZ"/>
              </w:rPr>
              <w:t>2</w:t>
            </w:r>
          </w:p>
        </w:tc>
        <w:tc>
          <w:tcPr>
            <w:tcW w:w="1983" w:type="dxa"/>
            <w:tcBorders>
              <w:top w:val="nil"/>
              <w:left w:val="nil"/>
              <w:bottom w:val="nil"/>
              <w:right w:val="single" w:sz="4" w:space="0" w:color="auto"/>
            </w:tcBorders>
            <w:shd w:val="clear" w:color="000000" w:fill="FFFFFF"/>
            <w:noWrap/>
            <w:hideMark/>
          </w:tcPr>
          <w:p w:rsidR="00552440" w:rsidRPr="00552440" w:rsidRDefault="00552440" w:rsidP="00552440">
            <w:pPr>
              <w:rPr>
                <w:rFonts w:ascii="Times New Roman" w:hAnsi="Times New Roman"/>
                <w:color w:val="000000"/>
              </w:rPr>
            </w:pPr>
            <w:r>
              <w:rPr>
                <w:rFonts w:ascii="Times New Roman" w:hAnsi="Times New Roman"/>
                <w:color w:val="000000"/>
              </w:rPr>
              <w:t xml:space="preserve">Тест полоски для мочевого анализатора </w:t>
            </w:r>
            <w:r>
              <w:rPr>
                <w:rFonts w:ascii="Times New Roman" w:hAnsi="Times New Roman"/>
                <w:color w:val="000000"/>
                <w:lang w:val="en-US"/>
              </w:rPr>
              <w:t>Uriskan</w:t>
            </w:r>
            <w:r w:rsidRPr="00552440">
              <w:rPr>
                <w:rFonts w:ascii="Times New Roman" w:hAnsi="Times New Roman"/>
                <w:color w:val="000000"/>
              </w:rPr>
              <w:t xml:space="preserve"> </w:t>
            </w:r>
            <w:r>
              <w:rPr>
                <w:rFonts w:ascii="Times New Roman" w:hAnsi="Times New Roman"/>
                <w:color w:val="000000"/>
                <w:lang w:val="en-US"/>
              </w:rPr>
              <w:t>optima</w:t>
            </w:r>
          </w:p>
        </w:tc>
        <w:tc>
          <w:tcPr>
            <w:tcW w:w="4536" w:type="dxa"/>
            <w:tcBorders>
              <w:top w:val="nil"/>
              <w:left w:val="nil"/>
              <w:bottom w:val="nil"/>
              <w:right w:val="single" w:sz="4" w:space="0" w:color="auto"/>
            </w:tcBorders>
            <w:shd w:val="clear" w:color="000000" w:fill="FFFFFF"/>
            <w:hideMark/>
          </w:tcPr>
          <w:p w:rsidR="00552440" w:rsidRPr="00552440" w:rsidRDefault="00552440" w:rsidP="00552440">
            <w:pPr>
              <w:rPr>
                <w:rFonts w:ascii="Times New Roman" w:hAnsi="Times New Roman"/>
                <w:color w:val="000000"/>
              </w:rPr>
            </w:pPr>
            <w:r>
              <w:rPr>
                <w:rFonts w:ascii="Times New Roman" w:hAnsi="Times New Roman"/>
                <w:color w:val="000000"/>
              </w:rPr>
              <w:t xml:space="preserve">Тест полоски для мочевого анализатора </w:t>
            </w:r>
            <w:r>
              <w:rPr>
                <w:rFonts w:ascii="Times New Roman" w:hAnsi="Times New Roman"/>
                <w:color w:val="000000"/>
                <w:lang w:val="en-US"/>
              </w:rPr>
              <w:t>Uriskan</w:t>
            </w:r>
            <w:r w:rsidRPr="00552440">
              <w:rPr>
                <w:rFonts w:ascii="Times New Roman" w:hAnsi="Times New Roman"/>
                <w:color w:val="000000"/>
              </w:rPr>
              <w:t xml:space="preserve"> </w:t>
            </w:r>
            <w:r>
              <w:rPr>
                <w:rFonts w:ascii="Times New Roman" w:hAnsi="Times New Roman"/>
                <w:color w:val="000000"/>
                <w:lang w:val="en-US"/>
              </w:rPr>
              <w:t>optima</w:t>
            </w:r>
          </w:p>
        </w:tc>
        <w:tc>
          <w:tcPr>
            <w:tcW w:w="709" w:type="dxa"/>
            <w:tcBorders>
              <w:top w:val="nil"/>
              <w:left w:val="nil"/>
              <w:bottom w:val="nil"/>
              <w:right w:val="single" w:sz="4" w:space="0" w:color="auto"/>
            </w:tcBorders>
            <w:shd w:val="clear" w:color="000000" w:fill="FFFFFF"/>
            <w:noWrap/>
            <w:vAlign w:val="center"/>
            <w:hideMark/>
          </w:tcPr>
          <w:p w:rsidR="00552440" w:rsidRPr="00076FBC" w:rsidRDefault="00946F87" w:rsidP="00552440">
            <w:pPr>
              <w:jc w:val="center"/>
              <w:rPr>
                <w:rFonts w:ascii="Times New Roman" w:hAnsi="Times New Roman"/>
                <w:color w:val="000000"/>
              </w:rPr>
            </w:pPr>
            <w:r>
              <w:rPr>
                <w:rFonts w:ascii="Times New Roman" w:hAnsi="Times New Roman"/>
                <w:color w:val="000000"/>
              </w:rPr>
              <w:t>уп</w:t>
            </w:r>
          </w:p>
        </w:tc>
        <w:tc>
          <w:tcPr>
            <w:tcW w:w="850" w:type="dxa"/>
            <w:tcBorders>
              <w:top w:val="nil"/>
              <w:left w:val="nil"/>
              <w:bottom w:val="nil"/>
              <w:right w:val="single" w:sz="4" w:space="0" w:color="auto"/>
            </w:tcBorders>
            <w:shd w:val="clear" w:color="000000" w:fill="FFFFFF"/>
            <w:noWrap/>
            <w:vAlign w:val="center"/>
            <w:hideMark/>
          </w:tcPr>
          <w:p w:rsidR="00552440" w:rsidRDefault="00946F87" w:rsidP="00552440">
            <w:pPr>
              <w:jc w:val="center"/>
              <w:rPr>
                <w:rFonts w:ascii="Times New Roman" w:hAnsi="Times New Roman"/>
                <w:color w:val="000000"/>
              </w:rPr>
            </w:pPr>
            <w:r>
              <w:rPr>
                <w:rFonts w:ascii="Times New Roman" w:hAnsi="Times New Roman"/>
                <w:color w:val="000000"/>
              </w:rPr>
              <w:t>1</w:t>
            </w:r>
          </w:p>
        </w:tc>
        <w:tc>
          <w:tcPr>
            <w:tcW w:w="851" w:type="dxa"/>
            <w:tcBorders>
              <w:top w:val="nil"/>
              <w:left w:val="nil"/>
              <w:bottom w:val="nil"/>
              <w:right w:val="single" w:sz="4" w:space="0" w:color="auto"/>
            </w:tcBorders>
            <w:shd w:val="clear" w:color="000000" w:fill="FFFFFF"/>
            <w:noWrap/>
            <w:vAlign w:val="center"/>
            <w:hideMark/>
          </w:tcPr>
          <w:p w:rsidR="00552440" w:rsidRDefault="00552440" w:rsidP="00FF6DA3">
            <w:pPr>
              <w:spacing w:after="0" w:line="240" w:lineRule="auto"/>
              <w:jc w:val="center"/>
              <w:rPr>
                <w:rFonts w:ascii="Times New Roman" w:hAnsi="Times New Roman"/>
                <w:bCs/>
                <w:sz w:val="24"/>
                <w:szCs w:val="24"/>
              </w:rPr>
            </w:pPr>
          </w:p>
        </w:tc>
        <w:tc>
          <w:tcPr>
            <w:tcW w:w="1134" w:type="dxa"/>
            <w:tcBorders>
              <w:top w:val="nil"/>
              <w:left w:val="nil"/>
              <w:bottom w:val="nil"/>
              <w:right w:val="single" w:sz="4" w:space="0" w:color="auto"/>
            </w:tcBorders>
            <w:shd w:val="clear" w:color="000000" w:fill="FFFFFF"/>
            <w:noWrap/>
            <w:vAlign w:val="center"/>
            <w:hideMark/>
          </w:tcPr>
          <w:p w:rsidR="00552440" w:rsidRDefault="00946F87" w:rsidP="00FF6DA3">
            <w:pPr>
              <w:spacing w:after="0" w:line="240" w:lineRule="auto"/>
              <w:rPr>
                <w:rFonts w:ascii="Times New Roman" w:hAnsi="Times New Roman"/>
                <w:bCs/>
                <w:sz w:val="24"/>
                <w:szCs w:val="24"/>
              </w:rPr>
            </w:pPr>
            <w:r>
              <w:rPr>
                <w:rFonts w:ascii="Times New Roman" w:hAnsi="Times New Roman"/>
                <w:bCs/>
                <w:sz w:val="24"/>
                <w:szCs w:val="24"/>
              </w:rPr>
              <w:t>1</w:t>
            </w:r>
          </w:p>
        </w:tc>
        <w:tc>
          <w:tcPr>
            <w:tcW w:w="1275" w:type="dxa"/>
            <w:tcBorders>
              <w:top w:val="nil"/>
              <w:left w:val="nil"/>
              <w:bottom w:val="nil"/>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nil"/>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993" w:type="dxa"/>
            <w:tcBorders>
              <w:top w:val="nil"/>
              <w:left w:val="nil"/>
              <w:bottom w:val="nil"/>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nil"/>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r>
      <w:tr w:rsidR="00552440" w:rsidRPr="005D7DEA" w:rsidTr="00552440">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2440" w:rsidRDefault="00552440" w:rsidP="00B0423A">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w:t>
            </w:r>
            <w:r w:rsidR="00B0423A">
              <w:rPr>
                <w:rFonts w:ascii="Times New Roman" w:hAnsi="Times New Roman"/>
                <w:sz w:val="24"/>
                <w:szCs w:val="24"/>
                <w:lang w:val="kk-KZ"/>
              </w:rPr>
              <w:t>3</w:t>
            </w:r>
          </w:p>
        </w:tc>
        <w:tc>
          <w:tcPr>
            <w:tcW w:w="1983" w:type="dxa"/>
            <w:tcBorders>
              <w:top w:val="nil"/>
              <w:left w:val="nil"/>
              <w:bottom w:val="single" w:sz="4" w:space="0" w:color="auto"/>
              <w:right w:val="single" w:sz="4" w:space="0" w:color="auto"/>
            </w:tcBorders>
            <w:shd w:val="clear" w:color="000000" w:fill="FFFFFF"/>
            <w:noWrap/>
            <w:hideMark/>
          </w:tcPr>
          <w:p w:rsidR="00552440" w:rsidRPr="00076FBC" w:rsidRDefault="00552440" w:rsidP="00552440">
            <w:pPr>
              <w:rPr>
                <w:rFonts w:ascii="Times New Roman" w:hAnsi="Times New Roman"/>
                <w:color w:val="000000"/>
              </w:rPr>
            </w:pPr>
            <w:r>
              <w:rPr>
                <w:rFonts w:ascii="Times New Roman" w:hAnsi="Times New Roman"/>
                <w:color w:val="000000"/>
              </w:rPr>
              <w:t>Бумага 50*20*12</w:t>
            </w:r>
          </w:p>
        </w:tc>
        <w:tc>
          <w:tcPr>
            <w:tcW w:w="4536" w:type="dxa"/>
            <w:tcBorders>
              <w:top w:val="nil"/>
              <w:left w:val="nil"/>
              <w:bottom w:val="single" w:sz="4" w:space="0" w:color="auto"/>
              <w:right w:val="single" w:sz="4" w:space="0" w:color="auto"/>
            </w:tcBorders>
            <w:shd w:val="clear" w:color="000000" w:fill="FFFFFF"/>
            <w:hideMark/>
          </w:tcPr>
          <w:p w:rsidR="00552440" w:rsidRPr="00076FBC" w:rsidRDefault="00552440" w:rsidP="00552440">
            <w:pPr>
              <w:rPr>
                <w:rFonts w:ascii="Times New Roman" w:hAnsi="Times New Roman"/>
                <w:color w:val="000000"/>
              </w:rPr>
            </w:pPr>
            <w:r>
              <w:rPr>
                <w:rFonts w:ascii="Times New Roman" w:hAnsi="Times New Roman"/>
                <w:color w:val="000000"/>
              </w:rPr>
              <w:t>Бумага для термопринтера для гематологического анализатора ВС-3600 50*20*12</w:t>
            </w:r>
          </w:p>
        </w:tc>
        <w:tc>
          <w:tcPr>
            <w:tcW w:w="709" w:type="dxa"/>
            <w:tcBorders>
              <w:top w:val="nil"/>
              <w:left w:val="nil"/>
              <w:bottom w:val="single" w:sz="4" w:space="0" w:color="auto"/>
              <w:right w:val="single" w:sz="4" w:space="0" w:color="auto"/>
            </w:tcBorders>
            <w:shd w:val="clear" w:color="000000" w:fill="FFFFFF"/>
            <w:noWrap/>
            <w:vAlign w:val="center"/>
            <w:hideMark/>
          </w:tcPr>
          <w:p w:rsidR="00552440" w:rsidRPr="00076FBC" w:rsidRDefault="00552440" w:rsidP="00552440">
            <w:pPr>
              <w:jc w:val="center"/>
              <w:rPr>
                <w:rFonts w:ascii="Times New Roman" w:hAnsi="Times New Roman"/>
                <w:color w:val="000000"/>
              </w:rPr>
            </w:pPr>
            <w:r>
              <w:rPr>
                <w:rFonts w:ascii="Times New Roman" w:hAnsi="Times New Roman"/>
                <w:color w:val="000000"/>
              </w:rPr>
              <w:t>рул</w:t>
            </w:r>
          </w:p>
        </w:tc>
        <w:tc>
          <w:tcPr>
            <w:tcW w:w="850" w:type="dxa"/>
            <w:tcBorders>
              <w:top w:val="nil"/>
              <w:left w:val="nil"/>
              <w:bottom w:val="single" w:sz="4" w:space="0" w:color="auto"/>
              <w:right w:val="single" w:sz="4" w:space="0" w:color="auto"/>
            </w:tcBorders>
            <w:shd w:val="clear" w:color="000000" w:fill="FFFFFF"/>
            <w:noWrap/>
            <w:vAlign w:val="center"/>
            <w:hideMark/>
          </w:tcPr>
          <w:p w:rsidR="00552440" w:rsidRDefault="00552440" w:rsidP="00552440">
            <w:pPr>
              <w:jc w:val="center"/>
              <w:rPr>
                <w:rFonts w:ascii="Times New Roman" w:hAnsi="Times New Roman"/>
                <w:color w:val="000000"/>
              </w:rPr>
            </w:pPr>
            <w:r>
              <w:rPr>
                <w:rFonts w:ascii="Times New Roman" w:hAnsi="Times New Roman"/>
                <w:color w:val="000000"/>
              </w:rPr>
              <w:t>50</w:t>
            </w:r>
          </w:p>
        </w:tc>
        <w:tc>
          <w:tcPr>
            <w:tcW w:w="851"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r>
              <w:rPr>
                <w:rFonts w:ascii="Times New Roman" w:hAnsi="Times New Roman"/>
                <w:bCs/>
                <w:sz w:val="24"/>
                <w:szCs w:val="24"/>
              </w:rPr>
              <w:t>50</w:t>
            </w:r>
          </w:p>
        </w:tc>
        <w:tc>
          <w:tcPr>
            <w:tcW w:w="1275"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r>
    </w:tbl>
    <w:p w:rsidR="001C7674" w:rsidRDefault="001C7674"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 xml:space="preserve">Глава </w:t>
      </w:r>
      <w:r w:rsidR="00BA0C8C">
        <w:rPr>
          <w:rFonts w:ascii="Times New Roman" w:hAnsi="Times New Roman"/>
          <w:color w:val="1E1E1E"/>
          <w:sz w:val="24"/>
          <w:szCs w:val="24"/>
        </w:rPr>
        <w:t>1</w:t>
      </w:r>
      <w:r w:rsidRPr="005D7DEA">
        <w:rPr>
          <w:rFonts w:ascii="Times New Roman" w:hAnsi="Times New Roman"/>
          <w:color w:val="1E1E1E"/>
          <w:sz w:val="24"/>
          <w:szCs w:val="24"/>
        </w:rPr>
        <w:t>.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w:t>
      </w:r>
      <w:r w:rsidR="00FF6DA3">
        <w:rPr>
          <w:rFonts w:ascii="Times New Roman" w:hAnsi="Times New Roman"/>
          <w:color w:val="000000"/>
          <w:spacing w:val="2"/>
          <w:sz w:val="24"/>
          <w:szCs w:val="24"/>
        </w:rPr>
        <w:t>, утвержденных Приказом 96 и Приказом 77,</w:t>
      </w:r>
      <w:r w:rsidRPr="005D7DEA">
        <w:rPr>
          <w:rFonts w:ascii="Times New Roman" w:hAnsi="Times New Roman"/>
          <w:color w:val="000000"/>
          <w:spacing w:val="2"/>
          <w:sz w:val="24"/>
          <w:szCs w:val="24"/>
        </w:rPr>
        <w:t xml:space="preserve">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FF6DA3" w:rsidRDefault="006F3453" w:rsidP="00FF6DA3">
      <w:pPr>
        <w:autoSpaceDE w:val="0"/>
        <w:autoSpaceDN w:val="0"/>
        <w:adjustRightInd w:val="0"/>
        <w:spacing w:after="0"/>
        <w:jc w:val="both"/>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4) </w:t>
      </w:r>
      <w:r w:rsidR="00FF6DA3" w:rsidRPr="00FF6DA3">
        <w:rPr>
          <w:rFonts w:ascii="Times New Roman" w:eastAsia="TimesNewRomanPSMT" w:hAnsi="Times New Roman"/>
          <w:sz w:val="24"/>
          <w:szCs w:val="24"/>
        </w:rPr>
        <w:t>хранение и транспортировка в условиях, обеспечивающих сохранение их</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безопасности, эффективности и качества, в соответствии с приказом Министра</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здравоохранения Республики Казахстан от 16 февраля 2021 года № ҚР ДСМ-19</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«Об утверждении правил хранения и транспортировки лекарственных средств 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медицинских изделий» (зарегистрирован в Реестре государственной регистрации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нормативных правовых актов под № 22230)</w:t>
      </w:r>
      <w:r w:rsidRPr="00FF6DA3">
        <w:rPr>
          <w:rFonts w:ascii="Times New Roman" w:hAnsi="Times New Roman"/>
          <w:color w:val="000000"/>
          <w:spacing w:val="2"/>
          <w:sz w:val="24"/>
          <w:szCs w:val="24"/>
        </w:rPr>
        <w:t>;</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15) наличие утвержденной предельной цены на торговое наименование лекарственных средств и (или) медицинских изделий в случае закупа зарегистрированных в Республике Казахстан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Требования, предусмотренные подпунктами 4), 5), 6), 7</w:t>
      </w:r>
      <w:r w:rsidR="00B0423A">
        <w:rPr>
          <w:rFonts w:ascii="Times New Roman" w:hAnsi="Times New Roman"/>
          <w:color w:val="000000"/>
          <w:spacing w:val="2"/>
          <w:sz w:val="24"/>
          <w:szCs w:val="24"/>
        </w:rPr>
        <w:t xml:space="preserve">), 8), 9), 10), 11), 12) и 13) </w:t>
      </w:r>
      <w:r w:rsidRPr="005D7DEA">
        <w:rPr>
          <w:rFonts w:ascii="Times New Roman" w:hAnsi="Times New Roman"/>
          <w:color w:val="000000"/>
          <w:spacing w:val="2"/>
          <w:sz w:val="24"/>
          <w:szCs w:val="24"/>
        </w:rPr>
        <w:t xml:space="preserve"> пункта 11 настоящих Правил, подтверждаются поставщиком при исполнении договора поставки или закупа.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6F3453" w:rsidRPr="005D7DEA" w:rsidRDefault="006075DF" w:rsidP="006075DF">
      <w:pPr>
        <w:pStyle w:val="a3"/>
        <w:spacing w:before="0" w:beforeAutospacing="0" w:after="0" w:afterAutospacing="0"/>
        <w:ind w:left="426"/>
        <w:jc w:val="both"/>
        <w:rPr>
          <w:lang w:val="kk-KZ"/>
        </w:rPr>
      </w:pPr>
      <w:r w:rsidRPr="005D7DEA">
        <w:t xml:space="preserve">      </w:t>
      </w:r>
    </w:p>
    <w:p w:rsidR="006F3453" w:rsidRPr="005D7DEA" w:rsidRDefault="006F3453" w:rsidP="006075DF">
      <w:pPr>
        <w:pStyle w:val="a3"/>
        <w:spacing w:before="0" w:beforeAutospacing="0" w:after="0" w:afterAutospacing="0"/>
        <w:ind w:left="426"/>
        <w:jc w:val="both"/>
        <w:rPr>
          <w:lang w:val="kk-KZ"/>
        </w:rPr>
      </w:pPr>
    </w:p>
    <w:p w:rsidR="00514FF0" w:rsidRDefault="00514FF0" w:rsidP="00514FF0">
      <w:pPr>
        <w:shd w:val="clear" w:color="auto" w:fill="FFFFFF"/>
        <w:tabs>
          <w:tab w:val="left" w:pos="14145"/>
        </w:tabs>
        <w:spacing w:after="0"/>
        <w:ind w:right="395"/>
        <w:jc w:val="both"/>
        <w:rPr>
          <w:sz w:val="24"/>
          <w:szCs w:val="24"/>
        </w:rPr>
      </w:pPr>
    </w:p>
    <w:p w:rsidR="00B0423A" w:rsidRDefault="00B0423A" w:rsidP="00514FF0">
      <w:pPr>
        <w:shd w:val="clear" w:color="auto" w:fill="FFFFFF"/>
        <w:tabs>
          <w:tab w:val="left" w:pos="14145"/>
        </w:tabs>
        <w:spacing w:after="0"/>
        <w:ind w:right="395"/>
        <w:jc w:val="both"/>
        <w:rPr>
          <w:sz w:val="24"/>
          <w:szCs w:val="24"/>
        </w:rPr>
      </w:pPr>
    </w:p>
    <w:p w:rsidR="00B0423A" w:rsidRDefault="00B0423A" w:rsidP="00514FF0">
      <w:pPr>
        <w:shd w:val="clear" w:color="auto" w:fill="FFFFFF"/>
        <w:tabs>
          <w:tab w:val="left" w:pos="14145"/>
        </w:tabs>
        <w:spacing w:after="0"/>
        <w:ind w:right="395"/>
        <w:jc w:val="both"/>
        <w:rPr>
          <w:sz w:val="24"/>
          <w:szCs w:val="24"/>
        </w:rPr>
      </w:pPr>
    </w:p>
    <w:p w:rsidR="00B0423A" w:rsidRDefault="00B0423A" w:rsidP="00514FF0">
      <w:pPr>
        <w:shd w:val="clear" w:color="auto" w:fill="FFFFFF"/>
        <w:tabs>
          <w:tab w:val="left" w:pos="14145"/>
        </w:tabs>
        <w:spacing w:after="0"/>
        <w:ind w:right="395"/>
        <w:jc w:val="both"/>
        <w:rPr>
          <w:sz w:val="24"/>
          <w:szCs w:val="24"/>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lastRenderedPageBreak/>
        <w:t xml:space="preserve">               </w:t>
      </w:r>
      <w:r w:rsidRPr="00DE0C4C">
        <w:rPr>
          <w:rStyle w:val="s0"/>
          <w:b/>
          <w:i/>
          <w:sz w:val="20"/>
          <w:szCs w:val="20"/>
        </w:rPr>
        <w:t>Приложение №</w:t>
      </w:r>
      <w:r w:rsidR="00BB1B10">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C6A6D">
        <w:rPr>
          <w:rFonts w:ascii="Times New Roman" w:hAnsi="Times New Roman"/>
          <w:i/>
          <w:sz w:val="20"/>
          <w:szCs w:val="20"/>
        </w:rPr>
        <w:t>2</w:t>
      </w:r>
      <w:r w:rsidR="00A2055B">
        <w:rPr>
          <w:rFonts w:ascii="Times New Roman" w:hAnsi="Times New Roman"/>
          <w:i/>
          <w:sz w:val="20"/>
          <w:szCs w:val="20"/>
        </w:rPr>
        <w:t>5</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Наименование лекарственного средства или медицинского изделия (международное непатентованное название или состав)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Характеристика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Единица измерения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w:t>
            </w:r>
            <w:r w:rsidR="00135459">
              <w:rPr>
                <w:rFonts w:ascii="Times New Roman" w:hAnsi="Times New Roman"/>
                <w:color w:val="000000"/>
                <w:sz w:val="24"/>
                <w:szCs w:val="24"/>
              </w:rPr>
              <w:t>/характеристика</w:t>
            </w:r>
            <w:r w:rsidRPr="005D7DEA">
              <w:rPr>
                <w:rFonts w:ascii="Times New Roman" w:hAnsi="Times New Roman"/>
                <w:color w:val="000000"/>
                <w:sz w:val="24"/>
                <w:szCs w:val="24"/>
              </w:rPr>
              <w:t xml:space="preserve">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7</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Единица измерения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8</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Производитель,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9</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135459">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0</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Фасовка (количество единиц измерения в упаковке) по регистрационному удостоверению/разрешению</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Цена за единицу в тенге на условиях DDP ИНКОТЕРМС 2020 до пункта (пунктов) доставки/цена с на-</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ценкой Единого дистрибьютора (при закупе Единым дистрибьютором)</w:t>
            </w:r>
          </w:p>
        </w:tc>
        <w:tc>
          <w:tcPr>
            <w:tcW w:w="3965" w:type="dxa"/>
            <w:tcMar>
              <w:top w:w="15" w:type="dxa"/>
              <w:left w:w="15" w:type="dxa"/>
              <w:bottom w:w="15" w:type="dxa"/>
              <w:right w:w="15" w:type="dxa"/>
            </w:tcMar>
            <w:vAlign w:val="center"/>
          </w:tcPr>
          <w:p w:rsidR="006075DF" w:rsidRPr="005D7DEA" w:rsidRDefault="00135459" w:rsidP="0083205A">
            <w:pPr>
              <w:spacing w:after="0" w:line="240" w:lineRule="auto"/>
              <w:ind w:left="20"/>
              <w:jc w:val="both"/>
              <w:rPr>
                <w:rFonts w:ascii="Times New Roman" w:hAnsi="Times New Roman"/>
                <w:sz w:val="24"/>
                <w:szCs w:val="24"/>
              </w:rPr>
            </w:pPr>
            <w:r>
              <w:rPr>
                <w:rFonts w:ascii="Times New Roman" w:hAnsi="Times New Roman"/>
                <w:sz w:val="24"/>
                <w:szCs w:val="24"/>
              </w:rPr>
              <w:t>*</w:t>
            </w: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7F3678" w:rsidRDefault="00135459" w:rsidP="0083205A">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w:t>
            </w:r>
            <w:r w:rsidR="00135459">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Сумма поставки в тенге на условиях DDP ИНКОТЕРМС 2020 до пункта (пунктов) доставки, включая</w:t>
            </w:r>
          </w:p>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все расходы потенциального поставщика на транспортировку, страхование, уплату таможенных пошлин,</w:t>
            </w:r>
          </w:p>
          <w:p w:rsidR="006075DF" w:rsidRPr="007F3678" w:rsidRDefault="007F3678" w:rsidP="007F3678">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7F3678" w:rsidRPr="005D7DEA" w:rsidTr="00F6330C">
        <w:trPr>
          <w:trHeight w:val="496"/>
        </w:trPr>
        <w:tc>
          <w:tcPr>
            <w:tcW w:w="567" w:type="dxa"/>
            <w:tcMar>
              <w:top w:w="15" w:type="dxa"/>
              <w:left w:w="15" w:type="dxa"/>
              <w:bottom w:w="15" w:type="dxa"/>
              <w:right w:w="15" w:type="dxa"/>
            </w:tcMar>
            <w:vAlign w:val="center"/>
          </w:tcPr>
          <w:p w:rsidR="007F3678" w:rsidRPr="005D7DEA" w:rsidRDefault="007F3678" w:rsidP="00135459">
            <w:pPr>
              <w:spacing w:after="0" w:line="240" w:lineRule="auto"/>
              <w:ind w:left="20"/>
              <w:jc w:val="center"/>
              <w:rPr>
                <w:rFonts w:ascii="Times New Roman" w:hAnsi="Times New Roman"/>
                <w:color w:val="000000"/>
                <w:sz w:val="24"/>
                <w:szCs w:val="24"/>
              </w:rPr>
            </w:pPr>
            <w:r>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График поставки</w:t>
            </w:r>
          </w:p>
        </w:tc>
        <w:tc>
          <w:tcPr>
            <w:tcW w:w="3965" w:type="dxa"/>
            <w:tcMar>
              <w:top w:w="15" w:type="dxa"/>
              <w:left w:w="15" w:type="dxa"/>
              <w:bottom w:w="15" w:type="dxa"/>
              <w:right w:w="15" w:type="dxa"/>
            </w:tcMar>
            <w:vAlign w:val="center"/>
          </w:tcPr>
          <w:p w:rsidR="007F3678" w:rsidRPr="005D7DEA" w:rsidRDefault="007F3678" w:rsidP="0083205A">
            <w:pPr>
              <w:spacing w:after="0" w:line="240" w:lineRule="auto"/>
              <w:ind w:left="20"/>
              <w:jc w:val="both"/>
              <w:rPr>
                <w:rFonts w:ascii="Times New Roman" w:hAnsi="Times New Roman"/>
                <w:sz w:val="24"/>
                <w:szCs w:val="24"/>
              </w:rPr>
            </w:pPr>
          </w:p>
        </w:tc>
      </w:tr>
    </w:tbl>
    <w:p w:rsidR="0083205A" w:rsidRPr="007F3678" w:rsidRDefault="006075DF" w:rsidP="0083205A">
      <w:pPr>
        <w:spacing w:after="0" w:line="240" w:lineRule="auto"/>
        <w:jc w:val="both"/>
        <w:rPr>
          <w:rFonts w:ascii="Times New Roman" w:hAnsi="Times New Roman"/>
          <w:color w:val="000000"/>
          <w:sz w:val="24"/>
          <w:szCs w:val="24"/>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5B3" w:rsidRDefault="00F035B3" w:rsidP="004B5FBC">
      <w:pPr>
        <w:spacing w:after="0" w:line="240" w:lineRule="auto"/>
      </w:pPr>
      <w:r>
        <w:separator/>
      </w:r>
    </w:p>
  </w:endnote>
  <w:endnote w:type="continuationSeparator" w:id="1">
    <w:p w:rsidR="00F035B3" w:rsidRDefault="00F035B3"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5B3" w:rsidRDefault="00F035B3" w:rsidP="004B5FBC">
      <w:pPr>
        <w:spacing w:after="0" w:line="240" w:lineRule="auto"/>
      </w:pPr>
      <w:r>
        <w:separator/>
      </w:r>
    </w:p>
  </w:footnote>
  <w:footnote w:type="continuationSeparator" w:id="1">
    <w:p w:rsidR="00F035B3" w:rsidRDefault="00F035B3"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9"/>
  </w:num>
  <w:num w:numId="3">
    <w:abstractNumId w:val="6"/>
  </w:num>
  <w:num w:numId="4">
    <w:abstractNumId w:val="4"/>
  </w:num>
  <w:num w:numId="5">
    <w:abstractNumId w:val="1"/>
  </w:num>
  <w:num w:numId="6">
    <w:abstractNumId w:val="8"/>
  </w:num>
  <w:num w:numId="7">
    <w:abstractNumId w:val="15"/>
  </w:num>
  <w:num w:numId="8">
    <w:abstractNumId w:val="7"/>
  </w:num>
  <w:num w:numId="9">
    <w:abstractNumId w:val="5"/>
  </w:num>
  <w:num w:numId="10">
    <w:abstractNumId w:val="12"/>
  </w:num>
  <w:num w:numId="11">
    <w:abstractNumId w:val="10"/>
  </w:num>
  <w:num w:numId="12">
    <w:abstractNumId w:val="14"/>
  </w:num>
  <w:num w:numId="13">
    <w:abstractNumId w:val="2"/>
  </w:num>
  <w:num w:numId="14">
    <w:abstractNumId w:val="16"/>
  </w:num>
  <w:num w:numId="15">
    <w:abstractNumId w:val="3"/>
  </w:num>
  <w:num w:numId="16">
    <w:abstractNumId w:val="0"/>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C2"/>
    <w:rsid w:val="00004948"/>
    <w:rsid w:val="000058DA"/>
    <w:rsid w:val="00010694"/>
    <w:rsid w:val="00011EAF"/>
    <w:rsid w:val="00012900"/>
    <w:rsid w:val="00013205"/>
    <w:rsid w:val="00013BD2"/>
    <w:rsid w:val="00013E24"/>
    <w:rsid w:val="00014823"/>
    <w:rsid w:val="000203FE"/>
    <w:rsid w:val="000243D4"/>
    <w:rsid w:val="00024717"/>
    <w:rsid w:val="0002559E"/>
    <w:rsid w:val="00026D39"/>
    <w:rsid w:val="00026EC9"/>
    <w:rsid w:val="00026EF5"/>
    <w:rsid w:val="00026F3B"/>
    <w:rsid w:val="00027765"/>
    <w:rsid w:val="00027E5D"/>
    <w:rsid w:val="00030226"/>
    <w:rsid w:val="000311DF"/>
    <w:rsid w:val="0003261F"/>
    <w:rsid w:val="00034A2E"/>
    <w:rsid w:val="000363B3"/>
    <w:rsid w:val="00036F14"/>
    <w:rsid w:val="00041DBF"/>
    <w:rsid w:val="000430AC"/>
    <w:rsid w:val="00044B10"/>
    <w:rsid w:val="00044EE8"/>
    <w:rsid w:val="00046BD6"/>
    <w:rsid w:val="00047104"/>
    <w:rsid w:val="00047BB9"/>
    <w:rsid w:val="00047BCC"/>
    <w:rsid w:val="000519BA"/>
    <w:rsid w:val="00052216"/>
    <w:rsid w:val="00052342"/>
    <w:rsid w:val="00052C29"/>
    <w:rsid w:val="00053263"/>
    <w:rsid w:val="000536CD"/>
    <w:rsid w:val="00054ECF"/>
    <w:rsid w:val="00055054"/>
    <w:rsid w:val="00060013"/>
    <w:rsid w:val="0006075E"/>
    <w:rsid w:val="0006336F"/>
    <w:rsid w:val="00063982"/>
    <w:rsid w:val="0006469F"/>
    <w:rsid w:val="00065428"/>
    <w:rsid w:val="0006581B"/>
    <w:rsid w:val="0007019E"/>
    <w:rsid w:val="0007051D"/>
    <w:rsid w:val="000708DD"/>
    <w:rsid w:val="00071B10"/>
    <w:rsid w:val="0007224C"/>
    <w:rsid w:val="000732AD"/>
    <w:rsid w:val="00073337"/>
    <w:rsid w:val="0007466B"/>
    <w:rsid w:val="00081985"/>
    <w:rsid w:val="000820DB"/>
    <w:rsid w:val="00082A53"/>
    <w:rsid w:val="00083AFA"/>
    <w:rsid w:val="000850DC"/>
    <w:rsid w:val="000858B0"/>
    <w:rsid w:val="00087F79"/>
    <w:rsid w:val="0009097D"/>
    <w:rsid w:val="00090C70"/>
    <w:rsid w:val="000926FC"/>
    <w:rsid w:val="00092DC7"/>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2CE4"/>
    <w:rsid w:val="000D3CE2"/>
    <w:rsid w:val="000D4BEB"/>
    <w:rsid w:val="000D4EF9"/>
    <w:rsid w:val="000D583C"/>
    <w:rsid w:val="000D61E4"/>
    <w:rsid w:val="000E1C89"/>
    <w:rsid w:val="000E48DD"/>
    <w:rsid w:val="000E5F17"/>
    <w:rsid w:val="000E6979"/>
    <w:rsid w:val="000F1812"/>
    <w:rsid w:val="000F1F7E"/>
    <w:rsid w:val="000F2192"/>
    <w:rsid w:val="000F2993"/>
    <w:rsid w:val="000F37C5"/>
    <w:rsid w:val="000F3C29"/>
    <w:rsid w:val="000F5263"/>
    <w:rsid w:val="000F5801"/>
    <w:rsid w:val="000F5CC5"/>
    <w:rsid w:val="00100F41"/>
    <w:rsid w:val="00101307"/>
    <w:rsid w:val="00102C2A"/>
    <w:rsid w:val="00104485"/>
    <w:rsid w:val="0011172D"/>
    <w:rsid w:val="00111CE1"/>
    <w:rsid w:val="00112048"/>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5459"/>
    <w:rsid w:val="001362E0"/>
    <w:rsid w:val="00136E9C"/>
    <w:rsid w:val="001425FD"/>
    <w:rsid w:val="00143266"/>
    <w:rsid w:val="00147082"/>
    <w:rsid w:val="0015029C"/>
    <w:rsid w:val="00150BEE"/>
    <w:rsid w:val="001514F1"/>
    <w:rsid w:val="001549B0"/>
    <w:rsid w:val="00163749"/>
    <w:rsid w:val="00163A23"/>
    <w:rsid w:val="00164731"/>
    <w:rsid w:val="00165820"/>
    <w:rsid w:val="00165E0B"/>
    <w:rsid w:val="00167380"/>
    <w:rsid w:val="0017137F"/>
    <w:rsid w:val="00173511"/>
    <w:rsid w:val="0017354E"/>
    <w:rsid w:val="00173903"/>
    <w:rsid w:val="001745AF"/>
    <w:rsid w:val="00176FA9"/>
    <w:rsid w:val="0017731D"/>
    <w:rsid w:val="00177EDD"/>
    <w:rsid w:val="00180566"/>
    <w:rsid w:val="00181548"/>
    <w:rsid w:val="001823FC"/>
    <w:rsid w:val="001843CE"/>
    <w:rsid w:val="00184B61"/>
    <w:rsid w:val="001857B6"/>
    <w:rsid w:val="00190A5D"/>
    <w:rsid w:val="00190D28"/>
    <w:rsid w:val="00191E99"/>
    <w:rsid w:val="001951AF"/>
    <w:rsid w:val="00195C7C"/>
    <w:rsid w:val="00197294"/>
    <w:rsid w:val="00197D86"/>
    <w:rsid w:val="00197E39"/>
    <w:rsid w:val="001A0BCC"/>
    <w:rsid w:val="001A1CA7"/>
    <w:rsid w:val="001A26BE"/>
    <w:rsid w:val="001A2C72"/>
    <w:rsid w:val="001A5DEB"/>
    <w:rsid w:val="001A6985"/>
    <w:rsid w:val="001B1AEA"/>
    <w:rsid w:val="001B247F"/>
    <w:rsid w:val="001B312F"/>
    <w:rsid w:val="001B4D8F"/>
    <w:rsid w:val="001B51FC"/>
    <w:rsid w:val="001C1342"/>
    <w:rsid w:val="001C18AD"/>
    <w:rsid w:val="001C6C99"/>
    <w:rsid w:val="001C6D29"/>
    <w:rsid w:val="001C71F0"/>
    <w:rsid w:val="001C7674"/>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0DD7"/>
    <w:rsid w:val="0021481D"/>
    <w:rsid w:val="00217FA5"/>
    <w:rsid w:val="002208A9"/>
    <w:rsid w:val="00221030"/>
    <w:rsid w:val="0022426F"/>
    <w:rsid w:val="00224438"/>
    <w:rsid w:val="00225362"/>
    <w:rsid w:val="00232717"/>
    <w:rsid w:val="00233767"/>
    <w:rsid w:val="002353DD"/>
    <w:rsid w:val="00235B83"/>
    <w:rsid w:val="002402DC"/>
    <w:rsid w:val="00242073"/>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108B"/>
    <w:rsid w:val="0029171F"/>
    <w:rsid w:val="00293259"/>
    <w:rsid w:val="00295BA8"/>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C4713"/>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5642"/>
    <w:rsid w:val="003864DC"/>
    <w:rsid w:val="003916F3"/>
    <w:rsid w:val="00393BD5"/>
    <w:rsid w:val="00394156"/>
    <w:rsid w:val="00396913"/>
    <w:rsid w:val="003A09D8"/>
    <w:rsid w:val="003A1107"/>
    <w:rsid w:val="003A1404"/>
    <w:rsid w:val="003A1FDE"/>
    <w:rsid w:val="003A3DD5"/>
    <w:rsid w:val="003A5AF5"/>
    <w:rsid w:val="003A68FC"/>
    <w:rsid w:val="003B093C"/>
    <w:rsid w:val="003B14DF"/>
    <w:rsid w:val="003B24F7"/>
    <w:rsid w:val="003B258D"/>
    <w:rsid w:val="003B263B"/>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048D"/>
    <w:rsid w:val="00424ED9"/>
    <w:rsid w:val="00424F35"/>
    <w:rsid w:val="0042536A"/>
    <w:rsid w:val="00425E53"/>
    <w:rsid w:val="004271BE"/>
    <w:rsid w:val="004304D2"/>
    <w:rsid w:val="004338E4"/>
    <w:rsid w:val="00435859"/>
    <w:rsid w:val="00445397"/>
    <w:rsid w:val="004470F1"/>
    <w:rsid w:val="004512C4"/>
    <w:rsid w:val="004536E9"/>
    <w:rsid w:val="00457A54"/>
    <w:rsid w:val="0046298F"/>
    <w:rsid w:val="0046353B"/>
    <w:rsid w:val="0046397E"/>
    <w:rsid w:val="004640A6"/>
    <w:rsid w:val="00465EF6"/>
    <w:rsid w:val="00470862"/>
    <w:rsid w:val="00471C17"/>
    <w:rsid w:val="004729D3"/>
    <w:rsid w:val="00473C91"/>
    <w:rsid w:val="00476784"/>
    <w:rsid w:val="00477436"/>
    <w:rsid w:val="00481FB1"/>
    <w:rsid w:val="00486FC8"/>
    <w:rsid w:val="004872E4"/>
    <w:rsid w:val="00487487"/>
    <w:rsid w:val="004907CF"/>
    <w:rsid w:val="0049190D"/>
    <w:rsid w:val="00492578"/>
    <w:rsid w:val="00492C4D"/>
    <w:rsid w:val="004937F0"/>
    <w:rsid w:val="004A0061"/>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6926"/>
    <w:rsid w:val="004D7187"/>
    <w:rsid w:val="004D725D"/>
    <w:rsid w:val="004E1051"/>
    <w:rsid w:val="004E17E7"/>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2E86"/>
    <w:rsid w:val="00503F96"/>
    <w:rsid w:val="00506573"/>
    <w:rsid w:val="00510525"/>
    <w:rsid w:val="00510FF1"/>
    <w:rsid w:val="00514FF0"/>
    <w:rsid w:val="0051539C"/>
    <w:rsid w:val="00516DEC"/>
    <w:rsid w:val="00517D03"/>
    <w:rsid w:val="00520EC3"/>
    <w:rsid w:val="0052177F"/>
    <w:rsid w:val="005232C6"/>
    <w:rsid w:val="005233FB"/>
    <w:rsid w:val="00525EEE"/>
    <w:rsid w:val="005275EB"/>
    <w:rsid w:val="00530F03"/>
    <w:rsid w:val="00532728"/>
    <w:rsid w:val="00534293"/>
    <w:rsid w:val="00534912"/>
    <w:rsid w:val="00535A31"/>
    <w:rsid w:val="0053603C"/>
    <w:rsid w:val="0053609E"/>
    <w:rsid w:val="005379EC"/>
    <w:rsid w:val="005423E3"/>
    <w:rsid w:val="0054500F"/>
    <w:rsid w:val="00545E1C"/>
    <w:rsid w:val="00550148"/>
    <w:rsid w:val="005515F4"/>
    <w:rsid w:val="00552440"/>
    <w:rsid w:val="00552BDD"/>
    <w:rsid w:val="00555172"/>
    <w:rsid w:val="0055545E"/>
    <w:rsid w:val="00560A81"/>
    <w:rsid w:val="00560D65"/>
    <w:rsid w:val="00562284"/>
    <w:rsid w:val="005656B8"/>
    <w:rsid w:val="00565932"/>
    <w:rsid w:val="005664A1"/>
    <w:rsid w:val="00567D2F"/>
    <w:rsid w:val="00571F0D"/>
    <w:rsid w:val="005720A2"/>
    <w:rsid w:val="005723FD"/>
    <w:rsid w:val="00572423"/>
    <w:rsid w:val="0057485F"/>
    <w:rsid w:val="005807F3"/>
    <w:rsid w:val="005821F2"/>
    <w:rsid w:val="0058396C"/>
    <w:rsid w:val="00584BF0"/>
    <w:rsid w:val="00586084"/>
    <w:rsid w:val="0058780C"/>
    <w:rsid w:val="00590EAE"/>
    <w:rsid w:val="0059324A"/>
    <w:rsid w:val="0059342D"/>
    <w:rsid w:val="00593EDE"/>
    <w:rsid w:val="005A01D4"/>
    <w:rsid w:val="005A1D9C"/>
    <w:rsid w:val="005A208E"/>
    <w:rsid w:val="005A23C0"/>
    <w:rsid w:val="005A3462"/>
    <w:rsid w:val="005A36CF"/>
    <w:rsid w:val="005A4763"/>
    <w:rsid w:val="005A4A84"/>
    <w:rsid w:val="005A6E31"/>
    <w:rsid w:val="005B43DB"/>
    <w:rsid w:val="005B515A"/>
    <w:rsid w:val="005B5B84"/>
    <w:rsid w:val="005B5D36"/>
    <w:rsid w:val="005B633C"/>
    <w:rsid w:val="005C09C3"/>
    <w:rsid w:val="005C1E26"/>
    <w:rsid w:val="005C339B"/>
    <w:rsid w:val="005C3A9F"/>
    <w:rsid w:val="005C4272"/>
    <w:rsid w:val="005C471E"/>
    <w:rsid w:val="005C4A07"/>
    <w:rsid w:val="005C4EF5"/>
    <w:rsid w:val="005C65A5"/>
    <w:rsid w:val="005C6A6D"/>
    <w:rsid w:val="005C72C5"/>
    <w:rsid w:val="005D19A6"/>
    <w:rsid w:val="005D244D"/>
    <w:rsid w:val="005D66E1"/>
    <w:rsid w:val="005D69BF"/>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5540"/>
    <w:rsid w:val="00625EE3"/>
    <w:rsid w:val="00626AF3"/>
    <w:rsid w:val="00632E30"/>
    <w:rsid w:val="00634238"/>
    <w:rsid w:val="00634E69"/>
    <w:rsid w:val="00636DB6"/>
    <w:rsid w:val="00642952"/>
    <w:rsid w:val="0064624D"/>
    <w:rsid w:val="00646B5B"/>
    <w:rsid w:val="0065049A"/>
    <w:rsid w:val="006519AA"/>
    <w:rsid w:val="00652A6D"/>
    <w:rsid w:val="00652D55"/>
    <w:rsid w:val="00656585"/>
    <w:rsid w:val="00660C07"/>
    <w:rsid w:val="00661CA9"/>
    <w:rsid w:val="0066452D"/>
    <w:rsid w:val="006647A7"/>
    <w:rsid w:val="00664C00"/>
    <w:rsid w:val="006663B4"/>
    <w:rsid w:val="00666C0D"/>
    <w:rsid w:val="00670E5B"/>
    <w:rsid w:val="006716E4"/>
    <w:rsid w:val="00671F4E"/>
    <w:rsid w:val="006742ED"/>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4A29"/>
    <w:rsid w:val="006A61E5"/>
    <w:rsid w:val="006B0740"/>
    <w:rsid w:val="006B1C77"/>
    <w:rsid w:val="006B2D3A"/>
    <w:rsid w:val="006B3AA4"/>
    <w:rsid w:val="006B53A5"/>
    <w:rsid w:val="006B62AA"/>
    <w:rsid w:val="006C0CAF"/>
    <w:rsid w:val="006C2F0F"/>
    <w:rsid w:val="006C6DEE"/>
    <w:rsid w:val="006D0714"/>
    <w:rsid w:val="006D4BE5"/>
    <w:rsid w:val="006D502B"/>
    <w:rsid w:val="006D6BDF"/>
    <w:rsid w:val="006D79CD"/>
    <w:rsid w:val="006D7EF3"/>
    <w:rsid w:val="006E0F94"/>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6101"/>
    <w:rsid w:val="0078321A"/>
    <w:rsid w:val="0078357C"/>
    <w:rsid w:val="00786CAF"/>
    <w:rsid w:val="00787536"/>
    <w:rsid w:val="00791CC7"/>
    <w:rsid w:val="00793C0D"/>
    <w:rsid w:val="00793D50"/>
    <w:rsid w:val="00795A54"/>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C2ADC"/>
    <w:rsid w:val="007D04A3"/>
    <w:rsid w:val="007D48D9"/>
    <w:rsid w:val="007D4C65"/>
    <w:rsid w:val="007D587A"/>
    <w:rsid w:val="007D5ADF"/>
    <w:rsid w:val="007D65A1"/>
    <w:rsid w:val="007D7AAF"/>
    <w:rsid w:val="007D7D79"/>
    <w:rsid w:val="007E246A"/>
    <w:rsid w:val="007E26C4"/>
    <w:rsid w:val="007E3614"/>
    <w:rsid w:val="007E55E9"/>
    <w:rsid w:val="007F0C3A"/>
    <w:rsid w:val="007F2B45"/>
    <w:rsid w:val="007F2C89"/>
    <w:rsid w:val="007F3678"/>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73F70"/>
    <w:rsid w:val="008770F2"/>
    <w:rsid w:val="00882BDA"/>
    <w:rsid w:val="0088373E"/>
    <w:rsid w:val="008845A2"/>
    <w:rsid w:val="00885789"/>
    <w:rsid w:val="00885AFD"/>
    <w:rsid w:val="00886F3B"/>
    <w:rsid w:val="00890DFC"/>
    <w:rsid w:val="00891780"/>
    <w:rsid w:val="008926A9"/>
    <w:rsid w:val="008926CD"/>
    <w:rsid w:val="00893D7E"/>
    <w:rsid w:val="008971D5"/>
    <w:rsid w:val="008A038F"/>
    <w:rsid w:val="008A1378"/>
    <w:rsid w:val="008A4DAA"/>
    <w:rsid w:val="008B2BC0"/>
    <w:rsid w:val="008B40FA"/>
    <w:rsid w:val="008B5151"/>
    <w:rsid w:val="008B5202"/>
    <w:rsid w:val="008B59DF"/>
    <w:rsid w:val="008B63CF"/>
    <w:rsid w:val="008C0B2E"/>
    <w:rsid w:val="008C1E2B"/>
    <w:rsid w:val="008C354D"/>
    <w:rsid w:val="008C4F0B"/>
    <w:rsid w:val="008C54C8"/>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36F7"/>
    <w:rsid w:val="00914B14"/>
    <w:rsid w:val="00915289"/>
    <w:rsid w:val="009155F8"/>
    <w:rsid w:val="00917FBA"/>
    <w:rsid w:val="00920BD4"/>
    <w:rsid w:val="009240D0"/>
    <w:rsid w:val="009243DC"/>
    <w:rsid w:val="0092554E"/>
    <w:rsid w:val="00926B2D"/>
    <w:rsid w:val="0092797C"/>
    <w:rsid w:val="00927ECF"/>
    <w:rsid w:val="00931404"/>
    <w:rsid w:val="0093191D"/>
    <w:rsid w:val="00934464"/>
    <w:rsid w:val="00936188"/>
    <w:rsid w:val="00937B95"/>
    <w:rsid w:val="00941712"/>
    <w:rsid w:val="00945086"/>
    <w:rsid w:val="0094563D"/>
    <w:rsid w:val="00945982"/>
    <w:rsid w:val="00946F87"/>
    <w:rsid w:val="0094721B"/>
    <w:rsid w:val="00951E20"/>
    <w:rsid w:val="00952336"/>
    <w:rsid w:val="00953E78"/>
    <w:rsid w:val="009557F8"/>
    <w:rsid w:val="00955B08"/>
    <w:rsid w:val="00956D07"/>
    <w:rsid w:val="009607B3"/>
    <w:rsid w:val="009648D4"/>
    <w:rsid w:val="00964A8F"/>
    <w:rsid w:val="009701D1"/>
    <w:rsid w:val="00972C9A"/>
    <w:rsid w:val="00973456"/>
    <w:rsid w:val="009747D2"/>
    <w:rsid w:val="00975D70"/>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7FF7"/>
    <w:rsid w:val="009D420D"/>
    <w:rsid w:val="009D5D97"/>
    <w:rsid w:val="009E0506"/>
    <w:rsid w:val="009E129A"/>
    <w:rsid w:val="009E1EDD"/>
    <w:rsid w:val="009E21DA"/>
    <w:rsid w:val="009E2F9E"/>
    <w:rsid w:val="009E3EE4"/>
    <w:rsid w:val="009F0622"/>
    <w:rsid w:val="009F3375"/>
    <w:rsid w:val="009F3C3A"/>
    <w:rsid w:val="009F596B"/>
    <w:rsid w:val="009F5ADF"/>
    <w:rsid w:val="009F662B"/>
    <w:rsid w:val="00A009BB"/>
    <w:rsid w:val="00A016BB"/>
    <w:rsid w:val="00A032E9"/>
    <w:rsid w:val="00A0378E"/>
    <w:rsid w:val="00A06BD5"/>
    <w:rsid w:val="00A12060"/>
    <w:rsid w:val="00A12171"/>
    <w:rsid w:val="00A13165"/>
    <w:rsid w:val="00A16AEE"/>
    <w:rsid w:val="00A2055B"/>
    <w:rsid w:val="00A23208"/>
    <w:rsid w:val="00A264D6"/>
    <w:rsid w:val="00A26D02"/>
    <w:rsid w:val="00A3200F"/>
    <w:rsid w:val="00A371DF"/>
    <w:rsid w:val="00A37B68"/>
    <w:rsid w:val="00A41AA4"/>
    <w:rsid w:val="00A434E8"/>
    <w:rsid w:val="00A47525"/>
    <w:rsid w:val="00A47EA3"/>
    <w:rsid w:val="00A51504"/>
    <w:rsid w:val="00A5184C"/>
    <w:rsid w:val="00A5608E"/>
    <w:rsid w:val="00A57471"/>
    <w:rsid w:val="00A61472"/>
    <w:rsid w:val="00A624E3"/>
    <w:rsid w:val="00A62A45"/>
    <w:rsid w:val="00A63812"/>
    <w:rsid w:val="00A71BDD"/>
    <w:rsid w:val="00A73989"/>
    <w:rsid w:val="00A73A97"/>
    <w:rsid w:val="00A73F4A"/>
    <w:rsid w:val="00A73F9F"/>
    <w:rsid w:val="00A75445"/>
    <w:rsid w:val="00A770CA"/>
    <w:rsid w:val="00A8093C"/>
    <w:rsid w:val="00A80FEC"/>
    <w:rsid w:val="00A841D8"/>
    <w:rsid w:val="00A87319"/>
    <w:rsid w:val="00A91A0F"/>
    <w:rsid w:val="00A9240E"/>
    <w:rsid w:val="00A934BC"/>
    <w:rsid w:val="00A96743"/>
    <w:rsid w:val="00A97F9F"/>
    <w:rsid w:val="00AA0032"/>
    <w:rsid w:val="00AA00B9"/>
    <w:rsid w:val="00AA022E"/>
    <w:rsid w:val="00AA608D"/>
    <w:rsid w:val="00AA6A3B"/>
    <w:rsid w:val="00AB2A17"/>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4F16"/>
    <w:rsid w:val="00B0423A"/>
    <w:rsid w:val="00B046DB"/>
    <w:rsid w:val="00B1274F"/>
    <w:rsid w:val="00B138BC"/>
    <w:rsid w:val="00B13FB5"/>
    <w:rsid w:val="00B15A1A"/>
    <w:rsid w:val="00B16508"/>
    <w:rsid w:val="00B2147A"/>
    <w:rsid w:val="00B24170"/>
    <w:rsid w:val="00B255F8"/>
    <w:rsid w:val="00B26D86"/>
    <w:rsid w:val="00B32012"/>
    <w:rsid w:val="00B32A35"/>
    <w:rsid w:val="00B353FC"/>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68E2"/>
    <w:rsid w:val="00B7724A"/>
    <w:rsid w:val="00B778CA"/>
    <w:rsid w:val="00B77F3F"/>
    <w:rsid w:val="00B82EF7"/>
    <w:rsid w:val="00B854D0"/>
    <w:rsid w:val="00B86F66"/>
    <w:rsid w:val="00B90FB1"/>
    <w:rsid w:val="00B916D9"/>
    <w:rsid w:val="00B92919"/>
    <w:rsid w:val="00B92988"/>
    <w:rsid w:val="00B94E68"/>
    <w:rsid w:val="00B95734"/>
    <w:rsid w:val="00B960B6"/>
    <w:rsid w:val="00B9639A"/>
    <w:rsid w:val="00B97D7F"/>
    <w:rsid w:val="00BA0C8C"/>
    <w:rsid w:val="00BA1637"/>
    <w:rsid w:val="00BA4CA3"/>
    <w:rsid w:val="00BB0C0C"/>
    <w:rsid w:val="00BB1B10"/>
    <w:rsid w:val="00BB23AB"/>
    <w:rsid w:val="00BB27B6"/>
    <w:rsid w:val="00BB45DF"/>
    <w:rsid w:val="00BB5AE6"/>
    <w:rsid w:val="00BB5CD2"/>
    <w:rsid w:val="00BB6C02"/>
    <w:rsid w:val="00BC6488"/>
    <w:rsid w:val="00BC65A6"/>
    <w:rsid w:val="00BD0521"/>
    <w:rsid w:val="00BD06E0"/>
    <w:rsid w:val="00BD0A9F"/>
    <w:rsid w:val="00BD4107"/>
    <w:rsid w:val="00BD5065"/>
    <w:rsid w:val="00BD6CB1"/>
    <w:rsid w:val="00BD7E57"/>
    <w:rsid w:val="00BE0AF9"/>
    <w:rsid w:val="00BE0C06"/>
    <w:rsid w:val="00BE6C3A"/>
    <w:rsid w:val="00BF19BE"/>
    <w:rsid w:val="00BF1B0F"/>
    <w:rsid w:val="00BF3A90"/>
    <w:rsid w:val="00C01253"/>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596"/>
    <w:rsid w:val="00C63ABE"/>
    <w:rsid w:val="00C63D06"/>
    <w:rsid w:val="00C65EFD"/>
    <w:rsid w:val="00C66B34"/>
    <w:rsid w:val="00C75D31"/>
    <w:rsid w:val="00C77709"/>
    <w:rsid w:val="00C77DEF"/>
    <w:rsid w:val="00C82DFF"/>
    <w:rsid w:val="00C84983"/>
    <w:rsid w:val="00C852A4"/>
    <w:rsid w:val="00C86EF6"/>
    <w:rsid w:val="00C92026"/>
    <w:rsid w:val="00C95CEC"/>
    <w:rsid w:val="00C96F2E"/>
    <w:rsid w:val="00C97568"/>
    <w:rsid w:val="00CA3AA8"/>
    <w:rsid w:val="00CA794A"/>
    <w:rsid w:val="00CA7D4B"/>
    <w:rsid w:val="00CA7EF1"/>
    <w:rsid w:val="00CB19E1"/>
    <w:rsid w:val="00CB1A4B"/>
    <w:rsid w:val="00CB1A8C"/>
    <w:rsid w:val="00CB627C"/>
    <w:rsid w:val="00CB78E4"/>
    <w:rsid w:val="00CC09D9"/>
    <w:rsid w:val="00CC4AC6"/>
    <w:rsid w:val="00CC5FE5"/>
    <w:rsid w:val="00CD15BD"/>
    <w:rsid w:val="00CD2BC1"/>
    <w:rsid w:val="00CD2FB3"/>
    <w:rsid w:val="00CD3ECB"/>
    <w:rsid w:val="00CD4111"/>
    <w:rsid w:val="00CD639D"/>
    <w:rsid w:val="00CD730D"/>
    <w:rsid w:val="00CD7C5F"/>
    <w:rsid w:val="00CE2860"/>
    <w:rsid w:val="00CE34EF"/>
    <w:rsid w:val="00CE3651"/>
    <w:rsid w:val="00CE402D"/>
    <w:rsid w:val="00CE6486"/>
    <w:rsid w:val="00CE6B21"/>
    <w:rsid w:val="00CE7CBA"/>
    <w:rsid w:val="00CE7CD4"/>
    <w:rsid w:val="00CF0002"/>
    <w:rsid w:val="00CF0482"/>
    <w:rsid w:val="00CF0B6F"/>
    <w:rsid w:val="00CF218C"/>
    <w:rsid w:val="00CF2424"/>
    <w:rsid w:val="00CF3357"/>
    <w:rsid w:val="00CF38B1"/>
    <w:rsid w:val="00CF4D43"/>
    <w:rsid w:val="00CF75F4"/>
    <w:rsid w:val="00D0047E"/>
    <w:rsid w:val="00D00957"/>
    <w:rsid w:val="00D03B32"/>
    <w:rsid w:val="00D06631"/>
    <w:rsid w:val="00D10C93"/>
    <w:rsid w:val="00D147E1"/>
    <w:rsid w:val="00D22613"/>
    <w:rsid w:val="00D231BB"/>
    <w:rsid w:val="00D2556C"/>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317E"/>
    <w:rsid w:val="00D94B68"/>
    <w:rsid w:val="00D96B00"/>
    <w:rsid w:val="00D96D49"/>
    <w:rsid w:val="00D976D9"/>
    <w:rsid w:val="00D977AF"/>
    <w:rsid w:val="00DA1AAC"/>
    <w:rsid w:val="00DA22E0"/>
    <w:rsid w:val="00DA38A5"/>
    <w:rsid w:val="00DA6F6C"/>
    <w:rsid w:val="00DB06B7"/>
    <w:rsid w:val="00DB4E07"/>
    <w:rsid w:val="00DB63D9"/>
    <w:rsid w:val="00DC0D0E"/>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F5037"/>
    <w:rsid w:val="00E002C4"/>
    <w:rsid w:val="00E0130C"/>
    <w:rsid w:val="00E0385C"/>
    <w:rsid w:val="00E053C0"/>
    <w:rsid w:val="00E0555A"/>
    <w:rsid w:val="00E058A2"/>
    <w:rsid w:val="00E1559E"/>
    <w:rsid w:val="00E16A34"/>
    <w:rsid w:val="00E16F2C"/>
    <w:rsid w:val="00E21C11"/>
    <w:rsid w:val="00E23F14"/>
    <w:rsid w:val="00E25477"/>
    <w:rsid w:val="00E26ABA"/>
    <w:rsid w:val="00E30509"/>
    <w:rsid w:val="00E314EB"/>
    <w:rsid w:val="00E328CA"/>
    <w:rsid w:val="00E33D26"/>
    <w:rsid w:val="00E353FA"/>
    <w:rsid w:val="00E40592"/>
    <w:rsid w:val="00E41829"/>
    <w:rsid w:val="00E44BAF"/>
    <w:rsid w:val="00E45119"/>
    <w:rsid w:val="00E466BE"/>
    <w:rsid w:val="00E47ABA"/>
    <w:rsid w:val="00E56233"/>
    <w:rsid w:val="00E61B2B"/>
    <w:rsid w:val="00E648DA"/>
    <w:rsid w:val="00E6511A"/>
    <w:rsid w:val="00E670A5"/>
    <w:rsid w:val="00E674BA"/>
    <w:rsid w:val="00E70871"/>
    <w:rsid w:val="00E7156E"/>
    <w:rsid w:val="00E71E8B"/>
    <w:rsid w:val="00E73F4A"/>
    <w:rsid w:val="00E76119"/>
    <w:rsid w:val="00E7692F"/>
    <w:rsid w:val="00E80EDE"/>
    <w:rsid w:val="00E83AAD"/>
    <w:rsid w:val="00E84CF4"/>
    <w:rsid w:val="00E85F04"/>
    <w:rsid w:val="00E86A18"/>
    <w:rsid w:val="00E919C0"/>
    <w:rsid w:val="00E91CFE"/>
    <w:rsid w:val="00E93A34"/>
    <w:rsid w:val="00E948F7"/>
    <w:rsid w:val="00E9562D"/>
    <w:rsid w:val="00EA02A3"/>
    <w:rsid w:val="00EA3A05"/>
    <w:rsid w:val="00EA4CF5"/>
    <w:rsid w:val="00EA5786"/>
    <w:rsid w:val="00EA5A81"/>
    <w:rsid w:val="00EA7609"/>
    <w:rsid w:val="00EA79B1"/>
    <w:rsid w:val="00EA7A1D"/>
    <w:rsid w:val="00EB0671"/>
    <w:rsid w:val="00EB2767"/>
    <w:rsid w:val="00EB3E04"/>
    <w:rsid w:val="00EB4B5C"/>
    <w:rsid w:val="00EC2FCD"/>
    <w:rsid w:val="00EC3340"/>
    <w:rsid w:val="00EC4845"/>
    <w:rsid w:val="00EC4C04"/>
    <w:rsid w:val="00EC6F9F"/>
    <w:rsid w:val="00ED071A"/>
    <w:rsid w:val="00ED0976"/>
    <w:rsid w:val="00ED0A0A"/>
    <w:rsid w:val="00ED134D"/>
    <w:rsid w:val="00ED3086"/>
    <w:rsid w:val="00ED39B3"/>
    <w:rsid w:val="00ED5C76"/>
    <w:rsid w:val="00ED6DDF"/>
    <w:rsid w:val="00ED6EFE"/>
    <w:rsid w:val="00ED78DE"/>
    <w:rsid w:val="00EE0242"/>
    <w:rsid w:val="00EE0A23"/>
    <w:rsid w:val="00EE1D96"/>
    <w:rsid w:val="00EE2032"/>
    <w:rsid w:val="00EE399D"/>
    <w:rsid w:val="00EE49B1"/>
    <w:rsid w:val="00EE54BB"/>
    <w:rsid w:val="00EE7370"/>
    <w:rsid w:val="00EF209D"/>
    <w:rsid w:val="00F00F1F"/>
    <w:rsid w:val="00F0265A"/>
    <w:rsid w:val="00F02B5C"/>
    <w:rsid w:val="00F035B3"/>
    <w:rsid w:val="00F04616"/>
    <w:rsid w:val="00F05FC3"/>
    <w:rsid w:val="00F062C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26F8"/>
    <w:rsid w:val="00F33B80"/>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867"/>
    <w:rsid w:val="00F70FAF"/>
    <w:rsid w:val="00F71C29"/>
    <w:rsid w:val="00F75744"/>
    <w:rsid w:val="00F76B02"/>
    <w:rsid w:val="00F829D3"/>
    <w:rsid w:val="00F83082"/>
    <w:rsid w:val="00F852A8"/>
    <w:rsid w:val="00F90AAE"/>
    <w:rsid w:val="00F91DA6"/>
    <w:rsid w:val="00F933B9"/>
    <w:rsid w:val="00F94519"/>
    <w:rsid w:val="00F96695"/>
    <w:rsid w:val="00FA1DC5"/>
    <w:rsid w:val="00FA1E93"/>
    <w:rsid w:val="00FA2537"/>
    <w:rsid w:val="00FA2B5E"/>
    <w:rsid w:val="00FA3396"/>
    <w:rsid w:val="00FB0A2F"/>
    <w:rsid w:val="00FB2570"/>
    <w:rsid w:val="00FB33ED"/>
    <w:rsid w:val="00FB51C0"/>
    <w:rsid w:val="00FB5EA2"/>
    <w:rsid w:val="00FC0224"/>
    <w:rsid w:val="00FC35B9"/>
    <w:rsid w:val="00FC4BED"/>
    <w:rsid w:val="00FC6FBD"/>
    <w:rsid w:val="00FC7179"/>
    <w:rsid w:val="00FD199B"/>
    <w:rsid w:val="00FD3701"/>
    <w:rsid w:val="00FD51EB"/>
    <w:rsid w:val="00FE036F"/>
    <w:rsid w:val="00FE0416"/>
    <w:rsid w:val="00FE04FA"/>
    <w:rsid w:val="00FE3364"/>
    <w:rsid w:val="00FE54C7"/>
    <w:rsid w:val="00FE6E6B"/>
    <w:rsid w:val="00FF090C"/>
    <w:rsid w:val="00FF20CF"/>
    <w:rsid w:val="00FF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4492</Words>
  <Characters>25609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30041</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9</cp:revision>
  <cp:lastPrinted>2023-02-17T07:58:00Z</cp:lastPrinted>
  <dcterms:created xsi:type="dcterms:W3CDTF">2023-08-04T08:59:00Z</dcterms:created>
  <dcterms:modified xsi:type="dcterms:W3CDTF">2023-08-07T05:16:00Z</dcterms:modified>
</cp:coreProperties>
</file>