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34" w:type="dxa"/>
        <w:tblLayout w:type="fixed"/>
        <w:tblLook w:val="04A0"/>
      </w:tblPr>
      <w:tblGrid>
        <w:gridCol w:w="5315"/>
        <w:gridCol w:w="5170"/>
      </w:tblGrid>
      <w:tr w:rsidR="008B396E" w:rsidTr="008B396E">
        <w:trPr>
          <w:trHeight w:val="404"/>
        </w:trPr>
        <w:tc>
          <w:tcPr>
            <w:tcW w:w="5313" w:type="dxa"/>
            <w:hideMark/>
          </w:tcPr>
          <w:p w:rsidR="008B396E" w:rsidRDefault="008B396E">
            <w:pPr>
              <w:spacing w:after="0"/>
              <w:ind w:left="34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АҚМОЛА ОБЛЫСЫ</w:t>
            </w:r>
          </w:p>
          <w:p w:rsidR="008B396E" w:rsidRDefault="008B396E">
            <w:pPr>
              <w:tabs>
                <w:tab w:val="left" w:pos="4515"/>
              </w:tabs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ДЕНСАУЛЫҚ САҚТАУ БАСҚАРМАСЫ ЖАНЫНДАҒ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Ы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 xml:space="preserve"> «СТЕПНОГОРСК КӨПБЕЙІНДІ ҚАЛАЛЫҚ АУРУХАНАСЫ» ШЖҚ МКК</w:t>
            </w:r>
          </w:p>
        </w:tc>
        <w:tc>
          <w:tcPr>
            <w:tcW w:w="5169" w:type="dxa"/>
            <w:hideMark/>
          </w:tcPr>
          <w:p w:rsidR="008B396E" w:rsidRDefault="008B396E">
            <w:pPr>
              <w:spacing w:after="0"/>
              <w:ind w:right="-108" w:hanging="250"/>
              <w:jc w:val="center"/>
              <w:rPr>
                <w:rFonts w:ascii="Times New Roman" w:hAnsi="Times New Roman"/>
                <w:b/>
                <w:sz w:val="24"/>
                <w:szCs w:val="24"/>
                <w:lang w:val="ru-M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 xml:space="preserve">ГКП на ПХВ  «СТЕПНОГОРСКАЯ МНОГОПРОФИЛЬНАЯ </w:t>
            </w:r>
          </w:p>
          <w:p w:rsidR="008B396E" w:rsidRDefault="008B396E">
            <w:pPr>
              <w:spacing w:after="0"/>
              <w:ind w:right="-108"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ГОРОДСКАЯ БОЛЬНИЦА» ПРИ УПРАВЛЕНИИ ЗДРАВООХРАНЕНИЯ АКМОЛИНСКОЙ ОБЛАСТИ</w:t>
            </w:r>
          </w:p>
        </w:tc>
      </w:tr>
      <w:tr w:rsidR="008B396E" w:rsidTr="008B396E">
        <w:trPr>
          <w:trHeight w:val="261"/>
        </w:trPr>
        <w:tc>
          <w:tcPr>
            <w:tcW w:w="5313" w:type="dxa"/>
          </w:tcPr>
          <w:p w:rsidR="008B396E" w:rsidRDefault="008B396E">
            <w:pPr>
              <w:spacing w:after="0"/>
              <w:jc w:val="center"/>
              <w:rPr>
                <w:rFonts w:ascii="Times New Roman" w:hAnsi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5169" w:type="dxa"/>
          </w:tcPr>
          <w:p w:rsidR="008B396E" w:rsidRDefault="008B396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396E" w:rsidTr="008B396E">
        <w:trPr>
          <w:trHeight w:val="139"/>
        </w:trPr>
        <w:tc>
          <w:tcPr>
            <w:tcW w:w="5313" w:type="dxa"/>
            <w:hideMark/>
          </w:tcPr>
          <w:p w:rsidR="008B396E" w:rsidRDefault="008B3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ХАТТАМА</w:t>
            </w:r>
          </w:p>
        </w:tc>
        <w:tc>
          <w:tcPr>
            <w:tcW w:w="5169" w:type="dxa"/>
            <w:hideMark/>
          </w:tcPr>
          <w:p w:rsidR="008B396E" w:rsidRDefault="008B3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ПРОТОКОЛ</w:t>
            </w:r>
          </w:p>
        </w:tc>
      </w:tr>
      <w:tr w:rsidR="008B396E" w:rsidTr="008B396E">
        <w:trPr>
          <w:trHeight w:val="261"/>
        </w:trPr>
        <w:tc>
          <w:tcPr>
            <w:tcW w:w="5313" w:type="dxa"/>
            <w:hideMark/>
          </w:tcPr>
          <w:p w:rsidR="008B396E" w:rsidRDefault="008B3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_____________________</w:t>
            </w:r>
          </w:p>
          <w:p w:rsidR="008B396E" w:rsidRDefault="008B3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Степногорск  қаласы</w:t>
            </w:r>
          </w:p>
        </w:tc>
        <w:tc>
          <w:tcPr>
            <w:tcW w:w="5169" w:type="dxa"/>
          </w:tcPr>
          <w:p w:rsidR="008B396E" w:rsidRDefault="008B3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____________________</w:t>
            </w:r>
          </w:p>
          <w:p w:rsidR="008B396E" w:rsidRDefault="008B3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город Степногорск</w:t>
            </w:r>
          </w:p>
          <w:p w:rsidR="008B396E" w:rsidRDefault="008B39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396E" w:rsidTr="008B396E">
        <w:trPr>
          <w:trHeight w:val="87"/>
        </w:trPr>
        <w:tc>
          <w:tcPr>
            <w:tcW w:w="5313" w:type="dxa"/>
          </w:tcPr>
          <w:p w:rsidR="008B396E" w:rsidRDefault="008B396E">
            <w:pPr>
              <w:spacing w:after="0" w:line="240" w:lineRule="auto"/>
              <w:rPr>
                <w:rFonts w:ascii="Times New Roman" w:hAnsi="Times New Roman"/>
                <w:b/>
                <w:color w:val="4F81BD"/>
                <w:sz w:val="28"/>
                <w:szCs w:val="28"/>
              </w:rPr>
            </w:pPr>
          </w:p>
        </w:tc>
        <w:tc>
          <w:tcPr>
            <w:tcW w:w="5169" w:type="dxa"/>
          </w:tcPr>
          <w:p w:rsidR="008B396E" w:rsidRDefault="008B39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B396E" w:rsidRDefault="008B396E" w:rsidP="008B39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№2</w:t>
      </w:r>
      <w:r w:rsidR="00214936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от </w:t>
      </w:r>
      <w:r w:rsidR="00C77CB0">
        <w:rPr>
          <w:rFonts w:ascii="Times New Roman" w:hAnsi="Times New Roman"/>
          <w:b/>
          <w:sz w:val="28"/>
          <w:szCs w:val="28"/>
        </w:rPr>
        <w:t>1</w:t>
      </w:r>
      <w:r w:rsidR="00214936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.07.2023г.</w:t>
      </w:r>
    </w:p>
    <w:p w:rsidR="008B396E" w:rsidRDefault="008B396E" w:rsidP="008B396E">
      <w:pPr>
        <w:spacing w:after="0"/>
        <w:ind w:left="142" w:firstLine="284"/>
        <w:jc w:val="both"/>
        <w:rPr>
          <w:rFonts w:ascii="Times New Roman" w:hAnsi="Times New Roman"/>
          <w:sz w:val="28"/>
          <w:szCs w:val="28"/>
        </w:rPr>
      </w:pPr>
    </w:p>
    <w:p w:rsidR="008B396E" w:rsidRDefault="008B396E" w:rsidP="008B39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выбору </w:t>
      </w:r>
      <w:proofErr w:type="spellStart"/>
      <w:r>
        <w:rPr>
          <w:rFonts w:ascii="Times New Roman" w:hAnsi="Times New Roman"/>
          <w:b/>
          <w:sz w:val="28"/>
          <w:szCs w:val="28"/>
        </w:rPr>
        <w:t>поставщ</w:t>
      </w:r>
      <w:proofErr w:type="spellEnd"/>
      <w:r>
        <w:rPr>
          <w:rFonts w:ascii="Times New Roman" w:hAnsi="Times New Roman"/>
          <w:b/>
          <w:sz w:val="28"/>
          <w:szCs w:val="28"/>
          <w:lang w:val="kk-KZ"/>
        </w:rPr>
        <w:t>ика д</w:t>
      </w:r>
      <w:r>
        <w:rPr>
          <w:rFonts w:ascii="Times New Roman" w:hAnsi="Times New Roman"/>
          <w:b/>
          <w:sz w:val="28"/>
          <w:szCs w:val="28"/>
        </w:rPr>
        <w:t>ля осуществления закупа лекарственных средств, медицинских изделий и специализированных лечебных продуктов способом запроса ценовых предложений</w:t>
      </w:r>
    </w:p>
    <w:p w:rsidR="008B396E" w:rsidRDefault="008B396E" w:rsidP="008B396E">
      <w:pPr>
        <w:spacing w:after="0"/>
        <w:ind w:left="142" w:firstLine="284"/>
        <w:jc w:val="center"/>
        <w:rPr>
          <w:rFonts w:ascii="Times New Roman" w:hAnsi="Times New Roman"/>
          <w:sz w:val="28"/>
          <w:szCs w:val="28"/>
        </w:rPr>
      </w:pPr>
    </w:p>
    <w:p w:rsidR="008B396E" w:rsidRDefault="008B396E" w:rsidP="008B396E">
      <w:pPr>
        <w:spacing w:after="0"/>
        <w:ind w:left="142" w:firstLine="284"/>
        <w:jc w:val="both"/>
        <w:rPr>
          <w:rFonts w:ascii="Times New Roman" w:hAnsi="Times New Roman"/>
          <w:sz w:val="28"/>
          <w:szCs w:val="28"/>
        </w:rPr>
      </w:pPr>
    </w:p>
    <w:p w:rsidR="008B396E" w:rsidRDefault="008B396E" w:rsidP="008B396E">
      <w:pPr>
        <w:spacing w:after="0"/>
        <w:ind w:left="142" w:firstLine="284"/>
        <w:jc w:val="both"/>
        <w:rPr>
          <w:rFonts w:ascii="Times New Roman" w:hAnsi="Times New Roman"/>
          <w:sz w:val="28"/>
          <w:szCs w:val="28"/>
        </w:rPr>
      </w:pPr>
    </w:p>
    <w:p w:rsidR="008B396E" w:rsidRDefault="008B396E" w:rsidP="008B396E">
      <w:pPr>
        <w:spacing w:after="0"/>
        <w:ind w:left="142" w:firstLine="284"/>
        <w:jc w:val="both"/>
        <w:rPr>
          <w:rFonts w:ascii="Times New Roman" w:hAnsi="Times New Roman"/>
          <w:sz w:val="28"/>
          <w:szCs w:val="28"/>
        </w:rPr>
      </w:pPr>
    </w:p>
    <w:p w:rsidR="008B396E" w:rsidRDefault="008B396E" w:rsidP="008B396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– Наурызбаева Б.Н.,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вр</w:t>
      </w:r>
      <w:proofErr w:type="spellEnd"/>
      <w:r>
        <w:rPr>
          <w:rFonts w:ascii="Times New Roman" w:hAnsi="Times New Roman"/>
          <w:sz w:val="28"/>
          <w:szCs w:val="28"/>
        </w:rPr>
        <w:t>. и</w:t>
      </w:r>
      <w:proofErr w:type="gramEnd"/>
      <w:r>
        <w:rPr>
          <w:rFonts w:ascii="Times New Roman" w:hAnsi="Times New Roman"/>
          <w:sz w:val="28"/>
          <w:szCs w:val="28"/>
        </w:rPr>
        <w:t>. о. главного врача</w:t>
      </w:r>
    </w:p>
    <w:p w:rsidR="008B396E" w:rsidRDefault="008B396E" w:rsidP="008B396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 xml:space="preserve"> – Прокопьева Н. В.</w:t>
      </w:r>
    </w:p>
    <w:p w:rsidR="008B396E" w:rsidRDefault="008B396E" w:rsidP="008B396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B396E" w:rsidRDefault="008B396E" w:rsidP="008B396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Присутствовали: </w:t>
      </w:r>
    </w:p>
    <w:p w:rsidR="00214936" w:rsidRPr="00214936" w:rsidRDefault="00214936" w:rsidP="00214936">
      <w:pPr>
        <w:spacing w:after="0"/>
        <w:rPr>
          <w:rFonts w:ascii="Times New Roman" w:hAnsi="Times New Roman"/>
          <w:sz w:val="28"/>
          <w:szCs w:val="28"/>
        </w:rPr>
      </w:pPr>
      <w:r w:rsidRPr="00214936">
        <w:rPr>
          <w:rFonts w:ascii="Times New Roman" w:hAnsi="Times New Roman"/>
          <w:sz w:val="28"/>
          <w:szCs w:val="28"/>
        </w:rPr>
        <w:t xml:space="preserve">Картабаева А.А.- </w:t>
      </w:r>
      <w:proofErr w:type="gramStart"/>
      <w:r w:rsidRPr="00214936">
        <w:rPr>
          <w:rFonts w:ascii="Times New Roman" w:hAnsi="Times New Roman"/>
          <w:sz w:val="28"/>
          <w:szCs w:val="28"/>
        </w:rPr>
        <w:t>Заведующая аптеки</w:t>
      </w:r>
      <w:proofErr w:type="gramEnd"/>
    </w:p>
    <w:p w:rsidR="00214936" w:rsidRPr="00214936" w:rsidRDefault="00214936" w:rsidP="00214936">
      <w:pPr>
        <w:spacing w:after="0"/>
        <w:rPr>
          <w:rFonts w:ascii="Times New Roman" w:hAnsi="Times New Roman"/>
          <w:sz w:val="28"/>
          <w:szCs w:val="28"/>
        </w:rPr>
      </w:pPr>
      <w:r w:rsidRPr="00214936">
        <w:rPr>
          <w:rFonts w:ascii="Times New Roman" w:hAnsi="Times New Roman"/>
          <w:sz w:val="28"/>
          <w:szCs w:val="28"/>
        </w:rPr>
        <w:t>Брыткова Л.Н.-</w:t>
      </w:r>
      <w:r w:rsidRPr="00214936">
        <w:rPr>
          <w:sz w:val="28"/>
          <w:szCs w:val="28"/>
        </w:rPr>
        <w:t xml:space="preserve"> </w:t>
      </w:r>
      <w:r w:rsidRPr="00214936">
        <w:rPr>
          <w:rFonts w:ascii="Times New Roman" w:hAnsi="Times New Roman"/>
          <w:sz w:val="28"/>
          <w:szCs w:val="28"/>
        </w:rPr>
        <w:t>Менеджер аптеки</w:t>
      </w:r>
    </w:p>
    <w:p w:rsidR="008B396E" w:rsidRPr="00214936" w:rsidRDefault="008B396E" w:rsidP="008B396E">
      <w:pPr>
        <w:tabs>
          <w:tab w:val="left" w:pos="426"/>
        </w:tabs>
        <w:spacing w:after="0" w:line="240" w:lineRule="auto"/>
      </w:pPr>
    </w:p>
    <w:p w:rsidR="008B396E" w:rsidRDefault="008B396E" w:rsidP="008B396E">
      <w:pPr>
        <w:spacing w:after="0"/>
        <w:rPr>
          <w:rFonts w:ascii="Times New Roman" w:hAnsi="Times New Roman"/>
          <w:sz w:val="28"/>
          <w:szCs w:val="28"/>
        </w:rPr>
      </w:pPr>
    </w:p>
    <w:p w:rsidR="008B396E" w:rsidRDefault="008B396E" w:rsidP="008B396E">
      <w:pPr>
        <w:spacing w:after="0"/>
        <w:rPr>
          <w:rFonts w:ascii="Times New Roman" w:hAnsi="Times New Roman"/>
          <w:sz w:val="28"/>
          <w:szCs w:val="28"/>
        </w:rPr>
      </w:pPr>
    </w:p>
    <w:p w:rsidR="008B396E" w:rsidRDefault="008B396E" w:rsidP="008B396E">
      <w:pPr>
        <w:spacing w:after="0"/>
        <w:rPr>
          <w:rFonts w:ascii="Times New Roman" w:hAnsi="Times New Roman"/>
          <w:sz w:val="28"/>
          <w:szCs w:val="28"/>
        </w:rPr>
      </w:pPr>
    </w:p>
    <w:p w:rsidR="008B396E" w:rsidRDefault="008B396E" w:rsidP="008B39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8B396E" w:rsidRDefault="008B396E" w:rsidP="008B39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396E" w:rsidRDefault="008B396E" w:rsidP="008B396E">
      <w:pPr>
        <w:pStyle w:val="3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Закуп осуществляется на основании 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услуг», утвержденных Приказом Министра здравоохранения Республики Казахстан от 7 июня 2023 года  № 110 (далее-Правила). </w:t>
      </w:r>
    </w:p>
    <w:p w:rsidR="008B396E" w:rsidRDefault="008B396E" w:rsidP="008B396E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Комиссия по выбору поставщика  действует на основании приказа главного врача № 75 от 31.03.2023 г., кворум соблюден, на заседании присутствует 100% процентов от общего числа членов комиссии. </w:t>
      </w:r>
    </w:p>
    <w:p w:rsidR="008B396E" w:rsidRDefault="008B396E" w:rsidP="008B396E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B396E" w:rsidRDefault="008B396E" w:rsidP="008B396E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77CB0" w:rsidRPr="00C77CB0" w:rsidRDefault="00C77CB0" w:rsidP="00C77CB0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 w:rsidRPr="00C77CB0">
        <w:rPr>
          <w:rFonts w:ascii="Times New Roman" w:hAnsi="Times New Roman"/>
          <w:sz w:val="28"/>
          <w:szCs w:val="28"/>
        </w:rPr>
        <w:lastRenderedPageBreak/>
        <w:t>Ввиду не предоставления ни одного ценового предложения</w:t>
      </w:r>
      <w:r w:rsidR="00214936">
        <w:rPr>
          <w:rFonts w:ascii="Times New Roman" w:hAnsi="Times New Roman"/>
          <w:sz w:val="28"/>
          <w:szCs w:val="28"/>
        </w:rPr>
        <w:t xml:space="preserve"> по</w:t>
      </w:r>
      <w:r w:rsidRPr="00C77CB0">
        <w:rPr>
          <w:rFonts w:ascii="Times New Roman" w:hAnsi="Times New Roman"/>
          <w:sz w:val="28"/>
          <w:szCs w:val="28"/>
        </w:rPr>
        <w:t xml:space="preserve"> </w:t>
      </w:r>
      <w:r w:rsidRPr="00C77CB0">
        <w:rPr>
          <w:rFonts w:ascii="Times New Roman" w:hAnsi="Times New Roman"/>
          <w:b/>
          <w:sz w:val="28"/>
          <w:szCs w:val="28"/>
        </w:rPr>
        <w:t>объявлению №2</w:t>
      </w:r>
      <w:r w:rsidR="00214936">
        <w:rPr>
          <w:rFonts w:ascii="Times New Roman" w:hAnsi="Times New Roman"/>
          <w:b/>
          <w:sz w:val="28"/>
          <w:szCs w:val="28"/>
        </w:rPr>
        <w:t>2</w:t>
      </w:r>
      <w:r w:rsidRPr="00C77CB0">
        <w:rPr>
          <w:rFonts w:ascii="Times New Roman" w:hAnsi="Times New Roman"/>
          <w:b/>
          <w:sz w:val="28"/>
          <w:szCs w:val="28"/>
        </w:rPr>
        <w:t xml:space="preserve">,  </w:t>
      </w:r>
      <w:r w:rsidRPr="00C77CB0">
        <w:rPr>
          <w:rFonts w:ascii="Times New Roman" w:hAnsi="Times New Roman"/>
          <w:sz w:val="28"/>
          <w:szCs w:val="28"/>
        </w:rPr>
        <w:t>руководствуясь п. 79 Главы 3 Правил,</w:t>
      </w:r>
      <w:r w:rsidRPr="00C77CB0">
        <w:rPr>
          <w:rFonts w:ascii="Times New Roman" w:hAnsi="Times New Roman"/>
          <w:b/>
          <w:sz w:val="28"/>
          <w:szCs w:val="28"/>
        </w:rPr>
        <w:t xml:space="preserve"> </w:t>
      </w:r>
      <w:r w:rsidRPr="00C77CB0">
        <w:rPr>
          <w:rFonts w:ascii="Times New Roman" w:hAnsi="Times New Roman"/>
          <w:sz w:val="28"/>
          <w:szCs w:val="28"/>
        </w:rPr>
        <w:t xml:space="preserve">закуп способом запроса ценовых предложений признать несостоявшимся. </w:t>
      </w:r>
    </w:p>
    <w:p w:rsidR="00C77CB0" w:rsidRDefault="00C77CB0" w:rsidP="00C77CB0">
      <w:pPr>
        <w:pStyle w:val="a4"/>
        <w:numPr>
          <w:ilvl w:val="0"/>
          <w:numId w:val="1"/>
        </w:numPr>
        <w:shd w:val="clear" w:color="auto" w:fill="FFFFFF"/>
        <w:tabs>
          <w:tab w:val="left" w:pos="1418"/>
        </w:tabs>
        <w:spacing w:after="0"/>
        <w:ind w:left="993" w:right="141"/>
        <w:jc w:val="both"/>
        <w:rPr>
          <w:b/>
          <w:i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Информация о выделенных суммах по лотам: указана в </w:t>
      </w:r>
      <w:r>
        <w:rPr>
          <w:rFonts w:ascii="Times New Roman" w:hAnsi="Times New Roman"/>
          <w:b/>
          <w:sz w:val="28"/>
          <w:szCs w:val="28"/>
        </w:rPr>
        <w:t>Приложении №1</w:t>
      </w:r>
      <w:r>
        <w:rPr>
          <w:rFonts w:ascii="Times New Roman" w:hAnsi="Times New Roman"/>
          <w:sz w:val="28"/>
          <w:szCs w:val="28"/>
        </w:rPr>
        <w:t xml:space="preserve"> к настоящему протоколу.</w:t>
      </w:r>
    </w:p>
    <w:p w:rsidR="00C77CB0" w:rsidRDefault="00C77CB0" w:rsidP="00C77CB0">
      <w:pPr>
        <w:shd w:val="clear" w:color="auto" w:fill="FFFFFF"/>
        <w:tabs>
          <w:tab w:val="left" w:pos="1418"/>
        </w:tabs>
        <w:spacing w:after="0"/>
        <w:ind w:left="993" w:right="141"/>
        <w:jc w:val="both"/>
        <w:rPr>
          <w:rStyle w:val="s0"/>
        </w:rPr>
      </w:pPr>
    </w:p>
    <w:p w:rsidR="008B396E" w:rsidRDefault="008B396E" w:rsidP="008B396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396E" w:rsidRDefault="008B396E" w:rsidP="008B396E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  <w:sectPr w:rsidR="008B396E">
          <w:pgSz w:w="11906" w:h="16838"/>
          <w:pgMar w:top="567" w:right="567" w:bottom="284" w:left="1134" w:header="709" w:footer="4678" w:gutter="0"/>
          <w:cols w:space="720"/>
        </w:sectPr>
      </w:pPr>
    </w:p>
    <w:p w:rsidR="00C77CB0" w:rsidRDefault="00C77CB0" w:rsidP="00C77CB0">
      <w:pPr>
        <w:spacing w:after="0" w:line="240" w:lineRule="auto"/>
        <w:jc w:val="right"/>
        <w:rPr>
          <w:sz w:val="28"/>
          <w:szCs w:val="28"/>
        </w:rPr>
      </w:pPr>
      <w:r>
        <w:rPr>
          <w:rStyle w:val="s0"/>
          <w:b/>
          <w:i/>
          <w:sz w:val="28"/>
          <w:szCs w:val="28"/>
        </w:rPr>
        <w:lastRenderedPageBreak/>
        <w:t>Приложение №</w:t>
      </w:r>
      <w:r>
        <w:rPr>
          <w:rStyle w:val="s0"/>
          <w:b/>
          <w:i/>
          <w:sz w:val="28"/>
          <w:szCs w:val="28"/>
          <w:lang w:val="kk-KZ"/>
        </w:rPr>
        <w:t xml:space="preserve">1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к </w:t>
      </w:r>
      <w:r>
        <w:rPr>
          <w:rFonts w:ascii="Times New Roman" w:hAnsi="Times New Roman"/>
          <w:b/>
          <w:bCs/>
          <w:i/>
          <w:sz w:val="28"/>
          <w:szCs w:val="28"/>
          <w:lang w:val="kk-KZ"/>
        </w:rPr>
        <w:t>протоколу</w:t>
      </w:r>
      <w:r>
        <w:rPr>
          <w:rFonts w:ascii="Times New Roman" w:hAnsi="Times New Roman"/>
          <w:b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№2</w:t>
      </w:r>
      <w:r w:rsidR="00214936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от 1</w:t>
      </w:r>
      <w:r w:rsidR="00214936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.07.2023г.</w:t>
      </w:r>
    </w:p>
    <w:p w:rsidR="00C77CB0" w:rsidRDefault="00C77CB0" w:rsidP="00C77CB0">
      <w:pPr>
        <w:tabs>
          <w:tab w:val="left" w:pos="15593"/>
        </w:tabs>
        <w:spacing w:after="0" w:line="240" w:lineRule="auto"/>
        <w:ind w:left="6372" w:right="111"/>
        <w:jc w:val="right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bCs/>
          <w:i/>
          <w:sz w:val="28"/>
          <w:szCs w:val="28"/>
          <w:lang w:val="kk-KZ"/>
        </w:rPr>
        <w:t>о</w:t>
      </w:r>
      <w:r>
        <w:rPr>
          <w:rFonts w:ascii="Times New Roman" w:hAnsi="Times New Roman"/>
          <w:i/>
          <w:sz w:val="28"/>
          <w:szCs w:val="28"/>
        </w:rPr>
        <w:t xml:space="preserve"> проведении закупа лекарственных средств и медицинских изделий </w:t>
      </w:r>
    </w:p>
    <w:p w:rsidR="00C77CB0" w:rsidRDefault="00C77CB0" w:rsidP="00C77CB0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6"/>
          <w:b w:val="0"/>
        </w:rPr>
      </w:pPr>
      <w:r>
        <w:rPr>
          <w:rFonts w:ascii="Times New Roman" w:hAnsi="Times New Roman"/>
          <w:i/>
          <w:sz w:val="28"/>
          <w:szCs w:val="28"/>
        </w:rPr>
        <w:t xml:space="preserve">способом </w:t>
      </w:r>
      <w:r>
        <w:rPr>
          <w:rStyle w:val="a6"/>
          <w:i/>
          <w:sz w:val="28"/>
          <w:szCs w:val="28"/>
        </w:rPr>
        <w:t>запроса ценовых предложений</w:t>
      </w:r>
    </w:p>
    <w:p w:rsidR="00C77CB0" w:rsidRDefault="00C77CB0" w:rsidP="00C77CB0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6"/>
          <w:b w:val="0"/>
          <w:i/>
          <w:sz w:val="28"/>
          <w:szCs w:val="28"/>
        </w:rPr>
      </w:pPr>
    </w:p>
    <w:p w:rsidR="00C77CB0" w:rsidRDefault="00C77CB0" w:rsidP="00C77CB0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6"/>
          <w:b w:val="0"/>
          <w:i/>
          <w:sz w:val="28"/>
          <w:szCs w:val="28"/>
        </w:rPr>
      </w:pPr>
    </w:p>
    <w:p w:rsidR="00C77CB0" w:rsidRDefault="00C77CB0" w:rsidP="00C77CB0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6"/>
          <w:b w:val="0"/>
          <w:i/>
          <w:sz w:val="28"/>
          <w:szCs w:val="28"/>
        </w:rPr>
      </w:pPr>
    </w:p>
    <w:p w:rsidR="00C77CB0" w:rsidRDefault="00C77CB0" w:rsidP="00C77CB0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6"/>
          <w:b w:val="0"/>
          <w:i/>
          <w:sz w:val="28"/>
          <w:szCs w:val="28"/>
        </w:rPr>
      </w:pPr>
    </w:p>
    <w:p w:rsidR="00C77CB0" w:rsidRDefault="00C77CB0" w:rsidP="00C77CB0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6"/>
          <w:b w:val="0"/>
          <w:i/>
          <w:sz w:val="28"/>
          <w:szCs w:val="28"/>
        </w:rPr>
      </w:pPr>
    </w:p>
    <w:p w:rsidR="00C77CB0" w:rsidRDefault="00C77CB0" w:rsidP="00C77CB0">
      <w:pPr>
        <w:shd w:val="clear" w:color="auto" w:fill="FFFFFF"/>
        <w:spacing w:after="0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ПЕРЕЧЕНЬ ЗАКУПАЕМЫХ ТОВАРОВ</w:t>
      </w:r>
    </w:p>
    <w:p w:rsidR="00C77CB0" w:rsidRDefault="00C77CB0" w:rsidP="00C77CB0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tbl>
      <w:tblPr>
        <w:tblStyle w:val="a5"/>
        <w:tblW w:w="14284" w:type="dxa"/>
        <w:tblLook w:val="04A0"/>
      </w:tblPr>
      <w:tblGrid>
        <w:gridCol w:w="528"/>
        <w:gridCol w:w="2736"/>
        <w:gridCol w:w="5990"/>
        <w:gridCol w:w="1252"/>
        <w:gridCol w:w="980"/>
        <w:gridCol w:w="1397"/>
        <w:gridCol w:w="1401"/>
      </w:tblGrid>
      <w:tr w:rsidR="00214936" w:rsidRPr="008479A3" w:rsidTr="00AB1164">
        <w:tc>
          <w:tcPr>
            <w:tcW w:w="528" w:type="dxa"/>
          </w:tcPr>
          <w:p w:rsidR="00214936" w:rsidRPr="008479A3" w:rsidRDefault="00214936" w:rsidP="00AB1164">
            <w:pPr>
              <w:rPr>
                <w:rFonts w:ascii="Times New Roman" w:hAnsi="Times New Roman"/>
                <w:sz w:val="24"/>
                <w:szCs w:val="24"/>
              </w:rPr>
            </w:pPr>
            <w:r w:rsidRPr="008479A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36" w:type="dxa"/>
          </w:tcPr>
          <w:p w:rsidR="00214936" w:rsidRPr="008479A3" w:rsidRDefault="00214936" w:rsidP="00AB1164">
            <w:pPr>
              <w:rPr>
                <w:rFonts w:ascii="Times New Roman" w:hAnsi="Times New Roman"/>
                <w:sz w:val="24"/>
                <w:szCs w:val="24"/>
              </w:rPr>
            </w:pPr>
            <w:r w:rsidRPr="008479A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990" w:type="dxa"/>
          </w:tcPr>
          <w:p w:rsidR="00214936" w:rsidRPr="008479A3" w:rsidRDefault="00214936" w:rsidP="00AB1164">
            <w:pPr>
              <w:rPr>
                <w:rFonts w:ascii="Times New Roman" w:hAnsi="Times New Roman"/>
                <w:sz w:val="24"/>
                <w:szCs w:val="24"/>
              </w:rPr>
            </w:pPr>
            <w:r w:rsidRPr="008479A3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252" w:type="dxa"/>
          </w:tcPr>
          <w:p w:rsidR="00214936" w:rsidRPr="008479A3" w:rsidRDefault="00214936" w:rsidP="00AB1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9A3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8479A3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8479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0" w:type="dxa"/>
          </w:tcPr>
          <w:p w:rsidR="00214936" w:rsidRPr="008479A3" w:rsidRDefault="00214936" w:rsidP="00AB1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9A3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397" w:type="dxa"/>
          </w:tcPr>
          <w:p w:rsidR="00214936" w:rsidRPr="008479A3" w:rsidRDefault="00214936" w:rsidP="00AB1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9A3">
              <w:rPr>
                <w:rFonts w:ascii="Times New Roman" w:hAnsi="Times New Roman"/>
                <w:sz w:val="24"/>
                <w:szCs w:val="24"/>
              </w:rPr>
              <w:t xml:space="preserve">Цена, </w:t>
            </w:r>
            <w:proofErr w:type="spellStart"/>
            <w:r w:rsidRPr="008479A3">
              <w:rPr>
                <w:rFonts w:ascii="Times New Roman" w:hAnsi="Times New Roman"/>
                <w:sz w:val="24"/>
                <w:szCs w:val="24"/>
              </w:rPr>
              <w:t>тг</w:t>
            </w:r>
            <w:proofErr w:type="spellEnd"/>
            <w:r w:rsidRPr="008479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1" w:type="dxa"/>
          </w:tcPr>
          <w:p w:rsidR="00214936" w:rsidRPr="008479A3" w:rsidRDefault="00214936" w:rsidP="00AB1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9A3">
              <w:rPr>
                <w:rFonts w:ascii="Times New Roman" w:hAnsi="Times New Roman"/>
                <w:sz w:val="24"/>
                <w:szCs w:val="24"/>
              </w:rPr>
              <w:t xml:space="preserve">Сумма, </w:t>
            </w:r>
            <w:proofErr w:type="spellStart"/>
            <w:r w:rsidRPr="008479A3">
              <w:rPr>
                <w:rFonts w:ascii="Times New Roman" w:hAnsi="Times New Roman"/>
                <w:sz w:val="24"/>
                <w:szCs w:val="24"/>
              </w:rPr>
              <w:t>тг</w:t>
            </w:r>
            <w:proofErr w:type="spellEnd"/>
            <w:r w:rsidRPr="008479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14936" w:rsidRPr="008479A3" w:rsidTr="00AB1164">
        <w:tc>
          <w:tcPr>
            <w:tcW w:w="528" w:type="dxa"/>
          </w:tcPr>
          <w:p w:rsidR="00214936" w:rsidRPr="008479A3" w:rsidRDefault="00214936" w:rsidP="00AB1164">
            <w:pPr>
              <w:rPr>
                <w:rFonts w:ascii="Times New Roman" w:hAnsi="Times New Roman"/>
                <w:sz w:val="24"/>
                <w:szCs w:val="24"/>
              </w:rPr>
            </w:pPr>
            <w:r w:rsidRPr="008479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6" w:type="dxa"/>
          </w:tcPr>
          <w:p w:rsidR="00214936" w:rsidRPr="008479A3" w:rsidRDefault="00214936" w:rsidP="00AB1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9A3">
              <w:rPr>
                <w:rFonts w:ascii="Times New Roman" w:hAnsi="Times New Roman"/>
                <w:sz w:val="24"/>
                <w:szCs w:val="24"/>
              </w:rPr>
              <w:t>Гематоксилин Эрлиха 1000мл</w:t>
            </w:r>
          </w:p>
        </w:tc>
        <w:tc>
          <w:tcPr>
            <w:tcW w:w="5990" w:type="dxa"/>
          </w:tcPr>
          <w:p w:rsidR="00214936" w:rsidRPr="008479A3" w:rsidRDefault="00214936" w:rsidP="00AB1164">
            <w:pPr>
              <w:rPr>
                <w:rFonts w:ascii="Times New Roman" w:hAnsi="Times New Roman"/>
                <w:sz w:val="24"/>
                <w:szCs w:val="24"/>
              </w:rPr>
            </w:pPr>
            <w:r w:rsidRPr="008479A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Краситель для микроскопических препаратов. Обеспечивает визуализацию ядер клеток (парафиновых, </w:t>
            </w:r>
            <w:proofErr w:type="spellStart"/>
            <w:r w:rsidRPr="008479A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криостатных</w:t>
            </w:r>
            <w:proofErr w:type="spellEnd"/>
            <w:r w:rsidRPr="008479A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479A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вибр</w:t>
            </w:r>
            <w:proofErr w:type="gramStart"/>
            <w:r w:rsidRPr="008479A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o</w:t>
            </w:r>
            <w:proofErr w:type="gramEnd"/>
            <w:r w:rsidRPr="008479A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томных</w:t>
            </w:r>
            <w:proofErr w:type="spellEnd"/>
            <w:r w:rsidRPr="008479A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, изготовленных на замораживающем микротоме) и цитологических препаратах. Реагент не содержит метанола.  Гематоксилин Эрлиха может быть использован в качестве ядерного красителя при постановке </w:t>
            </w:r>
            <w:proofErr w:type="spellStart"/>
            <w:r w:rsidRPr="008479A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иммуноцитохимических</w:t>
            </w:r>
            <w:proofErr w:type="spellEnd"/>
            <w:r w:rsidRPr="008479A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 реакций в сочетании с </w:t>
            </w:r>
            <w:proofErr w:type="spellStart"/>
            <w:r w:rsidRPr="008479A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диаминобензидиновым</w:t>
            </w:r>
            <w:proofErr w:type="spellEnd"/>
            <w:r w:rsidRPr="008479A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479A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хромогентом</w:t>
            </w:r>
            <w:proofErr w:type="spellEnd"/>
            <w:r w:rsidRPr="008479A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 и для окраски </w:t>
            </w:r>
            <w:proofErr w:type="spellStart"/>
            <w:proofErr w:type="gramStart"/>
            <w:r w:rsidRPr="008479A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гематоксилин-эозином</w:t>
            </w:r>
            <w:proofErr w:type="spellEnd"/>
            <w:proofErr w:type="gramEnd"/>
            <w:r w:rsidRPr="008479A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. В результате окраски гематоксилином ядра клеток приобретают интенсивный синий или сине-фиолетовый оттенок.</w:t>
            </w:r>
          </w:p>
        </w:tc>
        <w:tc>
          <w:tcPr>
            <w:tcW w:w="1252" w:type="dxa"/>
          </w:tcPr>
          <w:p w:rsidR="00214936" w:rsidRPr="008479A3" w:rsidRDefault="00214936" w:rsidP="00AB1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79A3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80" w:type="dxa"/>
          </w:tcPr>
          <w:p w:rsidR="00214936" w:rsidRPr="008479A3" w:rsidRDefault="00214936" w:rsidP="00AB1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9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214936" w:rsidRPr="008479A3" w:rsidRDefault="00214936" w:rsidP="00AB1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9A3">
              <w:rPr>
                <w:rFonts w:ascii="Times New Roman" w:hAnsi="Times New Roman"/>
                <w:sz w:val="24"/>
                <w:szCs w:val="24"/>
              </w:rPr>
              <w:t>50550</w:t>
            </w:r>
          </w:p>
        </w:tc>
        <w:tc>
          <w:tcPr>
            <w:tcW w:w="1401" w:type="dxa"/>
          </w:tcPr>
          <w:p w:rsidR="00214936" w:rsidRPr="008479A3" w:rsidRDefault="00214936" w:rsidP="00AB1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9A3">
              <w:rPr>
                <w:rFonts w:ascii="Times New Roman" w:hAnsi="Times New Roman"/>
                <w:sz w:val="24"/>
                <w:szCs w:val="24"/>
              </w:rPr>
              <w:t>50550</w:t>
            </w:r>
          </w:p>
        </w:tc>
      </w:tr>
      <w:tr w:rsidR="00214936" w:rsidRPr="008479A3" w:rsidTr="00AB1164">
        <w:tc>
          <w:tcPr>
            <w:tcW w:w="528" w:type="dxa"/>
          </w:tcPr>
          <w:p w:rsidR="00214936" w:rsidRPr="008479A3" w:rsidRDefault="00214936" w:rsidP="00AB1164">
            <w:pPr>
              <w:rPr>
                <w:rFonts w:ascii="Times New Roman" w:hAnsi="Times New Roman"/>
                <w:sz w:val="24"/>
                <w:szCs w:val="24"/>
              </w:rPr>
            </w:pPr>
            <w:r w:rsidRPr="008479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36" w:type="dxa"/>
          </w:tcPr>
          <w:p w:rsidR="00214936" w:rsidRPr="008479A3" w:rsidRDefault="00214936" w:rsidP="00AB1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9A3">
              <w:rPr>
                <w:rFonts w:ascii="Times New Roman" w:hAnsi="Times New Roman"/>
                <w:sz w:val="24"/>
                <w:szCs w:val="24"/>
              </w:rPr>
              <w:t>Эозин 1% спиртовой раствор 1000мл</w:t>
            </w:r>
          </w:p>
        </w:tc>
        <w:tc>
          <w:tcPr>
            <w:tcW w:w="5990" w:type="dxa"/>
          </w:tcPr>
          <w:p w:rsidR="00214936" w:rsidRPr="008479A3" w:rsidRDefault="00214936" w:rsidP="00AB1164">
            <w:pPr>
              <w:rPr>
                <w:rFonts w:ascii="Times New Roman" w:hAnsi="Times New Roman"/>
                <w:sz w:val="24"/>
                <w:szCs w:val="24"/>
              </w:rPr>
            </w:pPr>
            <w:r w:rsidRPr="008479A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Цитоплазматический краситель для микроскопических препаратов. Окрашивает цитоплазму клеток и волокна межклеточного вещества в срезах  и цитологических препаратах в различные оттенки </w:t>
            </w:r>
            <w:proofErr w:type="spellStart"/>
            <w:r w:rsidRPr="008479A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розового</w:t>
            </w:r>
            <w:proofErr w:type="spellEnd"/>
            <w:r w:rsidRPr="008479A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 цвета. Реагент предназначен для использования в качестве цитоплазматического красителя после окраски гематоксилином. Спиртовые растворы эозина окрашивают ткани более интенсивно, чем водные</w:t>
            </w:r>
          </w:p>
        </w:tc>
        <w:tc>
          <w:tcPr>
            <w:tcW w:w="1252" w:type="dxa"/>
          </w:tcPr>
          <w:p w:rsidR="00214936" w:rsidRPr="008479A3" w:rsidRDefault="00214936" w:rsidP="00AB1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79A3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80" w:type="dxa"/>
          </w:tcPr>
          <w:p w:rsidR="00214936" w:rsidRPr="008479A3" w:rsidRDefault="00214936" w:rsidP="00AB1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9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214936" w:rsidRPr="008479A3" w:rsidRDefault="00214936" w:rsidP="00AB1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9A3">
              <w:rPr>
                <w:rFonts w:ascii="Times New Roman" w:hAnsi="Times New Roman"/>
                <w:sz w:val="24"/>
                <w:szCs w:val="24"/>
              </w:rPr>
              <w:t>41382</w:t>
            </w:r>
          </w:p>
        </w:tc>
        <w:tc>
          <w:tcPr>
            <w:tcW w:w="1401" w:type="dxa"/>
          </w:tcPr>
          <w:p w:rsidR="00214936" w:rsidRPr="008479A3" w:rsidRDefault="00214936" w:rsidP="00AB1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9A3">
              <w:rPr>
                <w:rFonts w:ascii="Times New Roman" w:hAnsi="Times New Roman"/>
                <w:sz w:val="24"/>
                <w:szCs w:val="24"/>
              </w:rPr>
              <w:t>41382</w:t>
            </w:r>
          </w:p>
        </w:tc>
      </w:tr>
      <w:tr w:rsidR="00214936" w:rsidRPr="008479A3" w:rsidTr="00AB1164">
        <w:tc>
          <w:tcPr>
            <w:tcW w:w="528" w:type="dxa"/>
          </w:tcPr>
          <w:p w:rsidR="00214936" w:rsidRPr="008479A3" w:rsidRDefault="00214936" w:rsidP="00AB1164">
            <w:pPr>
              <w:rPr>
                <w:rFonts w:ascii="Times New Roman" w:hAnsi="Times New Roman"/>
                <w:sz w:val="24"/>
                <w:szCs w:val="24"/>
              </w:rPr>
            </w:pPr>
            <w:r w:rsidRPr="008479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6" w:type="dxa"/>
          </w:tcPr>
          <w:p w:rsidR="00214936" w:rsidRPr="008479A3" w:rsidRDefault="00214936" w:rsidP="00AB1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9A3">
              <w:rPr>
                <w:rFonts w:ascii="Times New Roman" w:hAnsi="Times New Roman"/>
                <w:sz w:val="24"/>
                <w:szCs w:val="24"/>
              </w:rPr>
              <w:t>Противоботулиническая сыворотка тип</w:t>
            </w:r>
            <w:proofErr w:type="gramStart"/>
            <w:r w:rsidRPr="008479A3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990" w:type="dxa"/>
          </w:tcPr>
          <w:p w:rsidR="00214936" w:rsidRPr="008479A3" w:rsidRDefault="00214936" w:rsidP="00AB1164">
            <w:pPr>
              <w:rPr>
                <w:rFonts w:ascii="Times New Roman" w:hAnsi="Times New Roman"/>
                <w:sz w:val="24"/>
                <w:szCs w:val="24"/>
              </w:rPr>
            </w:pPr>
            <w:r w:rsidRPr="008479A3">
              <w:rPr>
                <w:rFonts w:ascii="Times New Roman" w:hAnsi="Times New Roman"/>
                <w:sz w:val="24"/>
                <w:szCs w:val="24"/>
              </w:rPr>
              <w:t>Противоботулиническая сыворотка тип</w:t>
            </w:r>
            <w:proofErr w:type="gramStart"/>
            <w:r w:rsidRPr="008479A3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8479A3">
              <w:rPr>
                <w:rFonts w:ascii="Times New Roman" w:hAnsi="Times New Roman"/>
                <w:sz w:val="24"/>
                <w:szCs w:val="24"/>
              </w:rPr>
              <w:t xml:space="preserve">, лошадиная очищенная концентрированная жидкая 10000МЕ </w:t>
            </w:r>
          </w:p>
        </w:tc>
        <w:tc>
          <w:tcPr>
            <w:tcW w:w="1252" w:type="dxa"/>
          </w:tcPr>
          <w:p w:rsidR="00214936" w:rsidRPr="008479A3" w:rsidRDefault="00214936" w:rsidP="00AB1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79A3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980" w:type="dxa"/>
          </w:tcPr>
          <w:p w:rsidR="00214936" w:rsidRPr="008479A3" w:rsidRDefault="00214936" w:rsidP="00AB1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9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7" w:type="dxa"/>
          </w:tcPr>
          <w:p w:rsidR="00214936" w:rsidRPr="008479A3" w:rsidRDefault="00214936" w:rsidP="00AB1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9A3">
              <w:rPr>
                <w:rFonts w:ascii="Times New Roman" w:hAnsi="Times New Roman"/>
                <w:sz w:val="24"/>
                <w:szCs w:val="24"/>
              </w:rPr>
              <w:t>5600</w:t>
            </w:r>
          </w:p>
        </w:tc>
        <w:tc>
          <w:tcPr>
            <w:tcW w:w="1401" w:type="dxa"/>
          </w:tcPr>
          <w:p w:rsidR="00214936" w:rsidRPr="008479A3" w:rsidRDefault="00214936" w:rsidP="00AB1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9A3">
              <w:rPr>
                <w:rFonts w:ascii="Times New Roman" w:hAnsi="Times New Roman"/>
                <w:sz w:val="24"/>
                <w:szCs w:val="24"/>
              </w:rPr>
              <w:t>28000</w:t>
            </w:r>
          </w:p>
        </w:tc>
      </w:tr>
      <w:tr w:rsidR="00214936" w:rsidRPr="008479A3" w:rsidTr="00AB1164">
        <w:tc>
          <w:tcPr>
            <w:tcW w:w="528" w:type="dxa"/>
          </w:tcPr>
          <w:p w:rsidR="00214936" w:rsidRPr="008479A3" w:rsidRDefault="00214936" w:rsidP="00AB1164">
            <w:pPr>
              <w:rPr>
                <w:rFonts w:ascii="Times New Roman" w:hAnsi="Times New Roman"/>
                <w:sz w:val="24"/>
                <w:szCs w:val="24"/>
              </w:rPr>
            </w:pPr>
            <w:r w:rsidRPr="008479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36" w:type="dxa"/>
          </w:tcPr>
          <w:p w:rsidR="00214936" w:rsidRPr="008479A3" w:rsidRDefault="00214936" w:rsidP="00AB1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9A3">
              <w:rPr>
                <w:rFonts w:ascii="Times New Roman" w:hAnsi="Times New Roman"/>
                <w:sz w:val="24"/>
                <w:szCs w:val="24"/>
              </w:rPr>
              <w:t xml:space="preserve">Противодифтерийная </w:t>
            </w:r>
            <w:r w:rsidRPr="008479A3">
              <w:rPr>
                <w:rFonts w:ascii="Times New Roman" w:hAnsi="Times New Roman"/>
                <w:sz w:val="24"/>
                <w:szCs w:val="24"/>
              </w:rPr>
              <w:lastRenderedPageBreak/>
              <w:t>сыворотка</w:t>
            </w:r>
          </w:p>
        </w:tc>
        <w:tc>
          <w:tcPr>
            <w:tcW w:w="5990" w:type="dxa"/>
          </w:tcPr>
          <w:p w:rsidR="00214936" w:rsidRPr="008479A3" w:rsidRDefault="00214936" w:rsidP="00AB1164">
            <w:pPr>
              <w:rPr>
                <w:rFonts w:ascii="Times New Roman" w:hAnsi="Times New Roman"/>
                <w:sz w:val="24"/>
                <w:szCs w:val="24"/>
              </w:rPr>
            </w:pPr>
            <w:r w:rsidRPr="008479A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препарат, полученный из крови лошадей, подвергшихся </w:t>
            </w:r>
            <w:proofErr w:type="spellStart"/>
            <w:r w:rsidRPr="008479A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гипериммунизации</w:t>
            </w:r>
            <w:proofErr w:type="spellEnd"/>
            <w:r w:rsidRPr="008479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дифтерийным анатоксином. Сыворотка представляет собой прозрачную или незначительно </w:t>
            </w:r>
            <w:proofErr w:type="spellStart"/>
            <w:r w:rsidRPr="008479A3">
              <w:rPr>
                <w:rFonts w:ascii="Times New Roman" w:hAnsi="Times New Roman"/>
                <w:color w:val="000000"/>
                <w:sz w:val="24"/>
                <w:szCs w:val="24"/>
              </w:rPr>
              <w:t>опалесцирующую</w:t>
            </w:r>
            <w:proofErr w:type="spellEnd"/>
            <w:r w:rsidRPr="008479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жидкость</w:t>
            </w:r>
          </w:p>
        </w:tc>
        <w:tc>
          <w:tcPr>
            <w:tcW w:w="1252" w:type="dxa"/>
          </w:tcPr>
          <w:p w:rsidR="00214936" w:rsidRPr="008479A3" w:rsidRDefault="00214936" w:rsidP="00AB1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79A3">
              <w:rPr>
                <w:rFonts w:ascii="Times New Roman" w:hAnsi="Times New Roman"/>
                <w:sz w:val="24"/>
                <w:szCs w:val="24"/>
              </w:rPr>
              <w:lastRenderedPageBreak/>
              <w:t>амп</w:t>
            </w:r>
            <w:proofErr w:type="spellEnd"/>
          </w:p>
        </w:tc>
        <w:tc>
          <w:tcPr>
            <w:tcW w:w="980" w:type="dxa"/>
          </w:tcPr>
          <w:p w:rsidR="00214936" w:rsidRPr="008479A3" w:rsidRDefault="00214936" w:rsidP="00AB1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9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7" w:type="dxa"/>
          </w:tcPr>
          <w:p w:rsidR="00214936" w:rsidRPr="008479A3" w:rsidRDefault="00214936" w:rsidP="00AB1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9A3">
              <w:rPr>
                <w:rFonts w:ascii="Times New Roman" w:hAnsi="Times New Roman"/>
                <w:sz w:val="24"/>
                <w:szCs w:val="24"/>
              </w:rPr>
              <w:t>3400</w:t>
            </w:r>
          </w:p>
        </w:tc>
        <w:tc>
          <w:tcPr>
            <w:tcW w:w="1401" w:type="dxa"/>
          </w:tcPr>
          <w:p w:rsidR="00214936" w:rsidRPr="008479A3" w:rsidRDefault="00214936" w:rsidP="00AB1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9A3">
              <w:rPr>
                <w:rFonts w:ascii="Times New Roman" w:hAnsi="Times New Roman"/>
                <w:sz w:val="24"/>
                <w:szCs w:val="24"/>
              </w:rPr>
              <w:t>17000</w:t>
            </w:r>
          </w:p>
        </w:tc>
      </w:tr>
      <w:tr w:rsidR="00214936" w:rsidRPr="008479A3" w:rsidTr="00AB1164">
        <w:tc>
          <w:tcPr>
            <w:tcW w:w="528" w:type="dxa"/>
          </w:tcPr>
          <w:p w:rsidR="00214936" w:rsidRPr="008479A3" w:rsidRDefault="00214936" w:rsidP="00AB1164">
            <w:pPr>
              <w:rPr>
                <w:rFonts w:ascii="Times New Roman" w:hAnsi="Times New Roman"/>
                <w:sz w:val="24"/>
                <w:szCs w:val="24"/>
              </w:rPr>
            </w:pPr>
            <w:r w:rsidRPr="008479A3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736" w:type="dxa"/>
          </w:tcPr>
          <w:p w:rsidR="00214936" w:rsidRPr="008479A3" w:rsidRDefault="00214936" w:rsidP="00AB1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9A3">
              <w:rPr>
                <w:rFonts w:ascii="Times New Roman" w:hAnsi="Times New Roman"/>
                <w:sz w:val="24"/>
                <w:szCs w:val="24"/>
              </w:rPr>
              <w:t>Хлороформ (</w:t>
            </w:r>
            <w:proofErr w:type="spellStart"/>
            <w:r w:rsidRPr="008479A3">
              <w:rPr>
                <w:rFonts w:ascii="Times New Roman" w:hAnsi="Times New Roman"/>
                <w:sz w:val="24"/>
                <w:szCs w:val="24"/>
              </w:rPr>
              <w:t>трихлорметан</w:t>
            </w:r>
            <w:proofErr w:type="spellEnd"/>
            <w:r w:rsidRPr="008479A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90" w:type="dxa"/>
          </w:tcPr>
          <w:p w:rsidR="00214936" w:rsidRPr="008479A3" w:rsidRDefault="00214936" w:rsidP="00AB1164">
            <w:pPr>
              <w:rPr>
                <w:rFonts w:ascii="Times New Roman" w:hAnsi="Times New Roman"/>
                <w:sz w:val="24"/>
                <w:szCs w:val="24"/>
              </w:rPr>
            </w:pPr>
            <w:r w:rsidRPr="008479A3">
              <w:rPr>
                <w:rFonts w:ascii="Times New Roman" w:hAnsi="Times New Roman"/>
                <w:sz w:val="24"/>
                <w:szCs w:val="24"/>
              </w:rPr>
              <w:t xml:space="preserve">Химический чистый бут. 1 </w:t>
            </w:r>
            <w:proofErr w:type="spellStart"/>
            <w:r w:rsidRPr="008479A3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 w:rsidRPr="008479A3">
              <w:rPr>
                <w:rFonts w:ascii="Times New Roman" w:hAnsi="Times New Roman"/>
                <w:sz w:val="24"/>
                <w:szCs w:val="24"/>
              </w:rPr>
              <w:t xml:space="preserve"> – 1,5кг</w:t>
            </w:r>
          </w:p>
        </w:tc>
        <w:tc>
          <w:tcPr>
            <w:tcW w:w="1252" w:type="dxa"/>
          </w:tcPr>
          <w:p w:rsidR="00214936" w:rsidRPr="008479A3" w:rsidRDefault="00214936" w:rsidP="00AB1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79A3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80" w:type="dxa"/>
          </w:tcPr>
          <w:p w:rsidR="00214936" w:rsidRPr="008479A3" w:rsidRDefault="00214936" w:rsidP="00AB1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9A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97" w:type="dxa"/>
          </w:tcPr>
          <w:p w:rsidR="00214936" w:rsidRPr="008479A3" w:rsidRDefault="00214936" w:rsidP="00AB1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9A3">
              <w:rPr>
                <w:rFonts w:ascii="Times New Roman" w:hAnsi="Times New Roman"/>
                <w:sz w:val="24"/>
                <w:szCs w:val="24"/>
              </w:rPr>
              <w:t>6500</w:t>
            </w:r>
          </w:p>
        </w:tc>
        <w:tc>
          <w:tcPr>
            <w:tcW w:w="1401" w:type="dxa"/>
          </w:tcPr>
          <w:p w:rsidR="00214936" w:rsidRPr="008479A3" w:rsidRDefault="00214936" w:rsidP="00AB1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9A3">
              <w:rPr>
                <w:rFonts w:ascii="Times New Roman" w:hAnsi="Times New Roman"/>
                <w:sz w:val="24"/>
                <w:szCs w:val="24"/>
              </w:rPr>
              <w:t>52000</w:t>
            </w:r>
          </w:p>
        </w:tc>
      </w:tr>
      <w:tr w:rsidR="00214936" w:rsidRPr="008479A3" w:rsidTr="00AB1164">
        <w:tc>
          <w:tcPr>
            <w:tcW w:w="528" w:type="dxa"/>
          </w:tcPr>
          <w:p w:rsidR="00214936" w:rsidRPr="008479A3" w:rsidRDefault="00214936" w:rsidP="00AB1164">
            <w:pPr>
              <w:rPr>
                <w:rFonts w:ascii="Times New Roman" w:hAnsi="Times New Roman"/>
                <w:sz w:val="24"/>
                <w:szCs w:val="24"/>
              </w:rPr>
            </w:pPr>
            <w:r w:rsidRPr="008479A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36" w:type="dxa"/>
          </w:tcPr>
          <w:p w:rsidR="00214936" w:rsidRPr="008479A3" w:rsidRDefault="00214936" w:rsidP="00AB1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79A3">
              <w:rPr>
                <w:rFonts w:ascii="Times New Roman" w:hAnsi="Times New Roman"/>
                <w:sz w:val="24"/>
                <w:szCs w:val="24"/>
              </w:rPr>
              <w:t>Биомаунт</w:t>
            </w:r>
            <w:proofErr w:type="spellEnd"/>
          </w:p>
        </w:tc>
        <w:tc>
          <w:tcPr>
            <w:tcW w:w="5990" w:type="dxa"/>
          </w:tcPr>
          <w:p w:rsidR="00214936" w:rsidRPr="008479A3" w:rsidRDefault="00214936" w:rsidP="00AB1164">
            <w:pPr>
              <w:rPr>
                <w:rFonts w:ascii="Times New Roman" w:hAnsi="Times New Roman"/>
                <w:sz w:val="24"/>
                <w:szCs w:val="24"/>
              </w:rPr>
            </w:pPr>
            <w:r w:rsidRPr="008479A3">
              <w:rPr>
                <w:rFonts w:ascii="Times New Roman" w:hAnsi="Times New Roman"/>
                <w:sz w:val="24"/>
                <w:szCs w:val="24"/>
              </w:rPr>
              <w:t xml:space="preserve">Синтетическая монтирующая среда для приготовления гистологических препаратов </w:t>
            </w:r>
            <w:proofErr w:type="spellStart"/>
            <w:r w:rsidRPr="008479A3">
              <w:rPr>
                <w:rFonts w:ascii="Times New Roman" w:hAnsi="Times New Roman"/>
                <w:sz w:val="24"/>
                <w:szCs w:val="24"/>
              </w:rPr>
              <w:t>Биомаунт</w:t>
            </w:r>
            <w:proofErr w:type="spellEnd"/>
            <w:r w:rsidRPr="008479A3">
              <w:rPr>
                <w:rFonts w:ascii="Times New Roman" w:hAnsi="Times New Roman"/>
                <w:sz w:val="24"/>
                <w:szCs w:val="24"/>
              </w:rPr>
              <w:t xml:space="preserve"> (заменитель полистирола) во флаконах по 500мл</w:t>
            </w:r>
          </w:p>
        </w:tc>
        <w:tc>
          <w:tcPr>
            <w:tcW w:w="1252" w:type="dxa"/>
          </w:tcPr>
          <w:p w:rsidR="00214936" w:rsidRPr="008479A3" w:rsidRDefault="00214936" w:rsidP="00AB1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79A3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80" w:type="dxa"/>
          </w:tcPr>
          <w:p w:rsidR="00214936" w:rsidRPr="008479A3" w:rsidRDefault="00214936" w:rsidP="00AB1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9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214936" w:rsidRPr="008479A3" w:rsidRDefault="00214936" w:rsidP="00AB1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9A3">
              <w:rPr>
                <w:rFonts w:ascii="Times New Roman" w:hAnsi="Times New Roman"/>
                <w:sz w:val="24"/>
                <w:szCs w:val="24"/>
              </w:rPr>
              <w:t>26000</w:t>
            </w:r>
          </w:p>
        </w:tc>
        <w:tc>
          <w:tcPr>
            <w:tcW w:w="1401" w:type="dxa"/>
          </w:tcPr>
          <w:p w:rsidR="00214936" w:rsidRPr="008479A3" w:rsidRDefault="00214936" w:rsidP="00AB1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9A3">
              <w:rPr>
                <w:rFonts w:ascii="Times New Roman" w:hAnsi="Times New Roman"/>
                <w:sz w:val="24"/>
                <w:szCs w:val="24"/>
              </w:rPr>
              <w:t>26000</w:t>
            </w:r>
          </w:p>
        </w:tc>
      </w:tr>
      <w:tr w:rsidR="00214936" w:rsidRPr="008479A3" w:rsidTr="00AB1164">
        <w:tc>
          <w:tcPr>
            <w:tcW w:w="528" w:type="dxa"/>
          </w:tcPr>
          <w:p w:rsidR="00214936" w:rsidRPr="008479A3" w:rsidRDefault="00214936" w:rsidP="00AB1164">
            <w:pPr>
              <w:rPr>
                <w:rFonts w:ascii="Times New Roman" w:hAnsi="Times New Roman"/>
                <w:sz w:val="24"/>
                <w:szCs w:val="24"/>
              </w:rPr>
            </w:pPr>
            <w:r w:rsidRPr="008479A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36" w:type="dxa"/>
            <w:vAlign w:val="center"/>
          </w:tcPr>
          <w:p w:rsidR="00214936" w:rsidRPr="008479A3" w:rsidRDefault="00214936" w:rsidP="00AB1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79A3">
              <w:rPr>
                <w:rFonts w:ascii="Times New Roman" w:hAnsi="Times New Roman"/>
                <w:sz w:val="24"/>
                <w:szCs w:val="24"/>
              </w:rPr>
              <w:t>Мифепристон</w:t>
            </w:r>
            <w:proofErr w:type="spellEnd"/>
            <w:r w:rsidRPr="008479A3">
              <w:rPr>
                <w:rFonts w:ascii="Times New Roman" w:hAnsi="Times New Roman"/>
                <w:sz w:val="24"/>
                <w:szCs w:val="24"/>
              </w:rPr>
              <w:t xml:space="preserve"> 200мг</w:t>
            </w:r>
          </w:p>
        </w:tc>
        <w:tc>
          <w:tcPr>
            <w:tcW w:w="5990" w:type="dxa"/>
            <w:vAlign w:val="center"/>
          </w:tcPr>
          <w:p w:rsidR="00214936" w:rsidRPr="008479A3" w:rsidRDefault="00214936" w:rsidP="00AB1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79A3">
              <w:rPr>
                <w:rFonts w:ascii="Times New Roman" w:hAnsi="Times New Roman"/>
                <w:sz w:val="24"/>
                <w:szCs w:val="24"/>
              </w:rPr>
              <w:t>Мифепристон</w:t>
            </w:r>
            <w:proofErr w:type="spellEnd"/>
            <w:r w:rsidRPr="008479A3">
              <w:rPr>
                <w:rFonts w:ascii="Times New Roman" w:hAnsi="Times New Roman"/>
                <w:sz w:val="24"/>
                <w:szCs w:val="24"/>
              </w:rPr>
              <w:t xml:space="preserve"> 200мг</w:t>
            </w:r>
          </w:p>
        </w:tc>
        <w:tc>
          <w:tcPr>
            <w:tcW w:w="1252" w:type="dxa"/>
          </w:tcPr>
          <w:p w:rsidR="00214936" w:rsidRPr="008479A3" w:rsidRDefault="00214936" w:rsidP="00AB11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479A3">
              <w:rPr>
                <w:rFonts w:ascii="Times New Roman" w:hAnsi="Times New Roman"/>
                <w:color w:val="000000"/>
                <w:sz w:val="24"/>
                <w:szCs w:val="24"/>
              </w:rPr>
              <w:t>табл</w:t>
            </w:r>
            <w:proofErr w:type="spellEnd"/>
            <w:proofErr w:type="gramEnd"/>
          </w:p>
        </w:tc>
        <w:tc>
          <w:tcPr>
            <w:tcW w:w="980" w:type="dxa"/>
          </w:tcPr>
          <w:p w:rsidR="00214936" w:rsidRPr="008479A3" w:rsidRDefault="00214936" w:rsidP="00AB1164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 w:rsidRPr="008479A3">
              <w:rPr>
                <w:rStyle w:val="a6"/>
                <w:sz w:val="24"/>
                <w:szCs w:val="24"/>
              </w:rPr>
              <w:t>3</w:t>
            </w:r>
          </w:p>
        </w:tc>
        <w:tc>
          <w:tcPr>
            <w:tcW w:w="1397" w:type="dxa"/>
          </w:tcPr>
          <w:p w:rsidR="00214936" w:rsidRPr="008479A3" w:rsidRDefault="00214936" w:rsidP="00AB1164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 w:rsidRPr="008479A3">
              <w:rPr>
                <w:rStyle w:val="a6"/>
                <w:sz w:val="24"/>
                <w:szCs w:val="24"/>
              </w:rPr>
              <w:t>4822</w:t>
            </w:r>
          </w:p>
        </w:tc>
        <w:tc>
          <w:tcPr>
            <w:tcW w:w="1401" w:type="dxa"/>
          </w:tcPr>
          <w:p w:rsidR="00214936" w:rsidRPr="008479A3" w:rsidRDefault="00214936" w:rsidP="00AB1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9A3">
              <w:rPr>
                <w:rFonts w:ascii="Times New Roman" w:hAnsi="Times New Roman"/>
                <w:sz w:val="24"/>
                <w:szCs w:val="24"/>
              </w:rPr>
              <w:t>14466</w:t>
            </w:r>
          </w:p>
        </w:tc>
      </w:tr>
      <w:tr w:rsidR="00214936" w:rsidRPr="008479A3" w:rsidTr="00AB1164">
        <w:tc>
          <w:tcPr>
            <w:tcW w:w="528" w:type="dxa"/>
          </w:tcPr>
          <w:p w:rsidR="00214936" w:rsidRPr="008479A3" w:rsidRDefault="00214936" w:rsidP="00AB1164">
            <w:pPr>
              <w:rPr>
                <w:rFonts w:ascii="Times New Roman" w:hAnsi="Times New Roman"/>
                <w:sz w:val="24"/>
                <w:szCs w:val="24"/>
              </w:rPr>
            </w:pPr>
            <w:r w:rsidRPr="008479A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36" w:type="dxa"/>
            <w:vAlign w:val="center"/>
          </w:tcPr>
          <w:p w:rsidR="00214936" w:rsidRPr="008479A3" w:rsidRDefault="00214936" w:rsidP="00AB1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79A3">
              <w:rPr>
                <w:rFonts w:ascii="Times New Roman" w:hAnsi="Times New Roman"/>
                <w:sz w:val="24"/>
                <w:szCs w:val="24"/>
              </w:rPr>
              <w:t>Фентанил</w:t>
            </w:r>
            <w:proofErr w:type="spellEnd"/>
          </w:p>
        </w:tc>
        <w:tc>
          <w:tcPr>
            <w:tcW w:w="5990" w:type="dxa"/>
            <w:vAlign w:val="center"/>
          </w:tcPr>
          <w:p w:rsidR="00214936" w:rsidRPr="008479A3" w:rsidRDefault="00214936" w:rsidP="00AB1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9A3">
              <w:rPr>
                <w:rFonts w:ascii="Times New Roman" w:hAnsi="Times New Roman"/>
                <w:sz w:val="24"/>
                <w:szCs w:val="24"/>
              </w:rPr>
              <w:t>Раствор для инъекций, 0,05%, 2 мл, №5</w:t>
            </w:r>
          </w:p>
        </w:tc>
        <w:tc>
          <w:tcPr>
            <w:tcW w:w="1252" w:type="dxa"/>
          </w:tcPr>
          <w:p w:rsidR="00214936" w:rsidRPr="008479A3" w:rsidRDefault="00214936" w:rsidP="00AB11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479A3">
              <w:rPr>
                <w:rFonts w:ascii="Times New Roman" w:hAnsi="Times New Roman"/>
                <w:color w:val="000000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980" w:type="dxa"/>
          </w:tcPr>
          <w:p w:rsidR="00214936" w:rsidRPr="008479A3" w:rsidRDefault="00214936" w:rsidP="00AB1164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 w:rsidRPr="008479A3">
              <w:rPr>
                <w:rStyle w:val="a6"/>
                <w:sz w:val="24"/>
                <w:szCs w:val="24"/>
              </w:rPr>
              <w:t>700</w:t>
            </w:r>
          </w:p>
        </w:tc>
        <w:tc>
          <w:tcPr>
            <w:tcW w:w="1397" w:type="dxa"/>
          </w:tcPr>
          <w:p w:rsidR="00214936" w:rsidRPr="008479A3" w:rsidRDefault="00214936" w:rsidP="00AB1164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 w:rsidRPr="008479A3">
              <w:rPr>
                <w:rStyle w:val="a6"/>
                <w:sz w:val="24"/>
                <w:szCs w:val="24"/>
              </w:rPr>
              <w:t>95,65</w:t>
            </w:r>
          </w:p>
        </w:tc>
        <w:tc>
          <w:tcPr>
            <w:tcW w:w="1401" w:type="dxa"/>
          </w:tcPr>
          <w:p w:rsidR="00214936" w:rsidRPr="008479A3" w:rsidRDefault="00214936" w:rsidP="00AB1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9A3">
              <w:rPr>
                <w:rFonts w:ascii="Times New Roman" w:hAnsi="Times New Roman"/>
                <w:sz w:val="24"/>
                <w:szCs w:val="24"/>
              </w:rPr>
              <w:t>66955</w:t>
            </w:r>
          </w:p>
        </w:tc>
      </w:tr>
      <w:tr w:rsidR="00214936" w:rsidRPr="008479A3" w:rsidTr="00AB1164">
        <w:tc>
          <w:tcPr>
            <w:tcW w:w="528" w:type="dxa"/>
          </w:tcPr>
          <w:p w:rsidR="00214936" w:rsidRPr="008479A3" w:rsidRDefault="00214936" w:rsidP="00AB1164">
            <w:pPr>
              <w:rPr>
                <w:rFonts w:ascii="Times New Roman" w:hAnsi="Times New Roman"/>
                <w:sz w:val="24"/>
                <w:szCs w:val="24"/>
              </w:rPr>
            </w:pPr>
            <w:r w:rsidRPr="008479A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36" w:type="dxa"/>
            <w:vAlign w:val="center"/>
          </w:tcPr>
          <w:p w:rsidR="00214936" w:rsidRPr="008479A3" w:rsidRDefault="00214936" w:rsidP="00AB1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9A3">
              <w:rPr>
                <w:rFonts w:ascii="Times New Roman" w:hAnsi="Times New Roman"/>
                <w:sz w:val="24"/>
                <w:szCs w:val="24"/>
              </w:rPr>
              <w:t xml:space="preserve">Натрия </w:t>
            </w:r>
            <w:proofErr w:type="spellStart"/>
            <w:r w:rsidRPr="008479A3">
              <w:rPr>
                <w:rFonts w:ascii="Times New Roman" w:hAnsi="Times New Roman"/>
                <w:sz w:val="24"/>
                <w:szCs w:val="24"/>
              </w:rPr>
              <w:t>оксибутират</w:t>
            </w:r>
            <w:proofErr w:type="spellEnd"/>
          </w:p>
        </w:tc>
        <w:tc>
          <w:tcPr>
            <w:tcW w:w="5990" w:type="dxa"/>
            <w:vAlign w:val="center"/>
          </w:tcPr>
          <w:p w:rsidR="00214936" w:rsidRPr="008479A3" w:rsidRDefault="00214936" w:rsidP="00AB1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9A3">
              <w:rPr>
                <w:rFonts w:ascii="Times New Roman" w:hAnsi="Times New Roman"/>
                <w:sz w:val="24"/>
                <w:szCs w:val="24"/>
              </w:rPr>
              <w:t>Раствор для инъекций 200 мг/мл, 10мл</w:t>
            </w:r>
          </w:p>
        </w:tc>
        <w:tc>
          <w:tcPr>
            <w:tcW w:w="1252" w:type="dxa"/>
          </w:tcPr>
          <w:p w:rsidR="00214936" w:rsidRPr="008479A3" w:rsidRDefault="00214936" w:rsidP="00AB11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479A3">
              <w:rPr>
                <w:rFonts w:ascii="Times New Roman" w:hAnsi="Times New Roman"/>
                <w:color w:val="000000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980" w:type="dxa"/>
          </w:tcPr>
          <w:p w:rsidR="00214936" w:rsidRPr="008479A3" w:rsidRDefault="00214936" w:rsidP="00AB1164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 w:rsidRPr="008479A3">
              <w:rPr>
                <w:rStyle w:val="a6"/>
                <w:sz w:val="24"/>
                <w:szCs w:val="24"/>
              </w:rPr>
              <w:t>30</w:t>
            </w:r>
          </w:p>
        </w:tc>
        <w:tc>
          <w:tcPr>
            <w:tcW w:w="1397" w:type="dxa"/>
          </w:tcPr>
          <w:p w:rsidR="00214936" w:rsidRPr="008479A3" w:rsidRDefault="00214936" w:rsidP="00AB1164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 w:rsidRPr="008479A3">
              <w:rPr>
                <w:rStyle w:val="a6"/>
                <w:sz w:val="24"/>
                <w:szCs w:val="24"/>
              </w:rPr>
              <w:t>257</w:t>
            </w:r>
          </w:p>
        </w:tc>
        <w:tc>
          <w:tcPr>
            <w:tcW w:w="1401" w:type="dxa"/>
          </w:tcPr>
          <w:p w:rsidR="00214936" w:rsidRPr="008479A3" w:rsidRDefault="00214936" w:rsidP="00AB1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9A3">
              <w:rPr>
                <w:rFonts w:ascii="Times New Roman" w:hAnsi="Times New Roman"/>
                <w:sz w:val="24"/>
                <w:szCs w:val="24"/>
              </w:rPr>
              <w:t>7710</w:t>
            </w:r>
          </w:p>
        </w:tc>
      </w:tr>
      <w:tr w:rsidR="00214936" w:rsidRPr="008479A3" w:rsidTr="00AB1164">
        <w:tc>
          <w:tcPr>
            <w:tcW w:w="528" w:type="dxa"/>
          </w:tcPr>
          <w:p w:rsidR="00214936" w:rsidRPr="008479A3" w:rsidRDefault="00214936" w:rsidP="00AB1164">
            <w:pPr>
              <w:rPr>
                <w:rFonts w:ascii="Times New Roman" w:hAnsi="Times New Roman"/>
                <w:sz w:val="24"/>
                <w:szCs w:val="24"/>
              </w:rPr>
            </w:pPr>
            <w:r w:rsidRPr="008479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36" w:type="dxa"/>
          </w:tcPr>
          <w:p w:rsidR="00214936" w:rsidRPr="008479A3" w:rsidRDefault="00214936" w:rsidP="00AB1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9A3">
              <w:rPr>
                <w:rFonts w:ascii="Times New Roman" w:hAnsi="Times New Roman"/>
                <w:sz w:val="24"/>
                <w:szCs w:val="24"/>
              </w:rPr>
              <w:t>Бумага ЭКГ КМП С 1200,210*20*16</w:t>
            </w:r>
          </w:p>
        </w:tc>
        <w:tc>
          <w:tcPr>
            <w:tcW w:w="5990" w:type="dxa"/>
          </w:tcPr>
          <w:p w:rsidR="00214936" w:rsidRPr="008479A3" w:rsidRDefault="00214936" w:rsidP="00AB1164">
            <w:pPr>
              <w:rPr>
                <w:rFonts w:ascii="Times New Roman" w:hAnsi="Times New Roman"/>
                <w:sz w:val="24"/>
                <w:szCs w:val="24"/>
              </w:rPr>
            </w:pPr>
            <w:r w:rsidRPr="008479A3">
              <w:rPr>
                <w:rFonts w:ascii="Times New Roman" w:hAnsi="Times New Roman"/>
                <w:color w:val="000000"/>
                <w:sz w:val="24"/>
                <w:szCs w:val="24"/>
              </w:rPr>
              <w:t>На электрокардиограф 6/12 канальный КМП С1200 в комплекте</w:t>
            </w:r>
          </w:p>
        </w:tc>
        <w:tc>
          <w:tcPr>
            <w:tcW w:w="1252" w:type="dxa"/>
          </w:tcPr>
          <w:p w:rsidR="00214936" w:rsidRPr="008479A3" w:rsidRDefault="00214936" w:rsidP="00AB1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479A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</w:tcPr>
          <w:p w:rsidR="00214936" w:rsidRPr="008479A3" w:rsidRDefault="00214936" w:rsidP="00AB1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9A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97" w:type="dxa"/>
          </w:tcPr>
          <w:p w:rsidR="00214936" w:rsidRPr="008479A3" w:rsidRDefault="00214936" w:rsidP="00AB1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9A3">
              <w:rPr>
                <w:rFonts w:ascii="Times New Roman" w:hAnsi="Times New Roman"/>
                <w:sz w:val="24"/>
                <w:szCs w:val="24"/>
              </w:rPr>
              <w:t>394</w:t>
            </w:r>
          </w:p>
        </w:tc>
        <w:tc>
          <w:tcPr>
            <w:tcW w:w="1401" w:type="dxa"/>
          </w:tcPr>
          <w:p w:rsidR="00214936" w:rsidRPr="008479A3" w:rsidRDefault="00214936" w:rsidP="00AB1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9A3">
              <w:rPr>
                <w:rFonts w:ascii="Times New Roman" w:hAnsi="Times New Roman"/>
                <w:sz w:val="24"/>
                <w:szCs w:val="24"/>
              </w:rPr>
              <w:t>15 760</w:t>
            </w:r>
          </w:p>
        </w:tc>
      </w:tr>
      <w:tr w:rsidR="00214936" w:rsidRPr="008479A3" w:rsidTr="00AB1164">
        <w:tc>
          <w:tcPr>
            <w:tcW w:w="528" w:type="dxa"/>
          </w:tcPr>
          <w:p w:rsidR="00214936" w:rsidRPr="008479A3" w:rsidRDefault="00214936" w:rsidP="00AB11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214936" w:rsidRPr="008479A3" w:rsidRDefault="00214936" w:rsidP="00AB11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9A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990" w:type="dxa"/>
          </w:tcPr>
          <w:p w:rsidR="00214936" w:rsidRPr="008479A3" w:rsidRDefault="00214936" w:rsidP="00AB116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30" w:type="dxa"/>
            <w:gridSpan w:val="4"/>
          </w:tcPr>
          <w:p w:rsidR="00214936" w:rsidRPr="008479A3" w:rsidRDefault="00214936" w:rsidP="00AB116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479A3">
              <w:rPr>
                <w:rFonts w:ascii="Times New Roman" w:hAnsi="Times New Roman"/>
                <w:b/>
                <w:sz w:val="24"/>
                <w:szCs w:val="24"/>
              </w:rPr>
              <w:t>319 823</w:t>
            </w:r>
          </w:p>
        </w:tc>
      </w:tr>
    </w:tbl>
    <w:p w:rsidR="00C77CB0" w:rsidRDefault="00C77CB0" w:rsidP="00C77CB0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C77CB0" w:rsidRDefault="00C77CB0" w:rsidP="00C77CB0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C77CB0" w:rsidRDefault="00C77CB0" w:rsidP="00C77CB0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C77CB0" w:rsidRDefault="00C77CB0" w:rsidP="00C77CB0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C77CB0" w:rsidRDefault="00C77CB0" w:rsidP="00C77CB0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C77CB0" w:rsidRDefault="00C77CB0" w:rsidP="00C77CB0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6"/>
          <w:b w:val="0"/>
          <w:i/>
          <w:sz w:val="24"/>
          <w:szCs w:val="24"/>
        </w:rPr>
      </w:pPr>
    </w:p>
    <w:p w:rsidR="00C77CB0" w:rsidRDefault="00C77CB0" w:rsidP="00C77CB0">
      <w:pPr>
        <w:spacing w:after="0" w:line="240" w:lineRule="auto"/>
        <w:ind w:left="426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Председатель комиссии:</w:t>
      </w:r>
      <w:r>
        <w:rPr>
          <w:rFonts w:ascii="Times New Roman" w:hAnsi="Times New Roman"/>
          <w:sz w:val="28"/>
          <w:szCs w:val="28"/>
        </w:rPr>
        <w:t xml:space="preserve">         _______________ Наурызбаева Б. Н.</w:t>
      </w:r>
    </w:p>
    <w:p w:rsidR="00C77CB0" w:rsidRDefault="00C77CB0" w:rsidP="00C77CB0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Члены комиссии:                    </w:t>
      </w:r>
    </w:p>
    <w:p w:rsidR="00C77CB0" w:rsidRDefault="00C77CB0" w:rsidP="00C77CB0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_______________  </w:t>
      </w:r>
      <w:r w:rsidR="00214936">
        <w:rPr>
          <w:rFonts w:ascii="Times New Roman" w:hAnsi="Times New Roman"/>
          <w:sz w:val="28"/>
          <w:szCs w:val="28"/>
        </w:rPr>
        <w:t>Картабаева А. А.</w:t>
      </w:r>
    </w:p>
    <w:p w:rsidR="00214936" w:rsidRDefault="00214936" w:rsidP="00C77CB0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C77CB0" w:rsidRDefault="00C77CB0" w:rsidP="00C77CB0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_______________  </w:t>
      </w:r>
      <w:r w:rsidR="00214936">
        <w:rPr>
          <w:rFonts w:ascii="Times New Roman" w:hAnsi="Times New Roman"/>
          <w:sz w:val="28"/>
          <w:szCs w:val="28"/>
        </w:rPr>
        <w:t>Брыткова Л. Н.</w:t>
      </w:r>
    </w:p>
    <w:p w:rsidR="00C77CB0" w:rsidRDefault="00C77CB0" w:rsidP="00C77CB0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C77CB0" w:rsidRDefault="00C77CB0" w:rsidP="00C77CB0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>Секретарь комиссии:</w:t>
      </w:r>
      <w:r>
        <w:rPr>
          <w:rFonts w:ascii="Times New Roman" w:hAnsi="Times New Roman"/>
          <w:sz w:val="28"/>
          <w:szCs w:val="28"/>
        </w:rPr>
        <w:t xml:space="preserve">             _______________ Прокопьева Н. В.</w:t>
      </w:r>
    </w:p>
    <w:p w:rsidR="00C77CB0" w:rsidRDefault="00C77CB0" w:rsidP="00C77CB0"/>
    <w:p w:rsidR="008B396E" w:rsidRDefault="008B396E" w:rsidP="008B396E">
      <w:pPr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</w:p>
    <w:p w:rsidR="008B396E" w:rsidRDefault="008B396E" w:rsidP="008B396E">
      <w:pPr>
        <w:shd w:val="clear" w:color="auto" w:fill="FFFFFF"/>
        <w:spacing w:after="0"/>
        <w:ind w:left="720" w:right="394"/>
        <w:jc w:val="both"/>
        <w:rPr>
          <w:rStyle w:val="s0"/>
          <w:b/>
          <w:i/>
          <w:sz w:val="28"/>
          <w:szCs w:val="28"/>
          <w:lang w:val="kk-KZ"/>
        </w:rPr>
      </w:pPr>
    </w:p>
    <w:p w:rsidR="008B396E" w:rsidRDefault="008B396E" w:rsidP="008B396E">
      <w:pPr>
        <w:spacing w:after="0"/>
        <w:rPr>
          <w:rFonts w:ascii="Times New Roman" w:hAnsi="Times New Roman"/>
          <w:sz w:val="28"/>
          <w:szCs w:val="28"/>
          <w:lang w:val="kk-KZ"/>
        </w:rPr>
        <w:sectPr w:rsidR="008B396E">
          <w:pgSz w:w="16838" w:h="11906" w:orient="landscape"/>
          <w:pgMar w:top="567" w:right="820" w:bottom="1134" w:left="993" w:header="709" w:footer="4678" w:gutter="0"/>
          <w:cols w:space="720"/>
        </w:sectPr>
      </w:pPr>
    </w:p>
    <w:p w:rsidR="002C221D" w:rsidRDefault="002C221D" w:rsidP="00C77CB0">
      <w:pPr>
        <w:spacing w:after="0" w:line="240" w:lineRule="auto"/>
        <w:jc w:val="right"/>
      </w:pPr>
    </w:p>
    <w:sectPr w:rsidR="002C221D" w:rsidSect="008B396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D6AA9"/>
    <w:multiLevelType w:val="hybridMultilevel"/>
    <w:tmpl w:val="0CF6BA58"/>
    <w:lvl w:ilvl="0" w:tplc="437AF074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98162A"/>
    <w:multiLevelType w:val="hybridMultilevel"/>
    <w:tmpl w:val="B0E02620"/>
    <w:lvl w:ilvl="0" w:tplc="F008F816">
      <w:start w:val="1"/>
      <w:numFmt w:val="decimal"/>
      <w:lvlText w:val="%1."/>
      <w:lvlJc w:val="left"/>
      <w:pPr>
        <w:ind w:left="1068" w:hanging="360"/>
      </w:pPr>
      <w:rPr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4316A4"/>
    <w:multiLevelType w:val="hybridMultilevel"/>
    <w:tmpl w:val="B0E02620"/>
    <w:lvl w:ilvl="0" w:tplc="F008F816">
      <w:start w:val="1"/>
      <w:numFmt w:val="decimal"/>
      <w:lvlText w:val="%1."/>
      <w:lvlJc w:val="left"/>
      <w:pPr>
        <w:ind w:left="1068" w:hanging="360"/>
      </w:pPr>
      <w:rPr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396E"/>
    <w:rsid w:val="001B37A3"/>
    <w:rsid w:val="00214936"/>
    <w:rsid w:val="002C221D"/>
    <w:rsid w:val="00840069"/>
    <w:rsid w:val="008479A3"/>
    <w:rsid w:val="008B396E"/>
    <w:rsid w:val="008C7AB5"/>
    <w:rsid w:val="00A271C3"/>
    <w:rsid w:val="00C77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96E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8B396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B39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B396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B396E"/>
    <w:pPr>
      <w:ind w:left="720"/>
      <w:contextualSpacing/>
    </w:pPr>
  </w:style>
  <w:style w:type="paragraph" w:customStyle="1" w:styleId="pj">
    <w:name w:val="pj"/>
    <w:basedOn w:val="a"/>
    <w:rsid w:val="008B396E"/>
    <w:pPr>
      <w:spacing w:after="0" w:line="240" w:lineRule="auto"/>
      <w:ind w:firstLine="400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basedOn w:val="a0"/>
    <w:rsid w:val="008B396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8B396E"/>
    <w:rPr>
      <w:rFonts w:ascii="Times New Roman" w:hAnsi="Times New Roman" w:cs="Times New Roman" w:hint="default"/>
      <w:b/>
      <w:bCs/>
      <w:color w:val="000000"/>
    </w:rPr>
  </w:style>
  <w:style w:type="table" w:styleId="a5">
    <w:name w:val="Table Grid"/>
    <w:basedOn w:val="a1"/>
    <w:uiPriority w:val="59"/>
    <w:rsid w:val="008B396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8B39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7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OGZ</dc:creator>
  <cp:lastModifiedBy>OGZ</cp:lastModifiedBy>
  <cp:revision>3</cp:revision>
  <dcterms:created xsi:type="dcterms:W3CDTF">2023-07-18T02:23:00Z</dcterms:created>
  <dcterms:modified xsi:type="dcterms:W3CDTF">2023-07-18T02:23:00Z</dcterms:modified>
</cp:coreProperties>
</file>