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DF" w:rsidRPr="005D7DEA" w:rsidRDefault="006075DF" w:rsidP="00A41AA4">
      <w:pPr>
        <w:pStyle w:val="3"/>
        <w:shd w:val="clear" w:color="auto" w:fill="FFFFFF"/>
        <w:spacing w:before="0" w:beforeAutospacing="0" w:after="0" w:afterAutospacing="0"/>
        <w:ind w:firstLine="709"/>
        <w:jc w:val="center"/>
        <w:textAlignment w:val="baseline"/>
        <w:rPr>
          <w:sz w:val="24"/>
          <w:szCs w:val="24"/>
        </w:rPr>
      </w:pPr>
      <w:r w:rsidRPr="005D7DEA">
        <w:rPr>
          <w:sz w:val="24"/>
          <w:szCs w:val="24"/>
        </w:rPr>
        <w:t>Хабарландыру №</w:t>
      </w:r>
      <w:r w:rsidR="00681339">
        <w:rPr>
          <w:sz w:val="24"/>
          <w:szCs w:val="24"/>
        </w:rPr>
        <w:t>1</w:t>
      </w:r>
      <w:r w:rsidR="00FC7179">
        <w:rPr>
          <w:sz w:val="24"/>
          <w:szCs w:val="24"/>
        </w:rPr>
        <w:t>5</w:t>
      </w:r>
    </w:p>
    <w:p w:rsidR="00245EAF" w:rsidRPr="005D7DEA" w:rsidRDefault="00245EAF" w:rsidP="00A41AA4">
      <w:pPr>
        <w:pStyle w:val="3"/>
        <w:shd w:val="clear" w:color="auto" w:fill="FFFFFF"/>
        <w:spacing w:before="0" w:beforeAutospacing="0" w:after="0" w:afterAutospacing="0"/>
        <w:ind w:firstLine="709"/>
        <w:jc w:val="center"/>
        <w:textAlignment w:val="baseline"/>
        <w:rPr>
          <w:sz w:val="24"/>
          <w:szCs w:val="24"/>
        </w:rPr>
      </w:pPr>
    </w:p>
    <w:p w:rsidR="00245EAF" w:rsidRPr="005D7DEA" w:rsidRDefault="00245EAF" w:rsidP="00245EAF">
      <w:pPr>
        <w:pStyle w:val="3"/>
        <w:spacing w:before="0" w:beforeAutospacing="0" w:after="0" w:afterAutospacing="0" w:line="390" w:lineRule="atLeast"/>
        <w:jc w:val="center"/>
        <w:textAlignment w:val="baseline"/>
        <w:rPr>
          <w:bCs w:val="0"/>
          <w:sz w:val="24"/>
          <w:szCs w:val="24"/>
        </w:rPr>
      </w:pPr>
      <w:r w:rsidRPr="005D7DEA">
        <w:rPr>
          <w:bCs w:val="0"/>
          <w:sz w:val="24"/>
          <w:szCs w:val="24"/>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w:t>
      </w:r>
    </w:p>
    <w:p w:rsidR="00245EAF" w:rsidRPr="005D7DEA" w:rsidRDefault="00245EAF" w:rsidP="00245EAF">
      <w:pPr>
        <w:pStyle w:val="3"/>
        <w:spacing w:before="0" w:beforeAutospacing="0" w:after="0" w:afterAutospacing="0" w:line="390" w:lineRule="atLeast"/>
        <w:jc w:val="center"/>
        <w:textAlignment w:val="baseline"/>
        <w:rPr>
          <w:bCs w:val="0"/>
          <w:sz w:val="24"/>
          <w:szCs w:val="24"/>
        </w:rPr>
      </w:pPr>
      <w:r w:rsidRPr="005D7DEA">
        <w:rPr>
          <w:bCs w:val="0"/>
          <w:sz w:val="24"/>
          <w:szCs w:val="24"/>
        </w:rPr>
        <w:t>9-тарау.</w:t>
      </w:r>
    </w:p>
    <w:p w:rsidR="00245EAF" w:rsidRPr="005D7DEA" w:rsidRDefault="00245EAF" w:rsidP="00245EAF">
      <w:pPr>
        <w:pStyle w:val="3"/>
        <w:spacing w:before="0" w:beforeAutospacing="0" w:after="0" w:afterAutospacing="0" w:line="390" w:lineRule="atLeast"/>
        <w:jc w:val="center"/>
        <w:textAlignment w:val="baseline"/>
        <w:rPr>
          <w:bCs w:val="0"/>
          <w:sz w:val="24"/>
          <w:szCs w:val="24"/>
        </w:rPr>
      </w:pPr>
      <w:r w:rsidRPr="005D7DEA">
        <w:rPr>
          <w:bCs w:val="0"/>
          <w:sz w:val="24"/>
          <w:szCs w:val="24"/>
        </w:rPr>
        <w:t>Баға ұсыныстарын сұрату тәсілімен сатып алу</w:t>
      </w:r>
      <w:r w:rsidR="001D5408" w:rsidRPr="005D7DEA">
        <w:rPr>
          <w:bCs w:val="0"/>
          <w:sz w:val="24"/>
          <w:szCs w:val="24"/>
        </w:rPr>
        <w:t>.</w:t>
      </w:r>
    </w:p>
    <w:p w:rsidR="000E1C89" w:rsidRPr="005D7DEA" w:rsidRDefault="000E1C89" w:rsidP="00245EAF">
      <w:pPr>
        <w:pStyle w:val="3"/>
        <w:spacing w:before="0" w:beforeAutospacing="0" w:after="0" w:afterAutospacing="0" w:line="390" w:lineRule="atLeast"/>
        <w:jc w:val="center"/>
        <w:textAlignment w:val="baseline"/>
        <w:rPr>
          <w:bCs w:val="0"/>
          <w:color w:val="1E1E1E"/>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Cs w:val="0"/>
          <w:sz w:val="24"/>
          <w:szCs w:val="24"/>
          <w:lang w:val="kk-KZ"/>
        </w:rPr>
      </w:pPr>
    </w:p>
    <w:p w:rsidR="006075DF" w:rsidRPr="005D7DEA" w:rsidRDefault="006075DF" w:rsidP="00286EBE">
      <w:pPr>
        <w:spacing w:after="0" w:line="240" w:lineRule="auto"/>
        <w:rPr>
          <w:rFonts w:ascii="Times New Roman" w:hAnsi="Times New Roman"/>
          <w:sz w:val="24"/>
          <w:szCs w:val="24"/>
          <w:lang w:val="kk-KZ"/>
        </w:rPr>
      </w:pPr>
      <w:r w:rsidRPr="005D7DEA">
        <w:rPr>
          <w:rFonts w:ascii="Times New Roman" w:hAnsi="Times New Roman"/>
          <w:sz w:val="24"/>
          <w:szCs w:val="24"/>
          <w:lang w:val="kk-KZ"/>
        </w:rPr>
        <w:t>Степногорск қ.</w:t>
      </w:r>
      <w:r w:rsidRPr="005D7DEA">
        <w:rPr>
          <w:rFonts w:ascii="Times New Roman" w:hAnsi="Times New Roman"/>
          <w:sz w:val="24"/>
          <w:szCs w:val="24"/>
          <w:lang w:val="kk-KZ"/>
        </w:rPr>
        <w:tab/>
        <w:t xml:space="preserve">                                            </w:t>
      </w:r>
      <w:r w:rsidR="00AE025D" w:rsidRPr="005D7DEA">
        <w:rPr>
          <w:rFonts w:ascii="Times New Roman" w:hAnsi="Times New Roman"/>
          <w:sz w:val="24"/>
          <w:szCs w:val="24"/>
          <w:lang w:val="kk-KZ"/>
        </w:rPr>
        <w:t xml:space="preserve">    </w:t>
      </w:r>
      <w:r w:rsidR="00E16A34" w:rsidRPr="005D7DEA">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2F0F97">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FC7179" w:rsidRPr="00FC7179">
        <w:rPr>
          <w:rFonts w:ascii="Times New Roman" w:hAnsi="Times New Roman"/>
          <w:sz w:val="24"/>
          <w:szCs w:val="24"/>
          <w:highlight w:val="yellow"/>
          <w:lang w:val="kk-KZ"/>
        </w:rPr>
        <w:t>08</w:t>
      </w:r>
      <w:r w:rsidR="001213A4" w:rsidRPr="00681339">
        <w:rPr>
          <w:rFonts w:ascii="Times New Roman" w:hAnsi="Times New Roman"/>
          <w:sz w:val="24"/>
          <w:szCs w:val="24"/>
          <w:highlight w:val="yellow"/>
          <w:lang w:val="kk-KZ"/>
        </w:rPr>
        <w:t>/</w:t>
      </w:r>
      <w:r w:rsidR="001213A4" w:rsidRPr="005D7DEA">
        <w:rPr>
          <w:rFonts w:ascii="Times New Roman" w:hAnsi="Times New Roman"/>
          <w:sz w:val="24"/>
          <w:szCs w:val="24"/>
          <w:highlight w:val="yellow"/>
          <w:lang w:val="kk-KZ"/>
        </w:rPr>
        <w:t>0</w:t>
      </w:r>
      <w:r w:rsidR="00FC7179">
        <w:rPr>
          <w:rFonts w:ascii="Times New Roman" w:hAnsi="Times New Roman"/>
          <w:sz w:val="24"/>
          <w:szCs w:val="24"/>
          <w:highlight w:val="yellow"/>
          <w:lang w:val="kk-KZ"/>
        </w:rPr>
        <w:t>6</w:t>
      </w:r>
      <w:r w:rsidR="001213A4" w:rsidRPr="005D7DEA">
        <w:rPr>
          <w:rFonts w:ascii="Times New Roman" w:hAnsi="Times New Roman"/>
          <w:sz w:val="24"/>
          <w:szCs w:val="24"/>
          <w:highlight w:val="yellow"/>
          <w:lang w:val="kk-KZ"/>
        </w:rPr>
        <w:t>/2023</w:t>
      </w:r>
      <w:r w:rsidR="001213A4" w:rsidRPr="005D7DEA">
        <w:rPr>
          <w:rFonts w:ascii="Times New Roman" w:hAnsi="Times New Roman"/>
          <w:sz w:val="24"/>
          <w:szCs w:val="24"/>
          <w:lang w:val="kk-KZ"/>
        </w:rPr>
        <w:t xml:space="preserve"> ж.</w:t>
      </w:r>
    </w:p>
    <w:p w:rsidR="006075DF" w:rsidRPr="005D7DEA" w:rsidRDefault="006075DF" w:rsidP="006075DF">
      <w:pPr>
        <w:spacing w:after="0" w:line="240" w:lineRule="auto"/>
        <w:ind w:firstLine="708"/>
        <w:rPr>
          <w:rFonts w:ascii="Times New Roman" w:hAnsi="Times New Roman"/>
          <w:sz w:val="24"/>
          <w:szCs w:val="24"/>
          <w:lang w:val="kk-KZ"/>
        </w:rPr>
      </w:pPr>
    </w:p>
    <w:p w:rsidR="006075DF" w:rsidRPr="005D7DEA" w:rsidRDefault="006075DF" w:rsidP="006075DF">
      <w:pPr>
        <w:pStyle w:val="1"/>
        <w:spacing w:before="0" w:line="240" w:lineRule="auto"/>
        <w:ind w:firstLine="709"/>
        <w:jc w:val="both"/>
        <w:rPr>
          <w:rFonts w:ascii="Times New Roman" w:hAnsi="Times New Roman"/>
          <w:b w:val="0"/>
          <w:color w:val="auto"/>
          <w:sz w:val="24"/>
          <w:szCs w:val="24"/>
          <w:lang w:val="kk-KZ"/>
        </w:rPr>
      </w:pPr>
      <w:r w:rsidRPr="005D7DEA">
        <w:rPr>
          <w:rFonts w:ascii="Times New Roman" w:hAnsi="Times New Roman"/>
          <w:b w:val="0"/>
          <w:color w:val="auto"/>
          <w:sz w:val="24"/>
          <w:szCs w:val="24"/>
          <w:lang w:val="kk-KZ"/>
        </w:rPr>
        <w:t>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баға ұсыныстарын сұрату тәсілімен келесі тауарларды сатып алуды өткізу туралы хабарлайды: 2021 жылғы 4 маусымдағы № 375  Қазақстан Республикасы Үкіметінің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(бұдан әрі-қағидалар) бекітілсін дәрілік заттарды.</w:t>
      </w:r>
    </w:p>
    <w:p w:rsidR="002856A6" w:rsidRPr="005D7DEA" w:rsidRDefault="002856A6"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 Дәрілік заттарды мен медициналық бұйымдарды сатып алу туралы ақпарат (атауы, қысқаша сипаттамасы, сатып алу көлемі және сатып алу үшін бөлінген сома) осы (хабарландыруға №1 қосымша), жүкті орналастыру кестесіне (хабарландыруға №2 қосымша), баға ұсынысының нысанына (хабарландыруға №3 қосымша) және осы өтініштің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ҚҚС есебінсіз сатып алуға бөлінген сома.</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620FA0" w:rsidRPr="005D7DEA" w:rsidRDefault="00620FA0" w:rsidP="00620FA0">
      <w:pPr>
        <w:spacing w:after="0" w:line="240" w:lineRule="auto"/>
        <w:ind w:firstLine="708"/>
        <w:jc w:val="both"/>
        <w:rPr>
          <w:rFonts w:ascii="Times New Roman" w:hAnsi="Times New Roman"/>
          <w:b/>
          <w:sz w:val="24"/>
          <w:szCs w:val="24"/>
          <w:lang w:val="kk-KZ"/>
        </w:rPr>
      </w:pPr>
      <w:r w:rsidRPr="005D7DEA">
        <w:rPr>
          <w:rFonts w:ascii="Times New Roman" w:hAnsi="Times New Roman"/>
          <w:b/>
          <w:sz w:val="24"/>
          <w:szCs w:val="24"/>
          <w:lang w:val="kk-KZ"/>
        </w:rPr>
        <w:t>Жеткізу мерзімі: шартқа қол қойылған сәттен бастап 15 күнтізбелік күні ішінде.</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C602A8"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Әлеуетті өнім берушілердің баға ұсыныстары жапсырылған конвертте мына мекен-жай бойынша ұсынылады: 021500, Ақмола облысы, Степногорск қаласы, шағын аудан, аурухана кешені, № 15 ғимарат,</w:t>
      </w:r>
      <w:r w:rsidR="00100F41" w:rsidRPr="005D7DEA">
        <w:rPr>
          <w:rFonts w:ascii="Times New Roman" w:hAnsi="Times New Roman"/>
          <w:sz w:val="24"/>
          <w:szCs w:val="24"/>
          <w:lang w:val="kk-KZ"/>
        </w:rPr>
        <w:t xml:space="preserve"> мемлекеттік сатып алу бөлімінің кабинеті</w:t>
      </w:r>
      <w:r w:rsidRPr="005D7DEA">
        <w:rPr>
          <w:rFonts w:ascii="Times New Roman" w:hAnsi="Times New Roman"/>
          <w:sz w:val="24"/>
          <w:szCs w:val="24"/>
          <w:lang w:val="kk-KZ"/>
        </w:rPr>
        <w:t xml:space="preserve"> </w:t>
      </w:r>
    </w:p>
    <w:p w:rsidR="00C602A8" w:rsidRPr="005D7DEA" w:rsidRDefault="00C602A8" w:rsidP="006075DF">
      <w:pPr>
        <w:spacing w:after="0" w:line="240" w:lineRule="auto"/>
        <w:ind w:firstLine="708"/>
        <w:jc w:val="both"/>
        <w:rPr>
          <w:rFonts w:ascii="Times New Roman" w:hAnsi="Times New Roman"/>
          <w:sz w:val="24"/>
          <w:szCs w:val="24"/>
          <w:lang w:val="kk-KZ"/>
        </w:rPr>
      </w:pPr>
    </w:p>
    <w:p w:rsidR="001514F1" w:rsidRPr="005D7DEA" w:rsidRDefault="001514F1" w:rsidP="006075DF">
      <w:pPr>
        <w:spacing w:after="0" w:line="240" w:lineRule="auto"/>
        <w:ind w:firstLine="708"/>
        <w:jc w:val="both"/>
        <w:rPr>
          <w:rFonts w:ascii="Times New Roman" w:hAnsi="Times New Roman"/>
          <w:b/>
          <w:sz w:val="24"/>
          <w:szCs w:val="24"/>
          <w:highlight w:val="yellow"/>
          <w:lang w:val="kk-KZ"/>
        </w:rPr>
      </w:pPr>
    </w:p>
    <w:p w:rsidR="006075DF" w:rsidRPr="005D7DEA" w:rsidRDefault="001C7674" w:rsidP="006075DF">
      <w:pPr>
        <w:spacing w:after="0" w:line="240" w:lineRule="auto"/>
        <w:ind w:firstLine="708"/>
        <w:jc w:val="both"/>
        <w:rPr>
          <w:rFonts w:ascii="Times New Roman" w:hAnsi="Times New Roman"/>
          <w:sz w:val="24"/>
          <w:szCs w:val="24"/>
          <w:lang w:val="kk-KZ"/>
        </w:rPr>
      </w:pPr>
      <w:r>
        <w:rPr>
          <w:rFonts w:ascii="Times New Roman" w:hAnsi="Times New Roman"/>
          <w:b/>
          <w:sz w:val="24"/>
          <w:szCs w:val="24"/>
          <w:highlight w:val="yellow"/>
          <w:lang w:val="kk-KZ"/>
        </w:rPr>
        <w:t>Ө</w:t>
      </w:r>
      <w:r w:rsidRPr="001C7674">
        <w:rPr>
          <w:rFonts w:ascii="Times New Roman" w:hAnsi="Times New Roman"/>
          <w:b/>
          <w:sz w:val="24"/>
          <w:szCs w:val="24"/>
          <w:highlight w:val="yellow"/>
          <w:lang w:val="kk-KZ"/>
        </w:rPr>
        <w:t xml:space="preserve">тінімдерді қабылдаудың басталуы </w:t>
      </w:r>
      <w:r w:rsidR="00FC7179">
        <w:rPr>
          <w:rFonts w:ascii="Times New Roman" w:hAnsi="Times New Roman"/>
          <w:b/>
          <w:sz w:val="24"/>
          <w:szCs w:val="24"/>
          <w:highlight w:val="yellow"/>
          <w:lang w:val="kk-KZ"/>
        </w:rPr>
        <w:t>08</w:t>
      </w:r>
      <w:r w:rsidRPr="001C7674">
        <w:rPr>
          <w:rFonts w:ascii="Times New Roman" w:hAnsi="Times New Roman"/>
          <w:b/>
          <w:sz w:val="24"/>
          <w:szCs w:val="24"/>
          <w:highlight w:val="yellow"/>
          <w:lang w:val="kk-KZ"/>
        </w:rPr>
        <w:t>/0</w:t>
      </w:r>
      <w:r w:rsidR="00FC7179">
        <w:rPr>
          <w:rFonts w:ascii="Times New Roman" w:hAnsi="Times New Roman"/>
          <w:b/>
          <w:sz w:val="24"/>
          <w:szCs w:val="24"/>
          <w:highlight w:val="yellow"/>
          <w:lang w:val="kk-KZ"/>
        </w:rPr>
        <w:t>6</w:t>
      </w:r>
      <w:r w:rsidRPr="001C7674">
        <w:rPr>
          <w:rFonts w:ascii="Times New Roman" w:hAnsi="Times New Roman"/>
          <w:b/>
          <w:sz w:val="24"/>
          <w:szCs w:val="24"/>
          <w:highlight w:val="yellow"/>
          <w:lang w:val="kk-KZ"/>
        </w:rPr>
        <w:t xml:space="preserve">/2023 ж. </w:t>
      </w:r>
      <w:r w:rsidR="00FC7179">
        <w:rPr>
          <w:rFonts w:ascii="Times New Roman" w:hAnsi="Times New Roman"/>
          <w:b/>
          <w:sz w:val="24"/>
          <w:szCs w:val="24"/>
          <w:highlight w:val="yellow"/>
          <w:lang w:val="kk-KZ"/>
        </w:rPr>
        <w:t>15</w:t>
      </w:r>
      <w:r w:rsidRPr="001C7674">
        <w:rPr>
          <w:rFonts w:ascii="Times New Roman" w:hAnsi="Times New Roman"/>
          <w:b/>
          <w:sz w:val="24"/>
          <w:szCs w:val="24"/>
          <w:highlight w:val="yellow"/>
          <w:lang w:val="kk-KZ"/>
        </w:rPr>
        <w:t>/0</w:t>
      </w:r>
      <w:r w:rsidR="00681339">
        <w:rPr>
          <w:rFonts w:ascii="Times New Roman" w:hAnsi="Times New Roman"/>
          <w:b/>
          <w:sz w:val="24"/>
          <w:szCs w:val="24"/>
          <w:highlight w:val="yellow"/>
          <w:lang w:val="kk-KZ"/>
        </w:rPr>
        <w:t>6</w:t>
      </w:r>
      <w:r w:rsidRPr="001C7674">
        <w:rPr>
          <w:rFonts w:ascii="Times New Roman" w:hAnsi="Times New Roman"/>
          <w:b/>
          <w:sz w:val="24"/>
          <w:szCs w:val="24"/>
          <w:highlight w:val="yellow"/>
          <w:lang w:val="kk-KZ"/>
        </w:rPr>
        <w:t xml:space="preserve">/2023 ж. дейін 14 сағат 00 минутқа дейін. </w:t>
      </w:r>
      <w:r w:rsidR="006075DF" w:rsidRPr="005D7DEA">
        <w:rPr>
          <w:rFonts w:ascii="Times New Roman" w:hAnsi="Times New Roman"/>
          <w:sz w:val="24"/>
          <w:szCs w:val="24"/>
          <w:highlight w:val="yellow"/>
          <w:lang w:val="kk-KZ"/>
        </w:rPr>
        <w:t>(жұмыс уақыты сағат 08:00-ден 17:00-ге дейін).00мин. демалыс және мереке күндерін қоспағанда, сағат 17:00-ге дейін; түскі үзіліс сағат 12:00-ден 13:00-ге дейін).</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Әлеуетті жеткізушілердің баға ұсыныстары бар конверттерді ашу </w:t>
      </w:r>
      <w:r w:rsidR="00FC7179" w:rsidRPr="00FC7179">
        <w:rPr>
          <w:rFonts w:ascii="Times New Roman" w:hAnsi="Times New Roman"/>
          <w:b/>
          <w:sz w:val="24"/>
          <w:szCs w:val="24"/>
          <w:highlight w:val="yellow"/>
          <w:lang w:val="kk-KZ"/>
        </w:rPr>
        <w:t>15</w:t>
      </w:r>
      <w:r w:rsidR="00EC6F9F" w:rsidRPr="00681339">
        <w:rPr>
          <w:rFonts w:ascii="Times New Roman" w:hAnsi="Times New Roman"/>
          <w:b/>
          <w:sz w:val="24"/>
          <w:szCs w:val="24"/>
          <w:highlight w:val="yellow"/>
          <w:lang w:val="kk-KZ"/>
        </w:rPr>
        <w:t>/</w:t>
      </w:r>
      <w:r w:rsidR="00EC6F9F" w:rsidRPr="005D7DEA">
        <w:rPr>
          <w:rFonts w:ascii="Times New Roman" w:hAnsi="Times New Roman"/>
          <w:b/>
          <w:sz w:val="24"/>
          <w:szCs w:val="24"/>
          <w:highlight w:val="yellow"/>
          <w:lang w:val="kk-KZ"/>
        </w:rPr>
        <w:t>0</w:t>
      </w:r>
      <w:r w:rsidR="00681339">
        <w:rPr>
          <w:rFonts w:ascii="Times New Roman" w:hAnsi="Times New Roman"/>
          <w:b/>
          <w:sz w:val="24"/>
          <w:szCs w:val="24"/>
          <w:highlight w:val="yellow"/>
          <w:lang w:val="kk-KZ"/>
        </w:rPr>
        <w:t>6</w:t>
      </w:r>
      <w:r w:rsidR="00EC6F9F" w:rsidRPr="005D7DEA">
        <w:rPr>
          <w:rFonts w:ascii="Times New Roman" w:hAnsi="Times New Roman"/>
          <w:b/>
          <w:sz w:val="24"/>
          <w:szCs w:val="24"/>
          <w:highlight w:val="yellow"/>
          <w:lang w:val="kk-KZ"/>
        </w:rPr>
        <w:t>/2023 ж. сағат 14:</w:t>
      </w:r>
      <w:r w:rsidR="00CA7EF1" w:rsidRPr="005D7DEA">
        <w:rPr>
          <w:rFonts w:ascii="Times New Roman" w:hAnsi="Times New Roman"/>
          <w:b/>
          <w:sz w:val="24"/>
          <w:szCs w:val="24"/>
          <w:highlight w:val="yellow"/>
          <w:lang w:val="kk-KZ"/>
        </w:rPr>
        <w:t>30</w:t>
      </w:r>
      <w:r w:rsidR="00EC6F9F" w:rsidRPr="005D7DEA">
        <w:rPr>
          <w:rFonts w:ascii="Times New Roman" w:hAnsi="Times New Roman"/>
          <w:b/>
          <w:sz w:val="24"/>
          <w:szCs w:val="24"/>
          <w:highlight w:val="yellow"/>
          <w:lang w:val="kk-KZ"/>
        </w:rPr>
        <w:t>-</w:t>
      </w:r>
      <w:r w:rsidR="00CA7EF1" w:rsidRPr="005D7DEA">
        <w:rPr>
          <w:rFonts w:ascii="Times New Roman" w:hAnsi="Times New Roman"/>
          <w:b/>
          <w:sz w:val="24"/>
          <w:szCs w:val="24"/>
          <w:highlight w:val="yellow"/>
          <w:lang w:val="kk-KZ"/>
        </w:rPr>
        <w:t>ға</w:t>
      </w:r>
      <w:r w:rsidR="00EC6F9F" w:rsidRPr="005D7DEA">
        <w:rPr>
          <w:rFonts w:ascii="Times New Roman" w:hAnsi="Times New Roman"/>
          <w:b/>
          <w:sz w:val="24"/>
          <w:szCs w:val="24"/>
          <w:highlight w:val="yellow"/>
          <w:lang w:val="kk-KZ"/>
        </w:rPr>
        <w:t xml:space="preserve"> дейін</w:t>
      </w:r>
      <w:r w:rsidR="00EC6F9F" w:rsidRPr="005D7DEA">
        <w:rPr>
          <w:rFonts w:ascii="Times New Roman" w:hAnsi="Times New Roman"/>
          <w:b/>
          <w:sz w:val="24"/>
          <w:szCs w:val="24"/>
          <w:lang w:val="kk-KZ"/>
        </w:rPr>
        <w:t xml:space="preserve"> </w:t>
      </w:r>
      <w:r w:rsidRPr="005D7DEA">
        <w:rPr>
          <w:rFonts w:ascii="Times New Roman" w:hAnsi="Times New Roman"/>
          <w:sz w:val="24"/>
          <w:szCs w:val="24"/>
          <w:lang w:val="kk-KZ"/>
        </w:rPr>
        <w:t>мына мекенжай бойынша: Ақмола облысы, Степногорск қ., шағын ауданы, аурухана кешені, № 15 ғимарат, мемлекеттік сатып алу бөлімі.</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w:t>
      </w:r>
      <w:r w:rsidRPr="005D7DEA">
        <w:rPr>
          <w:rFonts w:ascii="Times New Roman" w:hAnsi="Times New Roman"/>
          <w:sz w:val="24"/>
          <w:szCs w:val="24"/>
          <w:lang w:val="kk-KZ"/>
        </w:rPr>
        <w:lastRenderedPageBreak/>
        <w:t xml:space="preserve">(немесе) медициналық бұйымдардың осы Қағидалардың </w:t>
      </w:r>
      <w:r w:rsidR="00EA79B1" w:rsidRPr="005D7DEA">
        <w:rPr>
          <w:rFonts w:ascii="Times New Roman" w:hAnsi="Times New Roman"/>
          <w:sz w:val="24"/>
          <w:szCs w:val="24"/>
          <w:lang w:val="kk-KZ"/>
        </w:rPr>
        <w:t>10</w:t>
      </w:r>
      <w:r w:rsidRPr="005D7DEA">
        <w:rPr>
          <w:rFonts w:ascii="Times New Roman" w:hAnsi="Times New Roman"/>
          <w:sz w:val="24"/>
          <w:szCs w:val="24"/>
          <w:lang w:val="kk-KZ"/>
        </w:rPr>
        <w:t xml:space="preserve">-тарауында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Баға ұсыныстарын сұрату тәсілімен сатып алуды жүзеге асыру туралы хабарландыруға (бұдан әрі – хабарландыру) сатып алынатын тауарлардың тізбесі </w:t>
      </w:r>
      <w:r w:rsidRPr="005D7DEA">
        <w:rPr>
          <w:rFonts w:ascii="Times New Roman" w:hAnsi="Times New Roman"/>
          <w:b/>
          <w:sz w:val="24"/>
          <w:szCs w:val="24"/>
          <w:lang w:val="kk-KZ"/>
        </w:rPr>
        <w:t>(хабарландыруға №1 қосымша)</w:t>
      </w:r>
      <w:r w:rsidRPr="005D7DEA">
        <w:rPr>
          <w:rFonts w:ascii="Times New Roman" w:hAnsi="Times New Roman"/>
          <w:sz w:val="24"/>
          <w:szCs w:val="24"/>
          <w:lang w:val="kk-KZ"/>
        </w:rPr>
        <w:t xml:space="preserve">, </w:t>
      </w:r>
      <w:r w:rsidR="001F67F3" w:rsidRPr="005D7DEA">
        <w:rPr>
          <w:rFonts w:ascii="Times New Roman" w:hAnsi="Times New Roman"/>
          <w:sz w:val="24"/>
          <w:szCs w:val="24"/>
          <w:lang w:val="kk-KZ"/>
        </w:rPr>
        <w:t xml:space="preserve">тауарларды жеткізу кестесі </w:t>
      </w:r>
      <w:r w:rsidR="001F67F3" w:rsidRPr="005D7DEA">
        <w:rPr>
          <w:rFonts w:ascii="Times New Roman" w:hAnsi="Times New Roman"/>
          <w:b/>
          <w:sz w:val="24"/>
          <w:szCs w:val="24"/>
          <w:lang w:val="kk-KZ"/>
        </w:rPr>
        <w:t>(хабарландыруға №2 қосымша)</w:t>
      </w:r>
      <w:r w:rsidR="001F67F3" w:rsidRPr="005D7DEA">
        <w:rPr>
          <w:rFonts w:ascii="Times New Roman" w:hAnsi="Times New Roman"/>
          <w:sz w:val="24"/>
          <w:szCs w:val="24"/>
          <w:lang w:val="kk-KZ"/>
        </w:rPr>
        <w:t>,</w:t>
      </w:r>
      <w:r w:rsidRPr="005D7DEA">
        <w:rPr>
          <w:rFonts w:ascii="Times New Roman" w:hAnsi="Times New Roman"/>
          <w:sz w:val="24"/>
          <w:szCs w:val="24"/>
          <w:lang w:val="kk-KZ"/>
        </w:rPr>
        <w:t xml:space="preserve">баға ұсынысының нысаны </w:t>
      </w:r>
      <w:r w:rsidRPr="005D7DEA">
        <w:rPr>
          <w:rFonts w:ascii="Times New Roman" w:hAnsi="Times New Roman"/>
          <w:b/>
          <w:sz w:val="24"/>
          <w:szCs w:val="24"/>
          <w:lang w:val="kk-KZ"/>
        </w:rPr>
        <w:t>(хабарландыруға №</w:t>
      </w:r>
      <w:r w:rsidR="001F67F3" w:rsidRPr="005D7DEA">
        <w:rPr>
          <w:rFonts w:ascii="Times New Roman" w:hAnsi="Times New Roman"/>
          <w:b/>
          <w:sz w:val="24"/>
          <w:szCs w:val="24"/>
          <w:lang w:val="kk-KZ"/>
        </w:rPr>
        <w:t>3</w:t>
      </w:r>
      <w:r w:rsidRPr="005D7DEA">
        <w:rPr>
          <w:rFonts w:ascii="Times New Roman" w:hAnsi="Times New Roman"/>
          <w:b/>
          <w:sz w:val="24"/>
          <w:szCs w:val="24"/>
          <w:lang w:val="kk-KZ"/>
        </w:rPr>
        <w:t xml:space="preserve"> қосымша)</w:t>
      </w:r>
      <w:r w:rsidRPr="005D7DEA">
        <w:rPr>
          <w:rFonts w:ascii="Times New Roman" w:hAnsi="Times New Roman"/>
          <w:sz w:val="24"/>
          <w:szCs w:val="24"/>
          <w:lang w:val="kk-KZ"/>
        </w:rPr>
        <w:t xml:space="preserve"> қоса беріледі және осы хабарландырудың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Әлеуетті өнім беруші баға ұсынысы бар мөрленген конверттің беткі жағында:</w:t>
      </w:r>
    </w:p>
    <w:p w:rsidR="00C82DFF" w:rsidRPr="005D7DEA" w:rsidRDefault="00C82DFF" w:rsidP="006075DF">
      <w:pPr>
        <w:spacing w:after="0" w:line="240" w:lineRule="auto"/>
        <w:ind w:firstLine="708"/>
        <w:jc w:val="both"/>
        <w:rPr>
          <w:rFonts w:ascii="Times New Roman" w:hAnsi="Times New Roman"/>
          <w:sz w:val="24"/>
          <w:szCs w:val="24"/>
          <w:lang w:val="kk-KZ"/>
        </w:rPr>
      </w:pP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lang w:val="kk-KZ"/>
        </w:rPr>
        <w:t>әлеуетті өнім берушінің атауы, орналасқан орнының</w:t>
      </w:r>
      <w:r w:rsidRPr="005D7DEA">
        <w:rPr>
          <w:b/>
          <w:color w:val="000000"/>
          <w:lang w:val="kk-KZ"/>
        </w:rPr>
        <w:t xml:space="preserve"> мекенжайы, байланыс телефоны, электрондық мекенжайы</w:t>
      </w:r>
      <w:r w:rsidRPr="005D7DEA">
        <w:rPr>
          <w:color w:val="000000"/>
          <w:lang w:val="kk-KZ"/>
        </w:rPr>
        <w:t>,</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сатып алуды ұйымдастырушының атауы, орналасқан жерінің мекенжа</w:t>
      </w:r>
      <w:r w:rsidRPr="005D7DEA">
        <w:rPr>
          <w:color w:val="000000"/>
          <w:lang w:val="kk-KZ"/>
        </w:rPr>
        <w:t>йы,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әлеуетті өнім берушінің баға ұсынысы ұсынылатын қатысу үшін тауарларды сатып алудың атауы.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Белгіленген мерзім өткеннен кейін және/немесе </w:t>
      </w:r>
      <w:r w:rsidRPr="005D7DEA">
        <w:rPr>
          <w:lang w:val="kk-KZ"/>
        </w:rPr>
        <w:t>хабарландырудың талаптары бұзылып берілген баға ұсынысы салынған Конверт әлеуетті өнім берушіге қайтарылады.</w:t>
      </w:r>
    </w:p>
    <w:p w:rsidR="006075DF" w:rsidRPr="005D7DEA" w:rsidRDefault="006075DF" w:rsidP="00C82DFF">
      <w:pPr>
        <w:pStyle w:val="a3"/>
        <w:shd w:val="clear" w:color="auto" w:fill="FFFFFF"/>
        <w:spacing w:before="0" w:beforeAutospacing="0" w:after="0"/>
        <w:ind w:firstLine="708"/>
        <w:jc w:val="both"/>
        <w:textAlignment w:val="baseline"/>
        <w:rPr>
          <w:b/>
          <w:i/>
          <w:color w:val="000000"/>
          <w:lang w:val="kk-KZ"/>
        </w:rPr>
      </w:pPr>
      <w:r w:rsidRPr="005D7DEA">
        <w:rPr>
          <w:color w:val="000000"/>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5D7DEA">
        <w:rPr>
          <w:b/>
          <w:i/>
          <w:color w:val="000000"/>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6075DF" w:rsidRPr="005D7DEA" w:rsidRDefault="006075DF" w:rsidP="006075DF">
      <w:pPr>
        <w:pStyle w:val="a3"/>
        <w:shd w:val="clear" w:color="auto" w:fill="FFFFFF"/>
        <w:spacing w:before="0" w:beforeAutospacing="0" w:after="0"/>
        <w:ind w:firstLine="708"/>
        <w:jc w:val="both"/>
        <w:textAlignment w:val="baseline"/>
        <w:rPr>
          <w:lang w:val="kk-KZ"/>
        </w:rPr>
      </w:pPr>
      <w:r w:rsidRPr="005D7DEA">
        <w:rPr>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cs="Calibri"/>
          <w:sz w:val="24"/>
          <w:szCs w:val="24"/>
          <w:lang w:val="kk-KZ"/>
        </w:rPr>
      </w:pPr>
      <w:r w:rsidRPr="005D7DEA">
        <w:rPr>
          <w:rFonts w:ascii="Times New Roman" w:hAnsi="Times New Roman"/>
          <w:sz w:val="24"/>
          <w:szCs w:val="24"/>
          <w:lang w:val="kk-KZ"/>
        </w:rPr>
        <w:t>за</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ды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аны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рмай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асыру</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құқ</w:t>
      </w:r>
      <w:r w:rsidRPr="005D7DEA">
        <w:rPr>
          <w:rFonts w:ascii="Times New Roman" w:hAnsi="Times New Roman" w:cs="Calibri"/>
          <w:sz w:val="24"/>
          <w:szCs w:val="24"/>
          <w:lang w:val="kk-KZ"/>
        </w:rPr>
        <w:t>ы</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 xml:space="preserve"> беретін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жатты</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 xml:space="preserve"> к</w:t>
      </w:r>
      <w:r w:rsidRPr="005D7DEA">
        <w:rPr>
          <w:rFonts w:ascii="Times New Roman" w:hAnsi="Times New Roman" w:cs="Arial"/>
          <w:sz w:val="24"/>
          <w:szCs w:val="24"/>
          <w:lang w:val="kk-KZ"/>
        </w:rPr>
        <w:t>ө</w:t>
      </w:r>
      <w:r w:rsidRPr="005D7DEA">
        <w:rPr>
          <w:rFonts w:ascii="Times New Roman" w:hAnsi="Times New Roman" w:cs="Calibri"/>
          <w:sz w:val="24"/>
          <w:szCs w:val="24"/>
          <w:lang w:val="kk-KZ"/>
        </w:rPr>
        <w:t>шірмесі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асыратын жеке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lastRenderedPageBreak/>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AE025D"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Баға ұсыныстарын сұрату тәсілімен тауарларды сатып алудың қорытындыларын бекіту туралы шешім оны бекіткен күннен бастап </w:t>
      </w:r>
      <w:r w:rsidR="008B59DF" w:rsidRPr="005D7DEA">
        <w:rPr>
          <w:color w:val="000000"/>
          <w:lang w:val="kk-KZ"/>
        </w:rPr>
        <w:t>3</w:t>
      </w:r>
      <w:r w:rsidRPr="005D7DEA">
        <w:rPr>
          <w:color w:val="000000"/>
          <w:lang w:val="kk-KZ"/>
        </w:rPr>
        <w:t xml:space="preserve"> (</w:t>
      </w:r>
      <w:r w:rsidR="008B59DF" w:rsidRPr="005D7DEA">
        <w:rPr>
          <w:color w:val="000000"/>
          <w:lang w:val="kk-KZ"/>
        </w:rPr>
        <w:t>үш</w:t>
      </w:r>
      <w:r w:rsidRPr="005D7DEA">
        <w:rPr>
          <w:color w:val="000000"/>
          <w:lang w:val="kk-KZ"/>
        </w:rPr>
        <w:t xml:space="preserve">) </w:t>
      </w:r>
      <w:r w:rsidR="00E25477" w:rsidRPr="005D7DEA">
        <w:rPr>
          <w:color w:val="000000"/>
          <w:lang w:val="kk-KZ"/>
        </w:rPr>
        <w:t xml:space="preserve">жұмыс күндері </w:t>
      </w:r>
      <w:r w:rsidRPr="005D7DEA">
        <w:rPr>
          <w:color w:val="000000"/>
          <w:lang w:val="kk-KZ"/>
        </w:rPr>
        <w:t xml:space="preserve">ішінде сатып алуды ұйымдастырушының интернет - ресурсында (веб-сайтта) жарияланады. </w:t>
      </w:r>
      <w:hyperlink r:id="rId8" w:history="1">
        <w:r w:rsidR="00AE025D" w:rsidRPr="005D7DEA">
          <w:rPr>
            <w:rStyle w:val="a7"/>
            <w:lang w:val="kk-KZ"/>
          </w:rPr>
          <w:t>http://stepgb.akmol.kz/</w:t>
        </w:r>
      </w:hyperlink>
      <w:r w:rsidRPr="005D7DEA">
        <w:rPr>
          <w:color w:val="000000"/>
          <w:lang w:val="kk-KZ"/>
        </w:rPr>
        <w:t>).</w:t>
      </w:r>
    </w:p>
    <w:p w:rsidR="006075DF"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Сатып алуды ұйымдастырушының уәкілетті өкілі (хатшы): </w:t>
      </w:r>
      <w:r w:rsidR="00CF75F4">
        <w:rPr>
          <w:color w:val="000000"/>
          <w:lang w:val="kk-KZ"/>
        </w:rPr>
        <w:t>Прокопьева</w:t>
      </w:r>
      <w:r w:rsidR="00AE025D" w:rsidRPr="005D7DEA">
        <w:rPr>
          <w:color w:val="000000"/>
          <w:lang w:val="kk-KZ"/>
        </w:rPr>
        <w:t xml:space="preserve"> </w:t>
      </w:r>
      <w:r w:rsidR="00CF75F4">
        <w:rPr>
          <w:color w:val="000000"/>
          <w:lang w:val="kk-KZ"/>
        </w:rPr>
        <w:t>Н.В</w:t>
      </w:r>
      <w:r w:rsidR="00AE025D" w:rsidRPr="005D7DEA">
        <w:rPr>
          <w:color w:val="000000"/>
          <w:lang w:val="kk-KZ"/>
        </w:rPr>
        <w:t>.</w:t>
      </w:r>
      <w:r w:rsidRPr="005D7DEA">
        <w:rPr>
          <w:color w:val="000000"/>
          <w:lang w:val="kk-KZ"/>
        </w:rPr>
        <w:t>, м</w:t>
      </w:r>
      <w:r w:rsidR="00AE025D" w:rsidRPr="005D7DEA">
        <w:rPr>
          <w:color w:val="000000"/>
          <w:lang w:val="kk-KZ"/>
        </w:rPr>
        <w:t xml:space="preserve">емлекеттік сатып алу </w:t>
      </w:r>
      <w:r w:rsidRPr="005D7DEA">
        <w:rPr>
          <w:color w:val="000000"/>
          <w:lang w:val="kk-KZ"/>
        </w:rPr>
        <w:t>менеджері, тел: 8 (716 45) 61801,</w:t>
      </w:r>
      <w:r w:rsidR="00681339">
        <w:rPr>
          <w:color w:val="000000"/>
          <w:lang w:val="kk-KZ"/>
        </w:rPr>
        <w:t xml:space="preserve"> +7 (778) 207 9664 </w:t>
      </w:r>
      <w:r w:rsidRPr="005D7DEA">
        <w:rPr>
          <w:color w:val="000000"/>
          <w:lang w:val="kk-KZ"/>
        </w:rPr>
        <w:t xml:space="preserve"> E-mail: </w:t>
      </w:r>
      <w:hyperlink r:id="rId9" w:history="1">
        <w:r w:rsidRPr="005D7DEA">
          <w:rPr>
            <w:rStyle w:val="a7"/>
            <w:lang w:val="kk-KZ"/>
          </w:rPr>
          <w:t>step-ogz@mail.ru</w:t>
        </w:r>
      </w:hyperlink>
      <w:r w:rsidRPr="005D7DEA">
        <w:rPr>
          <w:lang w:val="kk-KZ"/>
        </w:rPr>
        <w:t xml:space="preserve">. </w:t>
      </w:r>
    </w:p>
    <w:p w:rsidR="006075DF" w:rsidRPr="005D7DEA"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төрағасы:</w:t>
      </w:r>
    </w:p>
    <w:p w:rsidR="001425FD" w:rsidRPr="005D7DEA" w:rsidRDefault="001425FD" w:rsidP="001425FD">
      <w:pPr>
        <w:spacing w:after="0"/>
        <w:rPr>
          <w:rFonts w:ascii="Times New Roman" w:hAnsi="Times New Roman"/>
          <w:sz w:val="24"/>
          <w:szCs w:val="24"/>
          <w:lang w:val="kk-KZ"/>
        </w:rPr>
      </w:pPr>
      <w:r w:rsidRPr="005D7DEA">
        <w:rPr>
          <w:rFonts w:ascii="Times New Roman" w:hAnsi="Times New Roman"/>
          <w:sz w:val="24"/>
          <w:szCs w:val="24"/>
          <w:lang w:val="kk-KZ"/>
        </w:rPr>
        <w:t>Наурызбаева Б.Н. - бас дәрігердің м.у.а.</w:t>
      </w:r>
    </w:p>
    <w:p w:rsidR="003F1D24" w:rsidRPr="005D7DEA" w:rsidRDefault="003F1D24" w:rsidP="006075DF">
      <w:pPr>
        <w:tabs>
          <w:tab w:val="left" w:pos="426"/>
        </w:tabs>
        <w:spacing w:after="0" w:line="240" w:lineRule="auto"/>
        <w:jc w:val="both"/>
        <w:rPr>
          <w:rFonts w:ascii="Times New Roman" w:hAnsi="Times New Roman"/>
          <w:sz w:val="24"/>
          <w:szCs w:val="24"/>
          <w:lang w:val="kk-KZ"/>
        </w:rPr>
      </w:pPr>
    </w:p>
    <w:p w:rsidR="006075DF" w:rsidRPr="005D7DEA"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мүшелері:</w:t>
      </w:r>
    </w:p>
    <w:p w:rsidR="00EE0A23" w:rsidRDefault="00EE0A23" w:rsidP="00FC7179">
      <w:pPr>
        <w:spacing w:after="0"/>
        <w:rPr>
          <w:rFonts w:ascii="Times New Roman" w:hAnsi="Times New Roman"/>
          <w:sz w:val="24"/>
          <w:szCs w:val="24"/>
          <w:lang w:val="kk-KZ"/>
        </w:rPr>
      </w:pPr>
      <w:r w:rsidRPr="00EE0A23">
        <w:rPr>
          <w:rFonts w:ascii="Times New Roman" w:hAnsi="Times New Roman"/>
          <w:sz w:val="24"/>
          <w:szCs w:val="24"/>
          <w:lang w:val="kk-KZ"/>
        </w:rPr>
        <w:t>Б</w:t>
      </w:r>
      <w:r w:rsidR="008845A2">
        <w:rPr>
          <w:rFonts w:ascii="Times New Roman" w:hAnsi="Times New Roman"/>
          <w:sz w:val="24"/>
          <w:szCs w:val="24"/>
          <w:lang w:val="kk-KZ"/>
        </w:rPr>
        <w:t>у</w:t>
      </w:r>
      <w:r w:rsidRPr="00EE0A23">
        <w:rPr>
          <w:rFonts w:ascii="Times New Roman" w:hAnsi="Times New Roman"/>
          <w:sz w:val="24"/>
          <w:szCs w:val="24"/>
          <w:lang w:val="kk-KZ"/>
        </w:rPr>
        <w:t>латова Ш. Б. -  дәріхана меңгерушісінің м.</w:t>
      </w:r>
      <w:r>
        <w:rPr>
          <w:rFonts w:ascii="Times New Roman" w:hAnsi="Times New Roman"/>
          <w:sz w:val="24"/>
          <w:szCs w:val="24"/>
          <w:lang w:val="kk-KZ"/>
        </w:rPr>
        <w:t>у.</w:t>
      </w:r>
      <w:r w:rsidRPr="00EE0A23">
        <w:rPr>
          <w:rFonts w:ascii="Times New Roman" w:hAnsi="Times New Roman"/>
          <w:sz w:val="24"/>
          <w:szCs w:val="24"/>
          <w:lang w:val="kk-KZ"/>
        </w:rPr>
        <w:t xml:space="preserve"> а.</w:t>
      </w:r>
    </w:p>
    <w:p w:rsidR="00FC7179" w:rsidRPr="00EE0A23" w:rsidRDefault="00FC7179" w:rsidP="00FC7179">
      <w:pPr>
        <w:spacing w:after="0"/>
        <w:rPr>
          <w:rFonts w:ascii="Times New Roman" w:hAnsi="Times New Roman"/>
          <w:sz w:val="24"/>
          <w:szCs w:val="24"/>
          <w:lang w:val="kk-KZ"/>
        </w:rPr>
      </w:pPr>
      <w:r w:rsidRPr="00EE0A23">
        <w:rPr>
          <w:rFonts w:ascii="Times New Roman" w:hAnsi="Times New Roman"/>
          <w:sz w:val="24"/>
          <w:szCs w:val="24"/>
          <w:lang w:val="kk-KZ"/>
        </w:rPr>
        <w:t>Долгирева Н.А.- Клиникалық диагностикалық зертхананың аға лаборанты</w:t>
      </w:r>
    </w:p>
    <w:p w:rsidR="005D7DEA" w:rsidRPr="00EE0A23" w:rsidRDefault="005D7DEA" w:rsidP="003F1D24">
      <w:pPr>
        <w:spacing w:after="0"/>
        <w:rPr>
          <w:rFonts w:ascii="Times New Roman" w:hAnsi="Times New Roman"/>
          <w:sz w:val="24"/>
          <w:szCs w:val="24"/>
          <w:lang w:val="kk-KZ"/>
        </w:rPr>
      </w:pPr>
    </w:p>
    <w:p w:rsidR="005D7DEA" w:rsidRPr="005D7DEA" w:rsidRDefault="005D7DEA" w:rsidP="005D7DEA">
      <w:pPr>
        <w:spacing w:after="0"/>
        <w:rPr>
          <w:rFonts w:ascii="Times New Roman" w:hAnsi="Times New Roman"/>
          <w:b/>
          <w:sz w:val="24"/>
          <w:szCs w:val="24"/>
          <w:lang w:val="kk-KZ"/>
        </w:rPr>
      </w:pPr>
      <w:r w:rsidRPr="005D7DEA">
        <w:rPr>
          <w:rFonts w:ascii="Times New Roman" w:hAnsi="Times New Roman"/>
          <w:b/>
          <w:sz w:val="24"/>
          <w:szCs w:val="24"/>
          <w:lang w:val="kk-KZ"/>
        </w:rPr>
        <w:t>Хатшы:</w:t>
      </w:r>
    </w:p>
    <w:p w:rsidR="005D7DEA" w:rsidRPr="005D7DEA" w:rsidRDefault="005D7DEA" w:rsidP="005D7DEA">
      <w:pPr>
        <w:spacing w:after="0"/>
        <w:rPr>
          <w:rFonts w:ascii="Times New Roman" w:hAnsi="Times New Roman"/>
          <w:sz w:val="24"/>
          <w:szCs w:val="24"/>
          <w:lang w:val="kk-KZ"/>
        </w:rPr>
      </w:pPr>
      <w:r w:rsidRPr="005D7DEA">
        <w:rPr>
          <w:rFonts w:ascii="Times New Roman" w:hAnsi="Times New Roman"/>
          <w:sz w:val="24"/>
          <w:szCs w:val="24"/>
          <w:lang w:val="kk-KZ"/>
        </w:rPr>
        <w:t>Прокопьева Н.В. - Азаматтық қорғау департаментінің менеджері</w:t>
      </w:r>
    </w:p>
    <w:p w:rsidR="003F1D24" w:rsidRPr="005D7DEA" w:rsidRDefault="003F1D24" w:rsidP="003F1D24">
      <w:pPr>
        <w:spacing w:after="0"/>
        <w:rPr>
          <w:rFonts w:ascii="Times New Roman" w:hAnsi="Times New Roman"/>
          <w:sz w:val="24"/>
          <w:szCs w:val="24"/>
          <w:lang w:val="kk-KZ"/>
        </w:rPr>
      </w:pPr>
    </w:p>
    <w:p w:rsidR="006075DF" w:rsidRPr="005D7DEA" w:rsidRDefault="000D583C" w:rsidP="006075DF">
      <w:pPr>
        <w:tabs>
          <w:tab w:val="left" w:pos="426"/>
        </w:tabs>
        <w:spacing w:after="0" w:line="240" w:lineRule="auto"/>
        <w:jc w:val="both"/>
        <w:rPr>
          <w:rFonts w:ascii="Times New Roman" w:hAnsi="Times New Roman"/>
          <w:b/>
          <w:i/>
          <w:sz w:val="24"/>
          <w:szCs w:val="24"/>
          <w:u w:val="single"/>
          <w:lang w:val="kk-KZ"/>
        </w:rPr>
      </w:pPr>
      <w:r w:rsidRPr="005D7DEA">
        <w:rPr>
          <w:rFonts w:ascii="Times New Roman" w:hAnsi="Times New Roman"/>
          <w:b/>
          <w:i/>
          <w:sz w:val="24"/>
          <w:szCs w:val="24"/>
          <w:u w:val="single"/>
          <w:lang w:val="kk-KZ"/>
        </w:rPr>
        <w:t>*</w:t>
      </w:r>
      <w:r w:rsidR="006075DF" w:rsidRPr="005D7DEA">
        <w:rPr>
          <w:rFonts w:ascii="Times New Roman" w:hAnsi="Times New Roman"/>
          <w:b/>
          <w:i/>
          <w:sz w:val="24"/>
          <w:szCs w:val="24"/>
          <w:u w:val="single"/>
          <w:lang w:val="kk-KZ"/>
        </w:rPr>
        <w:t>Бөлімше меңгерушісі немесе бөлім бастығы (қажет болған жағдайда).</w:t>
      </w:r>
    </w:p>
    <w:p w:rsidR="006075DF" w:rsidRPr="005D7DEA" w:rsidRDefault="006075DF" w:rsidP="006075DF">
      <w:pPr>
        <w:spacing w:after="0"/>
        <w:jc w:val="center"/>
        <w:rPr>
          <w:rFonts w:ascii="Times New Roman" w:hAnsi="Times New Roman"/>
          <w:b/>
          <w:bCs/>
          <w:sz w:val="24"/>
          <w:szCs w:val="24"/>
          <w:lang w:val="kk-KZ"/>
        </w:rPr>
      </w:pPr>
    </w:p>
    <w:p w:rsidR="006075DF" w:rsidRPr="005D7DEA" w:rsidRDefault="006075DF" w:rsidP="006075DF">
      <w:pPr>
        <w:pStyle w:val="ac"/>
        <w:numPr>
          <w:ilvl w:val="0"/>
          <w:numId w:val="16"/>
        </w:numPr>
        <w:spacing w:after="0"/>
        <w:jc w:val="both"/>
        <w:rPr>
          <w:rFonts w:ascii="Times New Roman" w:hAnsi="Times New Roman"/>
          <w:b/>
          <w:bCs/>
          <w:i/>
          <w:sz w:val="24"/>
          <w:szCs w:val="24"/>
          <w:lang w:val="kk-KZ"/>
        </w:rPr>
      </w:pPr>
      <w:r w:rsidRPr="005D7DEA">
        <w:rPr>
          <w:rFonts w:ascii="Times New Roman" w:hAnsi="Times New Roman"/>
          <w:b/>
          <w:i/>
          <w:sz w:val="24"/>
          <w:szCs w:val="24"/>
          <w:lang w:val="kk-KZ"/>
        </w:rPr>
        <w:t>Ж</w:t>
      </w:r>
      <w:r w:rsidRPr="005D7DEA">
        <w:rPr>
          <w:rFonts w:ascii="Times New Roman" w:hAnsi="Times New Roman" w:cs="Arial"/>
          <w:b/>
          <w:i/>
          <w:sz w:val="24"/>
          <w:szCs w:val="24"/>
          <w:lang w:val="kk-KZ"/>
        </w:rPr>
        <w:t>ұ</w:t>
      </w:r>
      <w:r w:rsidRPr="005D7DEA">
        <w:rPr>
          <w:rFonts w:ascii="Times New Roman" w:hAnsi="Times New Roman" w:cs="Calibri"/>
          <w:b/>
          <w:i/>
          <w:sz w:val="24"/>
          <w:szCs w:val="24"/>
          <w:lang w:val="kk-KZ"/>
        </w:rPr>
        <w:t>мыскерлер, сондай-а</w:t>
      </w:r>
      <w:r w:rsidRPr="005D7DEA">
        <w:rPr>
          <w:rFonts w:ascii="Times New Roman" w:hAnsi="Times New Roman" w:cs="Arial"/>
          <w:b/>
          <w:i/>
          <w:sz w:val="24"/>
          <w:szCs w:val="24"/>
          <w:lang w:val="kk-KZ"/>
        </w:rPr>
        <w:t>қ</w:t>
      </w:r>
      <w:r w:rsidRPr="005D7DEA">
        <w:rPr>
          <w:rFonts w:ascii="Times New Roman" w:hAnsi="Times New Roman" w:cs="Calibri"/>
          <w:b/>
          <w:i/>
          <w:sz w:val="24"/>
          <w:szCs w:val="24"/>
          <w:lang w:val="kk-KZ"/>
        </w:rPr>
        <w:t xml:space="preserve"> тапсырыс беруші</w:t>
      </w:r>
      <w:r w:rsidRPr="005D7DEA">
        <w:rPr>
          <w:rFonts w:ascii="Times New Roman" w:hAnsi="Times New Roman"/>
          <w:b/>
          <w:i/>
          <w:sz w:val="24"/>
          <w:szCs w:val="24"/>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6075DF" w:rsidRPr="005D7DEA" w:rsidRDefault="006075DF"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286EBE" w:rsidRPr="005D7DEA" w:rsidRDefault="000A596F" w:rsidP="00286EBE">
      <w:pPr>
        <w:spacing w:after="0" w:line="240" w:lineRule="auto"/>
        <w:jc w:val="center"/>
        <w:rPr>
          <w:rFonts w:ascii="Times New Roman" w:hAnsi="Times New Roman"/>
          <w:b/>
          <w:bCs/>
          <w:sz w:val="24"/>
          <w:szCs w:val="24"/>
          <w:lang w:val="kk-KZ"/>
        </w:rPr>
      </w:pPr>
      <w:r w:rsidRPr="005D7DEA">
        <w:rPr>
          <w:rFonts w:ascii="Times New Roman" w:hAnsi="Times New Roman"/>
          <w:b/>
          <w:bCs/>
          <w:sz w:val="24"/>
          <w:szCs w:val="24"/>
        </w:rPr>
        <w:lastRenderedPageBreak/>
        <w:t>Объявление №</w:t>
      </w:r>
      <w:r w:rsidR="0042048D">
        <w:rPr>
          <w:rFonts w:ascii="Times New Roman" w:hAnsi="Times New Roman"/>
          <w:b/>
          <w:bCs/>
          <w:sz w:val="24"/>
          <w:szCs w:val="24"/>
        </w:rPr>
        <w:t>1</w:t>
      </w:r>
      <w:r w:rsidR="00FC7179">
        <w:rPr>
          <w:rFonts w:ascii="Times New Roman" w:hAnsi="Times New Roman"/>
          <w:b/>
          <w:bCs/>
          <w:sz w:val="24"/>
          <w:szCs w:val="24"/>
        </w:rPr>
        <w:t>5</w:t>
      </w:r>
    </w:p>
    <w:p w:rsidR="00245EAF" w:rsidRPr="005D7DEA" w:rsidRDefault="00245EAF" w:rsidP="00245EAF">
      <w:pPr>
        <w:spacing w:after="0" w:line="240" w:lineRule="auto"/>
        <w:jc w:val="center"/>
        <w:rPr>
          <w:rFonts w:ascii="Times New Roman" w:hAnsi="Times New Roman"/>
          <w:b/>
          <w:bCs/>
          <w:sz w:val="24"/>
          <w:szCs w:val="24"/>
        </w:rPr>
      </w:pPr>
    </w:p>
    <w:p w:rsidR="00245EAF" w:rsidRPr="005D7DEA" w:rsidRDefault="006075DF" w:rsidP="00245EAF">
      <w:pPr>
        <w:pStyle w:val="3"/>
        <w:shd w:val="clear" w:color="auto" w:fill="FFFFFF"/>
        <w:spacing w:before="0" w:beforeAutospacing="0" w:after="0" w:afterAutospacing="0" w:line="390" w:lineRule="atLeast"/>
        <w:jc w:val="center"/>
        <w:textAlignment w:val="baseline"/>
        <w:rPr>
          <w:sz w:val="24"/>
          <w:szCs w:val="24"/>
        </w:rPr>
      </w:pPr>
      <w:r w:rsidRPr="005D7DEA">
        <w:rPr>
          <w:bCs w:val="0"/>
          <w:sz w:val="24"/>
          <w:szCs w:val="24"/>
        </w:rPr>
        <w:t>о</w:t>
      </w:r>
      <w:r w:rsidRPr="005D7DEA">
        <w:rPr>
          <w:sz w:val="24"/>
          <w:szCs w:val="24"/>
        </w:rPr>
        <w:t xml:space="preserve"> проведении закупа </w:t>
      </w:r>
      <w:r w:rsidR="00F062CC" w:rsidRPr="005D7DEA">
        <w:rPr>
          <w:sz w:val="24"/>
          <w:szCs w:val="24"/>
        </w:rPr>
        <w:t>согласно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A41AA4" w:rsidRPr="005D7DEA">
        <w:rPr>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color w:val="1E1E1E"/>
          <w:sz w:val="24"/>
          <w:szCs w:val="24"/>
        </w:rPr>
      </w:pPr>
      <w:r w:rsidRPr="005D7DEA">
        <w:rPr>
          <w:bCs w:val="0"/>
          <w:color w:val="1E1E1E"/>
          <w:sz w:val="24"/>
          <w:szCs w:val="24"/>
        </w:rPr>
        <w:t>Глава 9.</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sz w:val="24"/>
          <w:szCs w:val="24"/>
        </w:rPr>
      </w:pPr>
      <w:r w:rsidRPr="005D7DEA">
        <w:rPr>
          <w:bCs w:val="0"/>
          <w:sz w:val="24"/>
          <w:szCs w:val="24"/>
        </w:rPr>
        <w:t>Закуп способом запроса ценовых предложений</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286EBE">
      <w:pPr>
        <w:spacing w:after="0" w:line="240" w:lineRule="auto"/>
        <w:jc w:val="both"/>
        <w:rPr>
          <w:rFonts w:ascii="Times New Roman" w:hAnsi="Times New Roman"/>
          <w:sz w:val="24"/>
          <w:szCs w:val="24"/>
        </w:rPr>
      </w:pPr>
      <w:r w:rsidRPr="005D7DEA">
        <w:rPr>
          <w:rFonts w:ascii="Times New Roman" w:hAnsi="Times New Roman"/>
          <w:sz w:val="24"/>
          <w:szCs w:val="24"/>
        </w:rPr>
        <w:t xml:space="preserve">г. Степногорск </w:t>
      </w:r>
      <w:r w:rsidR="001213A4" w:rsidRPr="005D7DEA">
        <w:rPr>
          <w:rFonts w:ascii="Times New Roman" w:hAnsi="Times New Roman"/>
          <w:sz w:val="24"/>
          <w:szCs w:val="24"/>
        </w:rPr>
        <w:t xml:space="preserve">                                                                                    </w:t>
      </w:r>
      <w:r w:rsidRPr="005D7DEA">
        <w:rPr>
          <w:rFonts w:ascii="Times New Roman" w:hAnsi="Times New Roman"/>
          <w:sz w:val="24"/>
          <w:szCs w:val="24"/>
        </w:rPr>
        <w:tab/>
      </w:r>
      <w:r w:rsidR="00BF3A90">
        <w:rPr>
          <w:rFonts w:ascii="Times New Roman" w:hAnsi="Times New Roman"/>
          <w:sz w:val="24"/>
          <w:szCs w:val="24"/>
        </w:rPr>
        <w:t xml:space="preserve">              </w:t>
      </w:r>
      <w:r w:rsidR="00FC7179" w:rsidRPr="00FC7179">
        <w:rPr>
          <w:rFonts w:ascii="Times New Roman" w:hAnsi="Times New Roman"/>
          <w:sz w:val="24"/>
          <w:szCs w:val="24"/>
          <w:highlight w:val="yellow"/>
        </w:rPr>
        <w:t>08</w:t>
      </w:r>
      <w:r w:rsidR="00C602A8" w:rsidRPr="00FC7179">
        <w:rPr>
          <w:rFonts w:ascii="Times New Roman" w:hAnsi="Times New Roman"/>
          <w:sz w:val="24"/>
          <w:szCs w:val="24"/>
          <w:highlight w:val="yellow"/>
          <w:lang w:val="kk-KZ"/>
        </w:rPr>
        <w:t>/</w:t>
      </w:r>
      <w:r w:rsidR="00C602A8" w:rsidRPr="005D7DEA">
        <w:rPr>
          <w:rFonts w:ascii="Times New Roman" w:hAnsi="Times New Roman"/>
          <w:sz w:val="24"/>
          <w:szCs w:val="24"/>
          <w:highlight w:val="yellow"/>
          <w:lang w:val="kk-KZ"/>
        </w:rPr>
        <w:t>0</w:t>
      </w:r>
      <w:r w:rsidR="00FC7179">
        <w:rPr>
          <w:rFonts w:ascii="Times New Roman" w:hAnsi="Times New Roman"/>
          <w:sz w:val="24"/>
          <w:szCs w:val="24"/>
          <w:highlight w:val="yellow"/>
          <w:lang w:val="kk-KZ"/>
        </w:rPr>
        <w:t>6</w:t>
      </w:r>
      <w:r w:rsidR="00C602A8" w:rsidRPr="005D7DEA">
        <w:rPr>
          <w:rFonts w:ascii="Times New Roman" w:hAnsi="Times New Roman"/>
          <w:sz w:val="24"/>
          <w:szCs w:val="24"/>
          <w:highlight w:val="yellow"/>
          <w:lang w:val="kk-KZ"/>
        </w:rPr>
        <w:t>/2023</w:t>
      </w:r>
      <w:r w:rsidR="00C602A8" w:rsidRPr="005D7DEA">
        <w:rPr>
          <w:rFonts w:ascii="Times New Roman" w:hAnsi="Times New Roman"/>
          <w:sz w:val="24"/>
          <w:szCs w:val="24"/>
          <w:lang w:val="kk-KZ"/>
        </w:rPr>
        <w:t xml:space="preserve"> г.</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6075DF">
      <w:pPr>
        <w:pStyle w:val="3"/>
        <w:spacing w:before="0" w:beforeAutospacing="0" w:after="0" w:afterAutospacing="0"/>
        <w:ind w:firstLine="709"/>
        <w:jc w:val="both"/>
        <w:rPr>
          <w:rStyle w:val="a5"/>
          <w:sz w:val="24"/>
          <w:szCs w:val="24"/>
        </w:rPr>
      </w:pPr>
      <w:r w:rsidRPr="005D7DEA">
        <w:rPr>
          <w:sz w:val="24"/>
          <w:szCs w:val="24"/>
        </w:rPr>
        <w:t>Государственное коммунальное предприятие на праве хозяйственного ведения «Степногорская многопрофильная городская больница» при управлении здравоохранения Акмолинской области</w:t>
      </w:r>
      <w:r w:rsidRPr="005D7DEA">
        <w:rPr>
          <w:spacing w:val="2"/>
          <w:sz w:val="24"/>
          <w:szCs w:val="24"/>
        </w:rPr>
        <w:t xml:space="preserve"> </w:t>
      </w:r>
      <w:r w:rsidRPr="005D7DEA">
        <w:rPr>
          <w:b w:val="0"/>
          <w:spacing w:val="2"/>
          <w:sz w:val="24"/>
          <w:szCs w:val="24"/>
        </w:rPr>
        <w:t xml:space="preserve">объявляет о проведении закупа способом </w:t>
      </w:r>
      <w:r w:rsidRPr="005D7DEA">
        <w:rPr>
          <w:rStyle w:val="a5"/>
          <w:sz w:val="24"/>
          <w:szCs w:val="24"/>
        </w:rPr>
        <w:t>запроса ценовых предложений</w:t>
      </w:r>
      <w:r w:rsidRPr="005D7DEA">
        <w:rPr>
          <w:spacing w:val="2"/>
          <w:sz w:val="24"/>
          <w:szCs w:val="24"/>
        </w:rPr>
        <w:t xml:space="preserve"> </w:t>
      </w:r>
      <w:r w:rsidRPr="005D7DEA">
        <w:rPr>
          <w:b w:val="0"/>
          <w:spacing w:val="2"/>
          <w:sz w:val="24"/>
          <w:szCs w:val="24"/>
        </w:rPr>
        <w:t>следующих товаров:</w:t>
      </w:r>
      <w:r w:rsidRPr="005D7DEA">
        <w:rPr>
          <w:sz w:val="24"/>
          <w:szCs w:val="24"/>
        </w:rPr>
        <w:t xml:space="preserve"> </w:t>
      </w:r>
      <w:r w:rsidRPr="005D7DEA">
        <w:rPr>
          <w:rStyle w:val="a5"/>
          <w:sz w:val="24"/>
          <w:szCs w:val="24"/>
          <w:lang w:val="kk-KZ"/>
        </w:rPr>
        <w:t>лекарственных средств и медицинских изделий</w:t>
      </w:r>
      <w:r w:rsidRPr="005D7DEA">
        <w:rPr>
          <w:rStyle w:val="a5"/>
          <w:sz w:val="24"/>
          <w:szCs w:val="24"/>
        </w:rPr>
        <w:t xml:space="preserve">, утвержденных </w:t>
      </w:r>
      <w:r w:rsidRPr="005D7DEA">
        <w:rPr>
          <w:b w:val="0"/>
          <w:sz w:val="24"/>
          <w:szCs w:val="24"/>
        </w:rPr>
        <w:t>постановлением Правительства Республики Казахстан от 4 июня 2021 года № 375</w:t>
      </w:r>
      <w:r w:rsidRPr="005D7DEA">
        <w:rPr>
          <w:rStyle w:val="30"/>
          <w:b/>
          <w:sz w:val="24"/>
          <w:szCs w:val="24"/>
        </w:rPr>
        <w:t xml:space="preserve"> </w:t>
      </w:r>
      <w:r w:rsidRPr="005D7DEA">
        <w:rPr>
          <w:rStyle w:val="a5"/>
          <w:b/>
          <w:sz w:val="24"/>
          <w:szCs w:val="24"/>
        </w:rPr>
        <w:t>«</w:t>
      </w:r>
      <w:r w:rsidRPr="005D7DEA">
        <w:rPr>
          <w:b w:val="0"/>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5D7DEA">
        <w:rPr>
          <w:sz w:val="24"/>
          <w:szCs w:val="24"/>
        </w:rPr>
        <w:t xml:space="preserve"> </w:t>
      </w:r>
      <w:r w:rsidRPr="005D7DEA">
        <w:rPr>
          <w:rStyle w:val="a5"/>
          <w:sz w:val="24"/>
          <w:szCs w:val="24"/>
        </w:rPr>
        <w:t>(далее-Правила).</w:t>
      </w:r>
    </w:p>
    <w:p w:rsidR="006075DF" w:rsidRPr="005D7DEA" w:rsidRDefault="006075DF" w:rsidP="006075DF">
      <w:pPr>
        <w:pStyle w:val="a3"/>
        <w:shd w:val="clear" w:color="auto" w:fill="FFFFFF"/>
        <w:spacing w:before="0" w:beforeAutospacing="0" w:after="0" w:afterAutospacing="0"/>
        <w:ind w:firstLine="709"/>
        <w:jc w:val="both"/>
        <w:textAlignment w:val="baseline"/>
      </w:pPr>
      <w:r w:rsidRPr="005D7DEA">
        <w:t xml:space="preserve">Информация о закупе </w:t>
      </w:r>
      <w:r w:rsidRPr="005D7DEA">
        <w:rPr>
          <w:lang w:val="kk-KZ"/>
        </w:rPr>
        <w:t xml:space="preserve">лекарственных средств и медицинских изделий </w:t>
      </w:r>
      <w:r w:rsidRPr="005D7DEA">
        <w:t>(</w:t>
      </w:r>
      <w:r w:rsidRPr="005D7DEA">
        <w:rPr>
          <w:rStyle w:val="a6"/>
        </w:rPr>
        <w:t>наименование, краткое описание, объем закупа и сумма, выделенная для закупок</w:t>
      </w:r>
      <w:r w:rsidRPr="005D7DEA">
        <w:t>) указана в приложении №1 к настоящему объявлению (перечень закупаемых товаров).</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Сумма, выделенная для закупа</w:t>
      </w:r>
      <w:r w:rsidRPr="005D7DEA">
        <w:rPr>
          <w:rFonts w:ascii="Times New Roman" w:hAnsi="Times New Roman"/>
          <w:sz w:val="24"/>
          <w:szCs w:val="24"/>
          <w:lang w:val="kk-KZ"/>
        </w:rPr>
        <w:t xml:space="preserve"> - без учета НДС. </w:t>
      </w:r>
    </w:p>
    <w:p w:rsidR="00934464"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Товар должен быть доставлен по адресу: 021500</w:t>
      </w:r>
      <w:r w:rsidRPr="005D7DEA">
        <w:rPr>
          <w:rStyle w:val="s0"/>
          <w:sz w:val="24"/>
          <w:szCs w:val="24"/>
        </w:rPr>
        <w:t xml:space="preserve">, </w:t>
      </w:r>
      <w:r w:rsidRPr="005D7DEA">
        <w:rPr>
          <w:rFonts w:ascii="Times New Roman" w:hAnsi="Times New Roman"/>
          <w:sz w:val="24"/>
          <w:szCs w:val="24"/>
        </w:rPr>
        <w:t xml:space="preserve">Акмолинская область,     </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    г. Степногорск, микрорайон, больничный комплекс, здание № 15, склад аптеки.</w:t>
      </w:r>
    </w:p>
    <w:p w:rsidR="009A5632" w:rsidRPr="005D7DEA" w:rsidRDefault="009A5632" w:rsidP="009A5632">
      <w:pPr>
        <w:spacing w:after="0" w:line="240" w:lineRule="auto"/>
        <w:ind w:firstLine="709"/>
        <w:jc w:val="both"/>
        <w:rPr>
          <w:rFonts w:ascii="Times New Roman" w:hAnsi="Times New Roman"/>
          <w:b/>
          <w:color w:val="000000"/>
          <w:sz w:val="24"/>
          <w:szCs w:val="24"/>
        </w:rPr>
      </w:pPr>
      <w:r w:rsidRPr="005D7DEA">
        <w:rPr>
          <w:rStyle w:val="s0"/>
          <w:b/>
          <w:sz w:val="24"/>
          <w:szCs w:val="24"/>
        </w:rPr>
        <w:t xml:space="preserve">Срок поставки: в течение 15 календарных дней с момента подписания Договора Сторонами. </w:t>
      </w:r>
    </w:p>
    <w:p w:rsidR="006075DF" w:rsidRPr="005D7DEA" w:rsidRDefault="006075DF" w:rsidP="006075DF">
      <w:pPr>
        <w:spacing w:after="0"/>
        <w:jc w:val="both"/>
        <w:rPr>
          <w:rStyle w:val="s0"/>
          <w:sz w:val="24"/>
          <w:szCs w:val="24"/>
        </w:rPr>
      </w:pPr>
      <w:r w:rsidRPr="005D7DEA">
        <w:rPr>
          <w:rStyle w:val="s0"/>
          <w:sz w:val="24"/>
          <w:szCs w:val="24"/>
        </w:rPr>
        <w:t xml:space="preserve">        </w:t>
      </w:r>
      <w:r w:rsidRPr="005D7DEA">
        <w:rPr>
          <w:rStyle w:val="s0"/>
          <w:sz w:val="24"/>
          <w:szCs w:val="24"/>
        </w:rPr>
        <w:tab/>
        <w:t xml:space="preserve">Условия поставки: </w:t>
      </w:r>
      <w:r w:rsidRPr="005D7DEA">
        <w:rPr>
          <w:rFonts w:ascii="Times New Roman" w:hAnsi="Times New Roman"/>
          <w:sz w:val="24"/>
          <w:szCs w:val="24"/>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5D7DEA">
        <w:rPr>
          <w:rFonts w:ascii="Times New Roman" w:hAnsi="Times New Roman"/>
          <w:sz w:val="24"/>
          <w:szCs w:val="24"/>
          <w:lang w:val="kk-KZ"/>
        </w:rPr>
        <w:t>д</w:t>
      </w:r>
      <w:r w:rsidRPr="005D7DEA">
        <w:rPr>
          <w:rFonts w:ascii="Times New Roman" w:hAnsi="Times New Roman"/>
          <w:sz w:val="24"/>
          <w:szCs w:val="24"/>
        </w:rPr>
        <w:t>о аптечного склада.</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Ценовые предложения потенциальных поставщиков, запечатанные в конверты, представляются по адресу: 021500, Акмолинская область,  </w:t>
      </w:r>
      <w:r w:rsidR="001C7674">
        <w:rPr>
          <w:rFonts w:ascii="Times New Roman" w:hAnsi="Times New Roman"/>
          <w:sz w:val="24"/>
          <w:szCs w:val="24"/>
          <w:lang w:val="kk-KZ"/>
        </w:rPr>
        <w:t>г</w:t>
      </w:r>
      <w:r w:rsidRPr="005D7DEA">
        <w:rPr>
          <w:rFonts w:ascii="Times New Roman" w:hAnsi="Times New Roman"/>
          <w:sz w:val="24"/>
          <w:szCs w:val="24"/>
        </w:rPr>
        <w:t xml:space="preserve">. Степногорск, микрорайон, больничный комплекс, здание № 15, </w:t>
      </w:r>
      <w:r w:rsidR="009A5632" w:rsidRPr="005D7DEA">
        <w:rPr>
          <w:rFonts w:ascii="Times New Roman" w:hAnsi="Times New Roman"/>
          <w:sz w:val="24"/>
          <w:szCs w:val="24"/>
          <w:lang w:val="kk-KZ"/>
        </w:rPr>
        <w:t>приемная</w:t>
      </w:r>
      <w:r w:rsidRPr="005D7DEA">
        <w:rPr>
          <w:rFonts w:ascii="Times New Roman" w:hAnsi="Times New Roman"/>
          <w:sz w:val="24"/>
          <w:szCs w:val="24"/>
        </w:rPr>
        <w:t xml:space="preserve">, </w:t>
      </w:r>
      <w:r w:rsidRPr="005D7DEA">
        <w:rPr>
          <w:rFonts w:ascii="Times New Roman" w:hAnsi="Times New Roman"/>
          <w:b/>
          <w:sz w:val="24"/>
          <w:szCs w:val="24"/>
          <w:highlight w:val="yellow"/>
        </w:rPr>
        <w:t xml:space="preserve">с </w:t>
      </w:r>
      <w:r w:rsidR="00FC7179">
        <w:rPr>
          <w:rFonts w:ascii="Times New Roman" w:hAnsi="Times New Roman"/>
          <w:b/>
          <w:sz w:val="24"/>
          <w:szCs w:val="24"/>
          <w:highlight w:val="yellow"/>
        </w:rPr>
        <w:t>08</w:t>
      </w:r>
      <w:r w:rsidR="001213A4" w:rsidRPr="005D7DEA">
        <w:rPr>
          <w:rFonts w:ascii="Times New Roman" w:hAnsi="Times New Roman"/>
          <w:b/>
          <w:sz w:val="24"/>
          <w:szCs w:val="24"/>
          <w:highlight w:val="yellow"/>
          <w:lang w:val="kk-KZ"/>
        </w:rPr>
        <w:t>/0</w:t>
      </w:r>
      <w:r w:rsidR="00FC7179">
        <w:rPr>
          <w:rFonts w:ascii="Times New Roman" w:hAnsi="Times New Roman"/>
          <w:b/>
          <w:sz w:val="24"/>
          <w:szCs w:val="24"/>
          <w:highlight w:val="yellow"/>
          <w:lang w:val="kk-KZ"/>
        </w:rPr>
        <w:t>6</w:t>
      </w:r>
      <w:r w:rsidR="001213A4" w:rsidRPr="005D7DEA">
        <w:rPr>
          <w:rFonts w:ascii="Times New Roman" w:hAnsi="Times New Roman"/>
          <w:b/>
          <w:sz w:val="24"/>
          <w:szCs w:val="24"/>
          <w:highlight w:val="yellow"/>
          <w:lang w:val="kk-KZ"/>
        </w:rPr>
        <w:t>/2023 г.</w:t>
      </w:r>
      <w:r w:rsidR="00C602A8"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 до</w:t>
      </w:r>
      <w:r w:rsidR="001C7674">
        <w:rPr>
          <w:rFonts w:ascii="Times New Roman" w:hAnsi="Times New Roman"/>
          <w:b/>
          <w:sz w:val="24"/>
          <w:szCs w:val="24"/>
          <w:highlight w:val="yellow"/>
        </w:rPr>
        <w:t xml:space="preserve"> </w:t>
      </w:r>
      <w:r w:rsidRPr="005D7DEA">
        <w:rPr>
          <w:rFonts w:ascii="Times New Roman" w:hAnsi="Times New Roman"/>
          <w:b/>
          <w:sz w:val="24"/>
          <w:szCs w:val="24"/>
          <w:highlight w:val="yellow"/>
        </w:rPr>
        <w:t xml:space="preserve"> </w:t>
      </w:r>
      <w:r w:rsidR="00FC7179">
        <w:rPr>
          <w:rFonts w:ascii="Times New Roman" w:hAnsi="Times New Roman"/>
          <w:b/>
          <w:sz w:val="24"/>
          <w:szCs w:val="24"/>
          <w:highlight w:val="yellow"/>
        </w:rPr>
        <w:t>15</w:t>
      </w:r>
      <w:r w:rsidR="00C602A8" w:rsidRPr="005D7DEA">
        <w:rPr>
          <w:rFonts w:ascii="Times New Roman" w:hAnsi="Times New Roman"/>
          <w:b/>
          <w:sz w:val="24"/>
          <w:szCs w:val="24"/>
          <w:highlight w:val="yellow"/>
          <w:lang w:val="kk-KZ"/>
        </w:rPr>
        <w:t>/0</w:t>
      </w:r>
      <w:r w:rsidR="00681339">
        <w:rPr>
          <w:rFonts w:ascii="Times New Roman" w:hAnsi="Times New Roman"/>
          <w:b/>
          <w:sz w:val="24"/>
          <w:szCs w:val="24"/>
          <w:highlight w:val="yellow"/>
          <w:lang w:val="kk-KZ"/>
        </w:rPr>
        <w:t>6</w:t>
      </w:r>
      <w:r w:rsidR="00C602A8" w:rsidRPr="005D7DEA">
        <w:rPr>
          <w:rFonts w:ascii="Times New Roman" w:hAnsi="Times New Roman"/>
          <w:b/>
          <w:sz w:val="24"/>
          <w:szCs w:val="24"/>
          <w:highlight w:val="yellow"/>
          <w:lang w:val="kk-KZ"/>
        </w:rPr>
        <w:t xml:space="preserve">/2023 </w:t>
      </w:r>
      <w:r w:rsidRPr="005D7DEA">
        <w:rPr>
          <w:rFonts w:ascii="Times New Roman" w:hAnsi="Times New Roman"/>
          <w:b/>
          <w:sz w:val="24"/>
          <w:szCs w:val="24"/>
          <w:highlight w:val="yellow"/>
        </w:rPr>
        <w:t xml:space="preserve">г. </w:t>
      </w:r>
      <w:r w:rsidR="001C7674">
        <w:rPr>
          <w:rFonts w:ascii="Times New Roman" w:hAnsi="Times New Roman"/>
          <w:b/>
          <w:sz w:val="24"/>
          <w:szCs w:val="24"/>
          <w:highlight w:val="yellow"/>
        </w:rPr>
        <w:t>до</w:t>
      </w:r>
      <w:r w:rsidRPr="005D7DEA">
        <w:rPr>
          <w:rFonts w:ascii="Times New Roman" w:hAnsi="Times New Roman"/>
          <w:b/>
          <w:sz w:val="24"/>
          <w:szCs w:val="24"/>
          <w:highlight w:val="yellow"/>
        </w:rPr>
        <w:t xml:space="preserve"> </w:t>
      </w:r>
      <w:r w:rsidR="00353EE9" w:rsidRPr="005D7DEA">
        <w:rPr>
          <w:rFonts w:ascii="Times New Roman" w:hAnsi="Times New Roman"/>
          <w:b/>
          <w:sz w:val="24"/>
          <w:szCs w:val="24"/>
          <w:highlight w:val="yellow"/>
          <w:lang w:val="kk-KZ"/>
        </w:rPr>
        <w:t>14</w:t>
      </w:r>
      <w:r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ч. 00 мин.</w:t>
      </w:r>
      <w:r w:rsidRPr="005D7DEA">
        <w:rPr>
          <w:rFonts w:ascii="Times New Roman" w:hAnsi="Times New Roman"/>
          <w:b/>
          <w:sz w:val="24"/>
          <w:szCs w:val="24"/>
        </w:rPr>
        <w:t xml:space="preserve"> </w:t>
      </w:r>
      <w:r w:rsidRPr="005D7DEA">
        <w:rPr>
          <w:rFonts w:ascii="Times New Roman" w:hAnsi="Times New Roman"/>
          <w:sz w:val="24"/>
          <w:szCs w:val="24"/>
        </w:rPr>
        <w:t>(режим работы с 08</w:t>
      </w:r>
      <w:r w:rsidRPr="005D7DEA">
        <w:rPr>
          <w:rFonts w:ascii="Times New Roman" w:hAnsi="Times New Roman"/>
          <w:sz w:val="24"/>
          <w:szCs w:val="24"/>
          <w:lang w:val="kk-KZ"/>
        </w:rPr>
        <w:t xml:space="preserve"> </w:t>
      </w:r>
      <w:r w:rsidRPr="005D7DEA">
        <w:rPr>
          <w:rFonts w:ascii="Times New Roman" w:hAnsi="Times New Roman"/>
          <w:sz w:val="24"/>
          <w:szCs w:val="24"/>
        </w:rPr>
        <w:t>ч.00 мин. до 17 ч.00 мин, за исключением выходных и праздничных дней; обеденный перерыв с 12 ч.00 мин. до 13 ч. 00 мин.).</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Вскрытие конвертов с ценовыми предложениями потенциальных поставщиков состоится </w:t>
      </w:r>
      <w:r w:rsidR="00FC7179" w:rsidRPr="00FC7179">
        <w:rPr>
          <w:rFonts w:ascii="Times New Roman" w:hAnsi="Times New Roman"/>
          <w:b/>
          <w:sz w:val="24"/>
          <w:szCs w:val="24"/>
          <w:highlight w:val="yellow"/>
        </w:rPr>
        <w:t>15</w:t>
      </w:r>
      <w:r w:rsidR="00C602A8" w:rsidRPr="00681339">
        <w:rPr>
          <w:rFonts w:ascii="Times New Roman" w:hAnsi="Times New Roman"/>
          <w:b/>
          <w:sz w:val="24"/>
          <w:szCs w:val="24"/>
          <w:highlight w:val="yellow"/>
          <w:lang w:val="kk-KZ"/>
        </w:rPr>
        <w:t>/</w:t>
      </w:r>
      <w:r w:rsidR="00C602A8" w:rsidRPr="005D7DEA">
        <w:rPr>
          <w:rFonts w:ascii="Times New Roman" w:hAnsi="Times New Roman"/>
          <w:b/>
          <w:sz w:val="24"/>
          <w:szCs w:val="24"/>
          <w:highlight w:val="yellow"/>
          <w:lang w:val="kk-KZ"/>
        </w:rPr>
        <w:t>0</w:t>
      </w:r>
      <w:r w:rsidR="00681339">
        <w:rPr>
          <w:rFonts w:ascii="Times New Roman" w:hAnsi="Times New Roman"/>
          <w:b/>
          <w:sz w:val="24"/>
          <w:szCs w:val="24"/>
          <w:highlight w:val="yellow"/>
          <w:lang w:val="kk-KZ"/>
        </w:rPr>
        <w:t>6</w:t>
      </w:r>
      <w:r w:rsidR="00C602A8" w:rsidRPr="005D7DEA">
        <w:rPr>
          <w:rFonts w:ascii="Times New Roman" w:hAnsi="Times New Roman"/>
          <w:b/>
          <w:sz w:val="24"/>
          <w:szCs w:val="24"/>
          <w:highlight w:val="yellow"/>
          <w:lang w:val="kk-KZ"/>
        </w:rPr>
        <w:t xml:space="preserve">/2023 </w:t>
      </w:r>
      <w:r w:rsidR="00C602A8" w:rsidRPr="005D7DEA">
        <w:rPr>
          <w:rFonts w:ascii="Times New Roman" w:hAnsi="Times New Roman"/>
          <w:b/>
          <w:sz w:val="24"/>
          <w:szCs w:val="24"/>
          <w:highlight w:val="yellow"/>
        </w:rPr>
        <w:t xml:space="preserve">г. в </w:t>
      </w:r>
      <w:r w:rsidR="00C602A8" w:rsidRPr="005D7DEA">
        <w:rPr>
          <w:rFonts w:ascii="Times New Roman" w:hAnsi="Times New Roman"/>
          <w:b/>
          <w:sz w:val="24"/>
          <w:szCs w:val="24"/>
          <w:highlight w:val="yellow"/>
          <w:lang w:val="kk-KZ"/>
        </w:rPr>
        <w:t xml:space="preserve">14 </w:t>
      </w:r>
      <w:r w:rsidR="00C602A8" w:rsidRPr="005D7DEA">
        <w:rPr>
          <w:rFonts w:ascii="Times New Roman" w:hAnsi="Times New Roman"/>
          <w:b/>
          <w:sz w:val="24"/>
          <w:szCs w:val="24"/>
          <w:highlight w:val="yellow"/>
        </w:rPr>
        <w:t>ч. 30 мин.</w:t>
      </w:r>
      <w:r w:rsidR="00C602A8" w:rsidRPr="005D7DEA">
        <w:rPr>
          <w:rFonts w:ascii="Times New Roman" w:hAnsi="Times New Roman"/>
          <w:b/>
          <w:sz w:val="24"/>
          <w:szCs w:val="24"/>
        </w:rPr>
        <w:t xml:space="preserve"> </w:t>
      </w:r>
      <w:r w:rsidRPr="005D7DEA">
        <w:rPr>
          <w:rFonts w:ascii="Times New Roman" w:hAnsi="Times New Roman"/>
          <w:sz w:val="24"/>
          <w:szCs w:val="24"/>
        </w:rPr>
        <w:t xml:space="preserve">по адресу: Акмолинская область,  г. Степногорск, микрорайон, больничный комплекс, здание № 15, </w:t>
      </w:r>
      <w:r w:rsidR="00100F41" w:rsidRPr="005D7DEA">
        <w:rPr>
          <w:rFonts w:ascii="Times New Roman" w:hAnsi="Times New Roman"/>
          <w:sz w:val="24"/>
          <w:szCs w:val="24"/>
          <w:lang w:val="kk-KZ"/>
        </w:rPr>
        <w:t>приемная</w:t>
      </w:r>
      <w:r w:rsidRPr="005D7DEA">
        <w:rPr>
          <w:rFonts w:ascii="Times New Roman" w:hAnsi="Times New Roman"/>
          <w:sz w:val="24"/>
          <w:szCs w:val="24"/>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w:t>
      </w:r>
      <w:r w:rsidRPr="005D7DEA">
        <w:rPr>
          <w:rFonts w:ascii="Times New Roman" w:hAnsi="Times New Roman"/>
          <w:sz w:val="24"/>
          <w:szCs w:val="24"/>
        </w:rPr>
        <w:lastRenderedPageBreak/>
        <w:t xml:space="preserve">предлагаемых лекарственных средств и (или) медицинских изделий требованиям, установленным главой </w:t>
      </w:r>
      <w:r w:rsidR="00EA79B1" w:rsidRPr="005D7DEA">
        <w:rPr>
          <w:rFonts w:ascii="Times New Roman" w:hAnsi="Times New Roman"/>
          <w:sz w:val="24"/>
          <w:szCs w:val="24"/>
        </w:rPr>
        <w:t>10</w:t>
      </w:r>
      <w:r w:rsidRPr="005D7DEA">
        <w:rPr>
          <w:rFonts w:ascii="Times New Roman" w:hAnsi="Times New Roman"/>
          <w:sz w:val="24"/>
          <w:szCs w:val="24"/>
        </w:rPr>
        <w:t xml:space="preserve"> настоящих Правил.</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К объявлению об осуществлении закупок способом запроса ценовых предложений (далее – объявление) </w:t>
      </w:r>
      <w:r w:rsidRPr="005D7DEA">
        <w:rPr>
          <w:rFonts w:ascii="Times New Roman" w:hAnsi="Times New Roman"/>
          <w:b/>
          <w:sz w:val="24"/>
          <w:szCs w:val="24"/>
          <w:u w:val="single"/>
        </w:rPr>
        <w:t>прилагаются перечень закупаемых товаров</w:t>
      </w:r>
      <w:r w:rsidRPr="005D7DEA">
        <w:rPr>
          <w:rFonts w:ascii="Times New Roman" w:hAnsi="Times New Roman"/>
          <w:sz w:val="24"/>
          <w:szCs w:val="24"/>
          <w:u w:val="single"/>
        </w:rPr>
        <w:t xml:space="preserve"> </w:t>
      </w:r>
      <w:r w:rsidRPr="005D7DEA">
        <w:rPr>
          <w:rStyle w:val="a5"/>
          <w:rFonts w:ascii="Times New Roman" w:hAnsi="Times New Roman"/>
          <w:sz w:val="24"/>
          <w:szCs w:val="24"/>
          <w:u w:val="single"/>
        </w:rPr>
        <w:t>(Приложение №1 к объявлению)</w:t>
      </w:r>
      <w:r w:rsidR="00C65EFD" w:rsidRPr="005D7DEA">
        <w:rPr>
          <w:rStyle w:val="a5"/>
          <w:rFonts w:ascii="Times New Roman" w:hAnsi="Times New Roman"/>
          <w:sz w:val="24"/>
          <w:szCs w:val="24"/>
          <w:u w:val="single"/>
        </w:rPr>
        <w:t>, график поставки товара (Приложение №2</w:t>
      </w:r>
      <w:r w:rsidR="000D583C" w:rsidRPr="005D7DEA">
        <w:rPr>
          <w:rStyle w:val="a5"/>
          <w:rFonts w:ascii="Times New Roman" w:hAnsi="Times New Roman"/>
          <w:sz w:val="24"/>
          <w:szCs w:val="24"/>
          <w:u w:val="single"/>
        </w:rPr>
        <w:t xml:space="preserve"> к объявлению</w:t>
      </w:r>
      <w:r w:rsidR="00C65EFD" w:rsidRPr="005D7DEA">
        <w:rPr>
          <w:rStyle w:val="a5"/>
          <w:rFonts w:ascii="Times New Roman" w:hAnsi="Times New Roman"/>
          <w:sz w:val="24"/>
          <w:szCs w:val="24"/>
          <w:u w:val="single"/>
        </w:rPr>
        <w:t>)</w:t>
      </w:r>
      <w:r w:rsidRPr="005D7DEA">
        <w:rPr>
          <w:rStyle w:val="a5"/>
          <w:rFonts w:ascii="Times New Roman" w:hAnsi="Times New Roman"/>
          <w:sz w:val="24"/>
          <w:szCs w:val="24"/>
          <w:u w:val="single"/>
        </w:rPr>
        <w:t>, форма ценового предложения (Приложение №</w:t>
      </w:r>
      <w:r w:rsidR="00C65EFD" w:rsidRPr="005D7DEA">
        <w:rPr>
          <w:rStyle w:val="a5"/>
          <w:rFonts w:ascii="Times New Roman" w:hAnsi="Times New Roman"/>
          <w:sz w:val="24"/>
          <w:szCs w:val="24"/>
          <w:u w:val="single"/>
        </w:rPr>
        <w:t>3</w:t>
      </w:r>
      <w:r w:rsidRPr="005D7DEA">
        <w:rPr>
          <w:rStyle w:val="a5"/>
          <w:rFonts w:ascii="Times New Roman" w:hAnsi="Times New Roman"/>
          <w:sz w:val="24"/>
          <w:szCs w:val="24"/>
          <w:u w:val="single"/>
          <w:lang w:val="kk-KZ"/>
        </w:rPr>
        <w:t xml:space="preserve"> </w:t>
      </w:r>
      <w:r w:rsidRPr="005D7DEA">
        <w:rPr>
          <w:rStyle w:val="a5"/>
          <w:rFonts w:ascii="Times New Roman" w:hAnsi="Times New Roman"/>
          <w:sz w:val="24"/>
          <w:szCs w:val="24"/>
          <w:u w:val="single"/>
        </w:rPr>
        <w:t>к объявлению) и являются неотъемлемой частью настоящего объявления</w:t>
      </w:r>
      <w:r w:rsidRPr="005D7DEA">
        <w:rPr>
          <w:rFonts w:ascii="Times New Roman" w:hAnsi="Times New Roman"/>
          <w:sz w:val="24"/>
          <w:szCs w:val="24"/>
          <w:u w:val="single"/>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На лицевой стороне запечатанного конверта с ценовым предложением потенциальный поставщик указывает:</w:t>
      </w:r>
    </w:p>
    <w:p w:rsidR="006075DF" w:rsidRPr="005D7DEA" w:rsidRDefault="006075DF" w:rsidP="006075DF">
      <w:pPr>
        <w:spacing w:after="0"/>
        <w:ind w:firstLine="708"/>
        <w:jc w:val="both"/>
        <w:rPr>
          <w:rFonts w:ascii="Times New Roman" w:hAnsi="Times New Roman"/>
          <w:sz w:val="24"/>
          <w:szCs w:val="24"/>
        </w:rPr>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контактный телефон, электронный адрес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организатора закупок,</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закупок товаров для участия, в которых предоставляется ценовое предложение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ind w:firstLine="708"/>
        <w:jc w:val="both"/>
      </w:pPr>
      <w:r w:rsidRPr="005D7DEA">
        <w:t>Конверт с ценовым предложением, предоставленный после истечения установленного срока и/или с нарушением требований данного объявления возвращается потенциальному поставщику.</w:t>
      </w:r>
    </w:p>
    <w:p w:rsidR="006075DF" w:rsidRPr="005D7DEA" w:rsidRDefault="006075DF" w:rsidP="006075DF">
      <w:pPr>
        <w:tabs>
          <w:tab w:val="left" w:pos="851"/>
          <w:tab w:val="left" w:pos="993"/>
        </w:tabs>
        <w:spacing w:after="0"/>
        <w:jc w:val="both"/>
        <w:rPr>
          <w:rFonts w:ascii="Times New Roman" w:hAnsi="Times New Roman"/>
          <w:b/>
          <w:i/>
          <w:color w:val="000000"/>
          <w:sz w:val="24"/>
          <w:szCs w:val="24"/>
        </w:rPr>
      </w:pPr>
      <w:r w:rsidRPr="005D7DEA">
        <w:rPr>
          <w:rStyle w:val="s0"/>
          <w:sz w:val="24"/>
          <w:szCs w:val="24"/>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5D7DEA">
        <w:rPr>
          <w:rStyle w:val="s0"/>
          <w:b/>
          <w:i/>
          <w:sz w:val="24"/>
          <w:szCs w:val="24"/>
        </w:rPr>
        <w:t>«Закуп ________(указывается название закупа)» и «Не вскрывать до_______(</w:t>
      </w:r>
      <w:r w:rsidRPr="005D7DEA">
        <w:rPr>
          <w:rStyle w:val="s0"/>
          <w:b/>
          <w:i/>
          <w:sz w:val="24"/>
          <w:szCs w:val="24"/>
          <w:lang w:val="kk-KZ"/>
        </w:rPr>
        <w:t>указываются</w:t>
      </w:r>
      <w:r w:rsidRPr="005D7DEA">
        <w:rPr>
          <w:rStyle w:val="s0"/>
          <w:b/>
          <w:i/>
          <w:sz w:val="24"/>
          <w:szCs w:val="24"/>
        </w:rPr>
        <w:t xml:space="preserve"> дата и время вскрытия конвертов, указанные в объявлении или запросе)».</w:t>
      </w:r>
    </w:p>
    <w:p w:rsidR="006075DF" w:rsidRPr="005D7DEA" w:rsidRDefault="006075DF" w:rsidP="006075DF">
      <w:pPr>
        <w:pStyle w:val="a3"/>
        <w:shd w:val="clear" w:color="auto" w:fill="FFFFFF"/>
        <w:spacing w:before="0" w:beforeAutospacing="0" w:after="0" w:afterAutospacing="0"/>
        <w:ind w:firstLine="709"/>
        <w:jc w:val="both"/>
        <w:textAlignment w:val="baseline"/>
        <w:rPr>
          <w:b/>
          <w:lang w:val="kk-KZ"/>
        </w:rPr>
      </w:pPr>
      <w:r w:rsidRPr="005D7DEA">
        <w:rPr>
          <w:b/>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141.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1) копии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D7DEA">
          <w:rPr>
            <w:rStyle w:val="a7"/>
            <w:color w:val="073A5E"/>
            <w:spacing w:val="2"/>
          </w:rPr>
          <w:t>Законом</w:t>
        </w:r>
      </w:hyperlink>
      <w:r w:rsidRPr="005D7DEA">
        <w:rPr>
          <w:color w:val="000000"/>
          <w:spacing w:val="2"/>
        </w:rPr>
        <w:t>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1" w:anchor="z1" w:history="1">
        <w:r w:rsidRPr="005D7DEA">
          <w:rPr>
            <w:rStyle w:val="a7"/>
            <w:color w:val="073A5E"/>
            <w:spacing w:val="2"/>
          </w:rPr>
          <w:t>Законом</w:t>
        </w:r>
      </w:hyperlink>
      <w:r w:rsidRPr="005D7DEA">
        <w:rPr>
          <w:color w:val="000000"/>
          <w:spacing w:val="2"/>
        </w:rPr>
        <w:t> "О разрешениях и уведомлениях";</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lastRenderedPageBreak/>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6F3453" w:rsidRPr="005D7DEA" w:rsidRDefault="006F3453" w:rsidP="006F3453">
      <w:pPr>
        <w:pStyle w:val="a3"/>
        <w:shd w:val="clear" w:color="auto" w:fill="FFFFFF"/>
        <w:spacing w:before="0" w:beforeAutospacing="0" w:after="0" w:afterAutospacing="0" w:line="355" w:lineRule="atLeast"/>
        <w:jc w:val="both"/>
        <w:textAlignment w:val="baseline"/>
        <w:rPr>
          <w:rFonts w:ascii="Courier New" w:hAnsi="Courier New" w:cs="Courier New"/>
          <w:color w:val="000000"/>
          <w:spacing w:val="2"/>
        </w:rPr>
      </w:pPr>
      <w:r w:rsidRPr="005D7DEA">
        <w:rPr>
          <w:color w:val="000000"/>
          <w:spacing w:val="2"/>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6075DF" w:rsidRPr="005D7DEA" w:rsidRDefault="006F3453" w:rsidP="006F3453">
      <w:pPr>
        <w:pStyle w:val="a3"/>
        <w:spacing w:before="0" w:beforeAutospacing="0" w:after="0" w:afterAutospacing="0"/>
        <w:ind w:firstLine="709"/>
        <w:jc w:val="both"/>
      </w:pPr>
      <w:r w:rsidRPr="005D7DEA">
        <w:t xml:space="preserve"> </w:t>
      </w:r>
      <w:r w:rsidR="006075DF" w:rsidRPr="005D7DEA">
        <w:t xml:space="preserve">Заказчик/ организатор закупа составляет протокол итогов в течение </w:t>
      </w:r>
      <w:r w:rsidR="008B59DF" w:rsidRPr="005D7DEA">
        <w:t>3</w:t>
      </w:r>
      <w:r w:rsidR="006075DF" w:rsidRPr="005D7DEA">
        <w:t xml:space="preserve"> (</w:t>
      </w:r>
      <w:r w:rsidR="008B59DF" w:rsidRPr="005D7DEA">
        <w:t>трёх</w:t>
      </w:r>
      <w:r w:rsidR="006075DF" w:rsidRPr="005D7DEA">
        <w:t xml:space="preserve">) </w:t>
      </w:r>
      <w:r w:rsidR="008B59DF" w:rsidRPr="005D7DEA">
        <w:t xml:space="preserve">рабочих </w:t>
      </w:r>
      <w:r w:rsidR="006075DF" w:rsidRPr="005D7DEA">
        <w:t xml:space="preserve">дней с даты завершения приема ценовых предложений, который публикуется на интернет - ресурсе организатора закупок (веб-сайте </w:t>
      </w:r>
      <w:hyperlink r:id="rId12" w:tgtFrame="_blank" w:history="1">
        <w:r w:rsidR="006075DF" w:rsidRPr="005D7DEA">
          <w:rPr>
            <w:rStyle w:val="a7"/>
            <w:b/>
            <w:bCs/>
          </w:rPr>
          <w:t>http://stepgb.akmol.kz/</w:t>
        </w:r>
      </w:hyperlink>
      <w:r w:rsidR="006075DF" w:rsidRPr="005D7DEA">
        <w:t>).</w:t>
      </w:r>
    </w:p>
    <w:p w:rsidR="00102C2A" w:rsidRPr="005D7DEA" w:rsidRDefault="006075DF" w:rsidP="00102C2A">
      <w:pPr>
        <w:spacing w:after="0"/>
        <w:rPr>
          <w:rFonts w:ascii="Times New Roman" w:hAnsi="Times New Roman"/>
          <w:sz w:val="24"/>
          <w:szCs w:val="24"/>
          <w:highlight w:val="yellow"/>
        </w:rPr>
      </w:pPr>
      <w:r w:rsidRPr="005D7DEA">
        <w:rPr>
          <w:rFonts w:ascii="Times New Roman" w:hAnsi="Times New Roman"/>
          <w:sz w:val="24"/>
          <w:szCs w:val="24"/>
          <w:shd w:val="clear" w:color="auto" w:fill="FFFFFF"/>
        </w:rPr>
        <w:t xml:space="preserve">Уполномоченный представитель организатора закупок (секретарь комиссии): </w:t>
      </w:r>
      <w:r w:rsidR="00CF75F4">
        <w:rPr>
          <w:rFonts w:ascii="Times New Roman" w:hAnsi="Times New Roman"/>
          <w:sz w:val="24"/>
          <w:szCs w:val="24"/>
          <w:shd w:val="clear" w:color="auto" w:fill="FFFFFF"/>
        </w:rPr>
        <w:t>Прокопьва Н. В.</w:t>
      </w:r>
      <w:r w:rsidR="00102C2A" w:rsidRPr="005D7DEA">
        <w:rPr>
          <w:rFonts w:ascii="Times New Roman" w:hAnsi="Times New Roman"/>
          <w:sz w:val="24"/>
          <w:szCs w:val="24"/>
          <w:shd w:val="clear" w:color="auto" w:fill="FFFFFF"/>
        </w:rPr>
        <w:t xml:space="preserve">- </w:t>
      </w:r>
      <w:r w:rsidR="00CF75F4">
        <w:rPr>
          <w:rFonts w:ascii="Times New Roman" w:hAnsi="Times New Roman"/>
          <w:sz w:val="24"/>
          <w:szCs w:val="24"/>
          <w:shd w:val="clear" w:color="auto" w:fill="FFFFFF"/>
        </w:rPr>
        <w:t>менеджер ОГЗ</w:t>
      </w:r>
      <w:r w:rsidR="00102C2A" w:rsidRPr="005D7DEA">
        <w:rPr>
          <w:rFonts w:ascii="Times New Roman" w:hAnsi="Times New Roman"/>
          <w:sz w:val="24"/>
          <w:szCs w:val="24"/>
        </w:rPr>
        <w:t xml:space="preserve">, тел: 8 (716 45) 61801, </w:t>
      </w:r>
      <w:r w:rsidR="00102C2A" w:rsidRPr="005D7DEA">
        <w:rPr>
          <w:rFonts w:ascii="Times New Roman" w:hAnsi="Times New Roman"/>
          <w:sz w:val="24"/>
          <w:szCs w:val="24"/>
          <w:lang w:val="kk-KZ"/>
        </w:rPr>
        <w:t>8(7</w:t>
      </w:r>
      <w:r w:rsidR="00CF75F4">
        <w:rPr>
          <w:rFonts w:ascii="Times New Roman" w:hAnsi="Times New Roman"/>
          <w:sz w:val="24"/>
          <w:szCs w:val="24"/>
          <w:lang w:val="kk-KZ"/>
        </w:rPr>
        <w:t>78</w:t>
      </w:r>
      <w:r w:rsidR="00102C2A" w:rsidRPr="005D7DEA">
        <w:rPr>
          <w:rFonts w:ascii="Times New Roman" w:hAnsi="Times New Roman"/>
          <w:sz w:val="24"/>
          <w:szCs w:val="24"/>
          <w:lang w:val="kk-KZ"/>
        </w:rPr>
        <w:t xml:space="preserve">) </w:t>
      </w:r>
      <w:r w:rsidR="00CF75F4">
        <w:rPr>
          <w:rFonts w:ascii="Times New Roman" w:hAnsi="Times New Roman"/>
          <w:sz w:val="24"/>
          <w:szCs w:val="24"/>
          <w:lang w:val="kk-KZ"/>
        </w:rPr>
        <w:t xml:space="preserve">207 96 64 </w:t>
      </w:r>
      <w:r w:rsidR="00681339">
        <w:rPr>
          <w:rFonts w:ascii="Times New Roman" w:hAnsi="Times New Roman"/>
          <w:sz w:val="24"/>
          <w:szCs w:val="24"/>
          <w:lang w:val="kk-KZ"/>
        </w:rPr>
        <w:t>Е</w:t>
      </w:r>
      <w:r w:rsidR="0042048D">
        <w:rPr>
          <w:rFonts w:ascii="Times New Roman" w:hAnsi="Times New Roman"/>
          <w:sz w:val="24"/>
          <w:szCs w:val="24"/>
          <w:lang w:val="kk-KZ"/>
        </w:rPr>
        <w:t>-</w:t>
      </w:r>
      <w:r w:rsidR="00102C2A" w:rsidRPr="005D7DEA">
        <w:rPr>
          <w:rFonts w:ascii="Times New Roman" w:hAnsi="Times New Roman"/>
          <w:sz w:val="24"/>
          <w:szCs w:val="24"/>
          <w:lang w:val="kk-KZ"/>
        </w:rPr>
        <w:t xml:space="preserve"> </w:t>
      </w:r>
      <w:r w:rsidR="00102C2A" w:rsidRPr="005D7DEA">
        <w:rPr>
          <w:rFonts w:ascii="Times New Roman" w:hAnsi="Times New Roman"/>
          <w:sz w:val="24"/>
          <w:szCs w:val="24"/>
        </w:rPr>
        <w:t xml:space="preserve">mail: </w:t>
      </w:r>
      <w:hyperlink r:id="rId13" w:history="1">
        <w:r w:rsidR="00102C2A" w:rsidRPr="005D7DEA">
          <w:rPr>
            <w:rStyle w:val="a7"/>
            <w:rFonts w:ascii="Times New Roman" w:hAnsi="Times New Roman"/>
            <w:sz w:val="24"/>
            <w:szCs w:val="24"/>
          </w:rPr>
          <w:t>step-ogz@mail.ru</w:t>
        </w:r>
      </w:hyperlink>
      <w:r w:rsidR="00102C2A" w:rsidRPr="005D7DEA">
        <w:rPr>
          <w:sz w:val="24"/>
          <w:szCs w:val="24"/>
        </w:rPr>
        <w:t>.</w:t>
      </w:r>
    </w:p>
    <w:p w:rsidR="00AE025D" w:rsidRPr="005D7DEA" w:rsidRDefault="00AE025D" w:rsidP="00A87319">
      <w:pPr>
        <w:tabs>
          <w:tab w:val="left" w:pos="426"/>
        </w:tabs>
        <w:spacing w:after="0" w:line="240" w:lineRule="auto"/>
        <w:jc w:val="both"/>
        <w:rPr>
          <w:rFonts w:ascii="Times New Roman" w:hAnsi="Times New Roman"/>
          <w:b/>
          <w:sz w:val="24"/>
          <w:szCs w:val="24"/>
        </w:rPr>
      </w:pPr>
    </w:p>
    <w:p w:rsidR="006075DF" w:rsidRPr="005D7DEA"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Председатель комиссии:</w:t>
      </w:r>
    </w:p>
    <w:p w:rsidR="001425FD" w:rsidRPr="005D7DEA" w:rsidRDefault="001425FD" w:rsidP="001425FD">
      <w:pPr>
        <w:spacing w:after="0"/>
        <w:rPr>
          <w:rFonts w:ascii="Times New Roman" w:hAnsi="Times New Roman"/>
          <w:sz w:val="24"/>
          <w:szCs w:val="24"/>
        </w:rPr>
      </w:pPr>
      <w:r w:rsidRPr="005D7DEA">
        <w:rPr>
          <w:rFonts w:ascii="Times New Roman" w:hAnsi="Times New Roman"/>
          <w:sz w:val="24"/>
          <w:szCs w:val="24"/>
          <w:lang w:val="kk-KZ"/>
        </w:rPr>
        <w:t xml:space="preserve">Наурызбаева Б.Н. </w:t>
      </w:r>
      <w:r w:rsidRPr="005D7DEA">
        <w:rPr>
          <w:rFonts w:ascii="Times New Roman" w:hAnsi="Times New Roman"/>
          <w:sz w:val="24"/>
          <w:szCs w:val="24"/>
        </w:rPr>
        <w:t xml:space="preserve"> – вр. и. о. главного врача</w:t>
      </w:r>
    </w:p>
    <w:p w:rsidR="003F1D24" w:rsidRPr="005D7DEA" w:rsidRDefault="003F1D24" w:rsidP="00A87319">
      <w:pPr>
        <w:tabs>
          <w:tab w:val="left" w:pos="426"/>
        </w:tabs>
        <w:spacing w:after="0" w:line="240" w:lineRule="auto"/>
        <w:jc w:val="both"/>
        <w:rPr>
          <w:rFonts w:ascii="Times New Roman" w:hAnsi="Times New Roman"/>
          <w:b/>
          <w:sz w:val="24"/>
          <w:szCs w:val="24"/>
        </w:rPr>
      </w:pPr>
    </w:p>
    <w:p w:rsidR="006075DF" w:rsidRPr="005D7DEA"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Члены комиссии:</w:t>
      </w:r>
    </w:p>
    <w:p w:rsidR="001425FD" w:rsidRPr="005D7DEA" w:rsidRDefault="00EE0A23" w:rsidP="001425FD">
      <w:pPr>
        <w:spacing w:after="0"/>
        <w:rPr>
          <w:rFonts w:ascii="Times New Roman" w:hAnsi="Times New Roman"/>
          <w:sz w:val="24"/>
          <w:szCs w:val="24"/>
        </w:rPr>
      </w:pPr>
      <w:r>
        <w:rPr>
          <w:rFonts w:ascii="Times New Roman" w:hAnsi="Times New Roman"/>
          <w:sz w:val="24"/>
          <w:szCs w:val="24"/>
        </w:rPr>
        <w:t>Булатова Ш. Б. – вр. и. о.</w:t>
      </w:r>
      <w:r w:rsidR="001425FD" w:rsidRPr="005D7DEA">
        <w:rPr>
          <w:rFonts w:ascii="Times New Roman" w:hAnsi="Times New Roman"/>
          <w:sz w:val="24"/>
          <w:szCs w:val="24"/>
        </w:rPr>
        <w:t xml:space="preserve"> Заведующ</w:t>
      </w:r>
      <w:r>
        <w:rPr>
          <w:rFonts w:ascii="Times New Roman" w:hAnsi="Times New Roman"/>
          <w:sz w:val="24"/>
          <w:szCs w:val="24"/>
        </w:rPr>
        <w:t>ей</w:t>
      </w:r>
      <w:r w:rsidR="001425FD" w:rsidRPr="005D7DEA">
        <w:rPr>
          <w:rFonts w:ascii="Times New Roman" w:hAnsi="Times New Roman"/>
          <w:sz w:val="24"/>
          <w:szCs w:val="24"/>
        </w:rPr>
        <w:t xml:space="preserve"> аптеки</w:t>
      </w:r>
    </w:p>
    <w:p w:rsidR="00FC7179" w:rsidRPr="00FC7179" w:rsidRDefault="00FC7179" w:rsidP="00FC7179">
      <w:pPr>
        <w:spacing w:after="0"/>
        <w:rPr>
          <w:rFonts w:ascii="Times New Roman" w:hAnsi="Times New Roman"/>
          <w:sz w:val="24"/>
          <w:szCs w:val="24"/>
        </w:rPr>
      </w:pPr>
      <w:r w:rsidRPr="00FC7179">
        <w:rPr>
          <w:rFonts w:ascii="Times New Roman" w:hAnsi="Times New Roman"/>
          <w:sz w:val="24"/>
          <w:szCs w:val="24"/>
        </w:rPr>
        <w:t>Долгирева Н.А.-</w:t>
      </w:r>
      <w:r w:rsidRPr="00FC7179">
        <w:rPr>
          <w:sz w:val="24"/>
          <w:szCs w:val="24"/>
        </w:rPr>
        <w:t xml:space="preserve"> </w:t>
      </w:r>
      <w:r w:rsidRPr="00FC7179">
        <w:rPr>
          <w:rFonts w:ascii="Times New Roman" w:hAnsi="Times New Roman"/>
          <w:sz w:val="24"/>
          <w:szCs w:val="24"/>
        </w:rPr>
        <w:t>Старший лаборант клинико-диагностического лаборатории</w:t>
      </w:r>
    </w:p>
    <w:p w:rsidR="005D7DEA" w:rsidRPr="005D7DEA" w:rsidRDefault="005D7DEA" w:rsidP="00DA6F6C">
      <w:pPr>
        <w:tabs>
          <w:tab w:val="left" w:pos="426"/>
        </w:tabs>
        <w:spacing w:after="0" w:line="240" w:lineRule="auto"/>
        <w:rPr>
          <w:rFonts w:ascii="Times New Roman" w:hAnsi="Times New Roman"/>
          <w:sz w:val="24"/>
          <w:szCs w:val="24"/>
        </w:rPr>
      </w:pPr>
    </w:p>
    <w:p w:rsidR="005D7DEA" w:rsidRPr="005D7DEA" w:rsidRDefault="005D7DEA" w:rsidP="00DA6F6C">
      <w:pPr>
        <w:tabs>
          <w:tab w:val="left" w:pos="426"/>
        </w:tabs>
        <w:spacing w:after="0" w:line="240" w:lineRule="auto"/>
        <w:rPr>
          <w:rFonts w:ascii="Times New Roman" w:hAnsi="Times New Roman"/>
          <w:b/>
          <w:sz w:val="24"/>
          <w:szCs w:val="24"/>
        </w:rPr>
      </w:pPr>
      <w:r w:rsidRPr="005D7DEA">
        <w:rPr>
          <w:rFonts w:ascii="Times New Roman" w:hAnsi="Times New Roman"/>
          <w:b/>
          <w:sz w:val="24"/>
          <w:szCs w:val="24"/>
        </w:rPr>
        <w:t>Секретарь:</w:t>
      </w:r>
    </w:p>
    <w:p w:rsidR="005D7DEA" w:rsidRPr="005D7DEA" w:rsidRDefault="005D7DEA" w:rsidP="00DA6F6C">
      <w:pPr>
        <w:tabs>
          <w:tab w:val="left" w:pos="426"/>
        </w:tabs>
        <w:spacing w:after="0" w:line="240" w:lineRule="auto"/>
        <w:rPr>
          <w:rFonts w:ascii="Times New Roman" w:hAnsi="Times New Roman"/>
          <w:sz w:val="24"/>
          <w:szCs w:val="24"/>
        </w:rPr>
      </w:pPr>
      <w:r w:rsidRPr="005D7DEA">
        <w:rPr>
          <w:rFonts w:ascii="Times New Roman" w:hAnsi="Times New Roman"/>
          <w:sz w:val="24"/>
          <w:szCs w:val="24"/>
        </w:rPr>
        <w:t>Прокопьева Н. В.- менеджер отдела ГЗ</w:t>
      </w:r>
    </w:p>
    <w:p w:rsidR="003F1D24" w:rsidRPr="005D7DEA" w:rsidRDefault="003F1D24" w:rsidP="003F1D24">
      <w:pPr>
        <w:tabs>
          <w:tab w:val="left" w:pos="426"/>
        </w:tabs>
        <w:spacing w:after="0" w:line="240" w:lineRule="auto"/>
        <w:jc w:val="both"/>
        <w:rPr>
          <w:rFonts w:ascii="Times New Roman" w:hAnsi="Times New Roman"/>
          <w:b/>
          <w:sz w:val="24"/>
          <w:szCs w:val="24"/>
        </w:rPr>
      </w:pP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u w:val="single"/>
        </w:rPr>
      </w:pPr>
      <w:r w:rsidRPr="005D7DEA">
        <w:rPr>
          <w:rFonts w:ascii="Times New Roman" w:hAnsi="Times New Roman"/>
          <w:i/>
          <w:sz w:val="24"/>
          <w:szCs w:val="24"/>
          <w:u w:val="single"/>
        </w:rPr>
        <w:t>Заведующий отделения или начальник отдела (по необходимости).</w:t>
      </w: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rPr>
      </w:pPr>
    </w:p>
    <w:p w:rsidR="006075DF" w:rsidRPr="005D7DEA" w:rsidRDefault="006075DF" w:rsidP="006075DF">
      <w:pPr>
        <w:tabs>
          <w:tab w:val="left" w:pos="142"/>
        </w:tabs>
        <w:spacing w:after="0" w:line="240" w:lineRule="auto"/>
        <w:ind w:firstLine="709"/>
        <w:jc w:val="both"/>
        <w:rPr>
          <w:rFonts w:ascii="Times New Roman" w:hAnsi="Times New Roman"/>
          <w:b/>
          <w:i/>
          <w:sz w:val="24"/>
          <w:szCs w:val="24"/>
        </w:rPr>
      </w:pPr>
      <w:r w:rsidRPr="005D7DEA">
        <w:rPr>
          <w:rFonts w:ascii="Times New Roman" w:hAnsi="Times New Roman"/>
          <w:b/>
          <w:i/>
          <w:sz w:val="24"/>
          <w:szCs w:val="24"/>
        </w:rPr>
        <w:t xml:space="preserve">*Работники, а также </w:t>
      </w:r>
      <w:r w:rsidR="00816DEA" w:rsidRPr="005D7DEA">
        <w:rPr>
          <w:rFonts w:ascii="Times New Roman" w:hAnsi="Times New Roman"/>
          <w:b/>
          <w:i/>
          <w:sz w:val="24"/>
          <w:szCs w:val="24"/>
        </w:rPr>
        <w:t>аффинированные</w:t>
      </w:r>
      <w:r w:rsidRPr="005D7DEA">
        <w:rPr>
          <w:rFonts w:ascii="Times New Roman" w:hAnsi="Times New Roman"/>
          <w:b/>
          <w:i/>
          <w:sz w:val="24"/>
          <w:szCs w:val="24"/>
        </w:rPr>
        <w:t xml:space="preserve">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510525" w:rsidRPr="005D7DEA" w:rsidRDefault="00510525" w:rsidP="005C339B">
      <w:pPr>
        <w:spacing w:after="0"/>
        <w:ind w:left="6372"/>
        <w:rPr>
          <w:rStyle w:val="s0"/>
          <w:sz w:val="24"/>
          <w:szCs w:val="24"/>
        </w:rPr>
        <w:sectPr w:rsidR="00510525" w:rsidRPr="005D7DEA" w:rsidSect="00917FBA">
          <w:pgSz w:w="11906" w:h="16838"/>
          <w:pgMar w:top="851" w:right="849" w:bottom="851" w:left="993" w:header="709" w:footer="709" w:gutter="0"/>
          <w:cols w:space="708"/>
          <w:docGrid w:linePitch="360"/>
        </w:sectPr>
      </w:pPr>
    </w:p>
    <w:p w:rsidR="001F681D" w:rsidRPr="00DE0C4C" w:rsidRDefault="001F681D" w:rsidP="002C25BD">
      <w:pPr>
        <w:tabs>
          <w:tab w:val="left" w:pos="15593"/>
          <w:tab w:val="left" w:pos="15735"/>
        </w:tabs>
        <w:spacing w:after="0"/>
        <w:ind w:left="6372" w:right="-53"/>
        <w:jc w:val="right"/>
        <w:rPr>
          <w:rStyle w:val="s0"/>
          <w:b/>
          <w:color w:val="auto"/>
          <w:sz w:val="20"/>
          <w:szCs w:val="20"/>
        </w:rPr>
      </w:pPr>
      <w:r w:rsidRPr="00DE0C4C">
        <w:rPr>
          <w:rStyle w:val="s0"/>
          <w:b/>
          <w:color w:val="auto"/>
          <w:sz w:val="20"/>
          <w:szCs w:val="20"/>
        </w:rPr>
        <w:lastRenderedPageBreak/>
        <w:t>Приложение №</w:t>
      </w:r>
      <w:r w:rsidR="00EA79B1" w:rsidRPr="00DE0C4C">
        <w:rPr>
          <w:rFonts w:ascii="Times New Roman" w:hAnsi="Times New Roman"/>
          <w:sz w:val="20"/>
          <w:szCs w:val="20"/>
        </w:rPr>
        <w:t>1</w:t>
      </w:r>
    </w:p>
    <w:p w:rsidR="00004948" w:rsidRPr="00DE0C4C"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42048D">
        <w:rPr>
          <w:rFonts w:ascii="Times New Roman" w:hAnsi="Times New Roman"/>
          <w:i/>
          <w:sz w:val="20"/>
          <w:szCs w:val="20"/>
        </w:rPr>
        <w:t>1</w:t>
      </w:r>
      <w:r w:rsidR="00FC7179">
        <w:rPr>
          <w:rFonts w:ascii="Times New Roman" w:hAnsi="Times New Roman"/>
          <w:i/>
          <w:sz w:val="20"/>
          <w:szCs w:val="20"/>
        </w:rPr>
        <w:t>5</w:t>
      </w:r>
    </w:p>
    <w:p w:rsidR="00E9562D" w:rsidRPr="00DE0C4C" w:rsidRDefault="00004948" w:rsidP="00004948">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1F681D" w:rsidRPr="00DE0C4C">
        <w:rPr>
          <w:rFonts w:ascii="Times New Roman" w:hAnsi="Times New Roman"/>
          <w:bCs/>
          <w:i/>
          <w:sz w:val="20"/>
          <w:szCs w:val="20"/>
          <w:lang w:val="kk-KZ"/>
        </w:rPr>
        <w:t>о</w:t>
      </w:r>
      <w:r w:rsidR="001F681D" w:rsidRPr="00DE0C4C">
        <w:rPr>
          <w:rFonts w:ascii="Times New Roman" w:hAnsi="Times New Roman"/>
          <w:i/>
          <w:sz w:val="20"/>
          <w:szCs w:val="20"/>
        </w:rPr>
        <w:t xml:space="preserve"> проведении </w:t>
      </w:r>
      <w:r w:rsidR="0025097A" w:rsidRPr="00DE0C4C">
        <w:rPr>
          <w:rFonts w:ascii="Times New Roman" w:hAnsi="Times New Roman"/>
          <w:i/>
          <w:sz w:val="20"/>
          <w:szCs w:val="20"/>
        </w:rPr>
        <w:t xml:space="preserve">закупа </w:t>
      </w:r>
      <w:r w:rsidR="00E9562D" w:rsidRPr="00DE0C4C">
        <w:rPr>
          <w:rFonts w:ascii="Times New Roman" w:hAnsi="Times New Roman"/>
          <w:i/>
          <w:sz w:val="20"/>
          <w:szCs w:val="20"/>
        </w:rPr>
        <w:t xml:space="preserve"> </w:t>
      </w:r>
      <w:r w:rsidR="00FB2570" w:rsidRPr="00DE0C4C">
        <w:rPr>
          <w:rFonts w:ascii="Times New Roman" w:hAnsi="Times New Roman"/>
          <w:i/>
          <w:sz w:val="20"/>
          <w:szCs w:val="20"/>
          <w:lang w:val="kk-KZ"/>
        </w:rPr>
        <w:t xml:space="preserve">медицинских изделий </w:t>
      </w:r>
    </w:p>
    <w:p w:rsidR="00A770CA" w:rsidRPr="00DE0C4C"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00F76B02" w:rsidRPr="00DE0C4C">
        <w:rPr>
          <w:rStyle w:val="a5"/>
          <w:rFonts w:ascii="Times New Roman" w:hAnsi="Times New Roman"/>
          <w:b w:val="0"/>
          <w:i/>
          <w:sz w:val="20"/>
          <w:szCs w:val="20"/>
        </w:rPr>
        <w:t>запроса ценовых предложений</w:t>
      </w:r>
    </w:p>
    <w:p w:rsidR="005015E4" w:rsidRPr="005D7DEA" w:rsidRDefault="005015E4" w:rsidP="00365FFD">
      <w:pPr>
        <w:shd w:val="clear" w:color="auto" w:fill="FFFFFF"/>
        <w:spacing w:after="0"/>
        <w:jc w:val="center"/>
        <w:rPr>
          <w:rStyle w:val="a5"/>
          <w:rFonts w:ascii="Times New Roman" w:hAnsi="Times New Roman"/>
          <w:sz w:val="24"/>
          <w:szCs w:val="24"/>
          <w:lang w:val="kk-KZ"/>
        </w:rPr>
      </w:pPr>
    </w:p>
    <w:p w:rsidR="00FE6E6B" w:rsidRPr="005D7DEA" w:rsidRDefault="002C25BD" w:rsidP="00514FF0">
      <w:pPr>
        <w:shd w:val="clear" w:color="auto" w:fill="FFFFFF"/>
        <w:spacing w:after="0"/>
        <w:jc w:val="center"/>
        <w:rPr>
          <w:rStyle w:val="a5"/>
          <w:rFonts w:ascii="Times New Roman" w:hAnsi="Times New Roman"/>
          <w:sz w:val="24"/>
          <w:szCs w:val="24"/>
        </w:rPr>
      </w:pPr>
      <w:r w:rsidRPr="005D7DEA">
        <w:rPr>
          <w:rStyle w:val="a5"/>
          <w:rFonts w:ascii="Times New Roman" w:hAnsi="Times New Roman"/>
          <w:sz w:val="24"/>
          <w:szCs w:val="24"/>
        </w:rPr>
        <w:t>ПЕРЕЧЕНЬ ЗАКУПАЕМЫХ ТОВАРОВ</w:t>
      </w:r>
    </w:p>
    <w:p w:rsidR="00D71398" w:rsidRPr="005D7DEA" w:rsidRDefault="00D71398" w:rsidP="00514FF0">
      <w:pPr>
        <w:shd w:val="clear" w:color="auto" w:fill="FFFFFF"/>
        <w:spacing w:after="0"/>
        <w:jc w:val="center"/>
        <w:rPr>
          <w:rStyle w:val="a5"/>
          <w:rFonts w:ascii="Times New Roman" w:hAnsi="Times New Roman"/>
          <w:sz w:val="24"/>
          <w:szCs w:val="24"/>
        </w:rPr>
      </w:pPr>
    </w:p>
    <w:tbl>
      <w:tblPr>
        <w:tblStyle w:val="a8"/>
        <w:tblW w:w="13716" w:type="dxa"/>
        <w:tblLook w:val="04A0"/>
      </w:tblPr>
      <w:tblGrid>
        <w:gridCol w:w="530"/>
        <w:gridCol w:w="2526"/>
        <w:gridCol w:w="5699"/>
        <w:gridCol w:w="851"/>
        <w:gridCol w:w="992"/>
        <w:gridCol w:w="1276"/>
        <w:gridCol w:w="1842"/>
      </w:tblGrid>
      <w:tr w:rsidR="00FC7179" w:rsidRPr="00550148" w:rsidTr="00550148">
        <w:tc>
          <w:tcPr>
            <w:tcW w:w="530" w:type="dxa"/>
          </w:tcPr>
          <w:p w:rsidR="00FC7179" w:rsidRPr="00550148" w:rsidRDefault="00FC7179" w:rsidP="00550148">
            <w:pPr>
              <w:rPr>
                <w:rFonts w:ascii="Times New Roman" w:hAnsi="Times New Roman"/>
                <w:b/>
              </w:rPr>
            </w:pPr>
            <w:r w:rsidRPr="00550148">
              <w:rPr>
                <w:rFonts w:ascii="Times New Roman" w:hAnsi="Times New Roman"/>
                <w:b/>
              </w:rPr>
              <w:t>№</w:t>
            </w:r>
          </w:p>
        </w:tc>
        <w:tc>
          <w:tcPr>
            <w:tcW w:w="2526" w:type="dxa"/>
          </w:tcPr>
          <w:p w:rsidR="00FC7179" w:rsidRPr="00550148" w:rsidRDefault="00FC7179" w:rsidP="00550148">
            <w:pPr>
              <w:rPr>
                <w:rFonts w:ascii="Times New Roman" w:hAnsi="Times New Roman"/>
                <w:b/>
              </w:rPr>
            </w:pPr>
            <w:r w:rsidRPr="00550148">
              <w:rPr>
                <w:rFonts w:ascii="Times New Roman" w:hAnsi="Times New Roman"/>
                <w:b/>
              </w:rPr>
              <w:t>Наименование</w:t>
            </w:r>
          </w:p>
        </w:tc>
        <w:tc>
          <w:tcPr>
            <w:tcW w:w="5699" w:type="dxa"/>
          </w:tcPr>
          <w:p w:rsidR="00FC7179" w:rsidRPr="00550148" w:rsidRDefault="00FC7179" w:rsidP="00550148">
            <w:pPr>
              <w:rPr>
                <w:rFonts w:ascii="Times New Roman" w:hAnsi="Times New Roman"/>
                <w:b/>
              </w:rPr>
            </w:pPr>
            <w:r w:rsidRPr="00550148">
              <w:rPr>
                <w:rFonts w:ascii="Times New Roman" w:hAnsi="Times New Roman"/>
                <w:b/>
              </w:rPr>
              <w:t>Характеристика</w:t>
            </w:r>
          </w:p>
        </w:tc>
        <w:tc>
          <w:tcPr>
            <w:tcW w:w="851" w:type="dxa"/>
          </w:tcPr>
          <w:p w:rsidR="00FC7179" w:rsidRPr="00550148" w:rsidRDefault="00FC7179" w:rsidP="00550148">
            <w:pPr>
              <w:rPr>
                <w:rFonts w:ascii="Times New Roman" w:hAnsi="Times New Roman"/>
                <w:b/>
              </w:rPr>
            </w:pPr>
            <w:r w:rsidRPr="00550148">
              <w:rPr>
                <w:rFonts w:ascii="Times New Roman" w:hAnsi="Times New Roman"/>
                <w:b/>
              </w:rPr>
              <w:t>Ед. изм.</w:t>
            </w:r>
          </w:p>
        </w:tc>
        <w:tc>
          <w:tcPr>
            <w:tcW w:w="992" w:type="dxa"/>
          </w:tcPr>
          <w:p w:rsidR="00FC7179" w:rsidRPr="00550148" w:rsidRDefault="00FC7179" w:rsidP="00550148">
            <w:pPr>
              <w:jc w:val="center"/>
              <w:rPr>
                <w:rFonts w:ascii="Times New Roman" w:hAnsi="Times New Roman"/>
                <w:b/>
              </w:rPr>
            </w:pPr>
            <w:r w:rsidRPr="00550148">
              <w:rPr>
                <w:rFonts w:ascii="Times New Roman" w:hAnsi="Times New Roman"/>
                <w:b/>
              </w:rPr>
              <w:t>Кол-во</w:t>
            </w:r>
          </w:p>
        </w:tc>
        <w:tc>
          <w:tcPr>
            <w:tcW w:w="1276" w:type="dxa"/>
          </w:tcPr>
          <w:p w:rsidR="00FC7179" w:rsidRPr="00550148" w:rsidRDefault="00FC7179" w:rsidP="00550148">
            <w:pPr>
              <w:jc w:val="center"/>
              <w:rPr>
                <w:rFonts w:ascii="Times New Roman" w:hAnsi="Times New Roman"/>
                <w:b/>
              </w:rPr>
            </w:pPr>
            <w:r w:rsidRPr="00550148">
              <w:rPr>
                <w:rFonts w:ascii="Times New Roman" w:hAnsi="Times New Roman"/>
                <w:b/>
              </w:rPr>
              <w:t>Цена, тг.</w:t>
            </w:r>
          </w:p>
        </w:tc>
        <w:tc>
          <w:tcPr>
            <w:tcW w:w="1842" w:type="dxa"/>
          </w:tcPr>
          <w:p w:rsidR="00FC7179" w:rsidRPr="00550148" w:rsidRDefault="00FC7179" w:rsidP="00550148">
            <w:pPr>
              <w:jc w:val="center"/>
              <w:rPr>
                <w:rFonts w:ascii="Times New Roman" w:hAnsi="Times New Roman"/>
                <w:b/>
              </w:rPr>
            </w:pPr>
            <w:r w:rsidRPr="00550148">
              <w:rPr>
                <w:rFonts w:ascii="Times New Roman" w:hAnsi="Times New Roman"/>
                <w:b/>
              </w:rPr>
              <w:t>Сумма, тг.</w:t>
            </w:r>
          </w:p>
        </w:tc>
      </w:tr>
      <w:tr w:rsidR="00FC7179" w:rsidRPr="00550148" w:rsidTr="00550148">
        <w:tc>
          <w:tcPr>
            <w:tcW w:w="530" w:type="dxa"/>
          </w:tcPr>
          <w:p w:rsidR="00FC7179" w:rsidRPr="00550148" w:rsidRDefault="00FC7179" w:rsidP="00550148">
            <w:pPr>
              <w:rPr>
                <w:rFonts w:ascii="Times New Roman" w:hAnsi="Times New Roman"/>
                <w:b/>
              </w:rPr>
            </w:pPr>
            <w:r w:rsidRPr="00550148">
              <w:rPr>
                <w:rFonts w:ascii="Times New Roman" w:hAnsi="Times New Roman"/>
                <w:b/>
              </w:rPr>
              <w:t>1</w:t>
            </w:r>
          </w:p>
        </w:tc>
        <w:tc>
          <w:tcPr>
            <w:tcW w:w="2526" w:type="dxa"/>
          </w:tcPr>
          <w:p w:rsidR="00FC7179" w:rsidRPr="00550148" w:rsidRDefault="00FC7179" w:rsidP="00550148">
            <w:pPr>
              <w:rPr>
                <w:rFonts w:ascii="Times New Roman" w:hAnsi="Times New Roman"/>
                <w:color w:val="000000"/>
              </w:rPr>
            </w:pPr>
            <w:r w:rsidRPr="00550148">
              <w:rPr>
                <w:rFonts w:ascii="Times New Roman" w:hAnsi="Times New Roman"/>
                <w:color w:val="000000"/>
              </w:rPr>
              <w:t>Билирубин общий BIL-T</w:t>
            </w:r>
          </w:p>
        </w:tc>
        <w:tc>
          <w:tcPr>
            <w:tcW w:w="5699" w:type="dxa"/>
          </w:tcPr>
          <w:p w:rsidR="00FC7179" w:rsidRPr="00550148" w:rsidRDefault="00FC7179" w:rsidP="00550148">
            <w:pPr>
              <w:rPr>
                <w:rFonts w:ascii="Times New Roman" w:hAnsi="Times New Roman"/>
                <w:color w:val="000000"/>
              </w:rPr>
            </w:pPr>
            <w:r w:rsidRPr="00550148">
              <w:rPr>
                <w:rFonts w:ascii="Times New Roman" w:hAnsi="Times New Roman"/>
                <w:color w:val="000000"/>
              </w:rPr>
              <w:t>Набор д/опр. билирубина общего д/биох.анализ.BS200E VOX-метод закрытого типа</w:t>
            </w:r>
          </w:p>
        </w:tc>
        <w:tc>
          <w:tcPr>
            <w:tcW w:w="851"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наб</w:t>
            </w:r>
          </w:p>
        </w:tc>
        <w:tc>
          <w:tcPr>
            <w:tcW w:w="992"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2</w:t>
            </w:r>
          </w:p>
        </w:tc>
        <w:tc>
          <w:tcPr>
            <w:tcW w:w="1276" w:type="dxa"/>
          </w:tcPr>
          <w:p w:rsidR="00FC7179" w:rsidRPr="00550148" w:rsidRDefault="00FC7179" w:rsidP="00550148">
            <w:pPr>
              <w:jc w:val="center"/>
              <w:rPr>
                <w:rFonts w:ascii="Times New Roman" w:hAnsi="Times New Roman"/>
              </w:rPr>
            </w:pPr>
            <w:r w:rsidRPr="00550148">
              <w:rPr>
                <w:rFonts w:ascii="Times New Roman" w:hAnsi="Times New Roman"/>
              </w:rPr>
              <w:t>33550</w:t>
            </w:r>
          </w:p>
        </w:tc>
        <w:tc>
          <w:tcPr>
            <w:tcW w:w="1842" w:type="dxa"/>
          </w:tcPr>
          <w:p w:rsidR="00FC7179" w:rsidRPr="00550148" w:rsidRDefault="00FC7179" w:rsidP="00550148">
            <w:pPr>
              <w:jc w:val="center"/>
              <w:rPr>
                <w:rFonts w:ascii="Times New Roman" w:hAnsi="Times New Roman"/>
              </w:rPr>
            </w:pPr>
            <w:r w:rsidRPr="00550148">
              <w:rPr>
                <w:rFonts w:ascii="Times New Roman" w:hAnsi="Times New Roman"/>
              </w:rPr>
              <w:t>67100</w:t>
            </w:r>
          </w:p>
        </w:tc>
      </w:tr>
      <w:tr w:rsidR="00FC7179" w:rsidRPr="00550148" w:rsidTr="00550148">
        <w:tc>
          <w:tcPr>
            <w:tcW w:w="530" w:type="dxa"/>
          </w:tcPr>
          <w:p w:rsidR="00FC7179" w:rsidRPr="00550148" w:rsidRDefault="00FC7179" w:rsidP="00550148">
            <w:pPr>
              <w:rPr>
                <w:rFonts w:ascii="Times New Roman" w:hAnsi="Times New Roman"/>
                <w:b/>
              </w:rPr>
            </w:pPr>
            <w:r w:rsidRPr="00550148">
              <w:rPr>
                <w:rFonts w:ascii="Times New Roman" w:hAnsi="Times New Roman"/>
                <w:b/>
              </w:rPr>
              <w:t>2</w:t>
            </w:r>
          </w:p>
        </w:tc>
        <w:tc>
          <w:tcPr>
            <w:tcW w:w="2526" w:type="dxa"/>
          </w:tcPr>
          <w:p w:rsidR="00FC7179" w:rsidRPr="00550148" w:rsidRDefault="00FC7179" w:rsidP="00550148">
            <w:pPr>
              <w:rPr>
                <w:rFonts w:ascii="Times New Roman" w:hAnsi="Times New Roman"/>
                <w:color w:val="000000"/>
              </w:rPr>
            </w:pPr>
            <w:r w:rsidRPr="00550148">
              <w:rPr>
                <w:rFonts w:ascii="Times New Roman" w:hAnsi="Times New Roman"/>
                <w:color w:val="000000"/>
              </w:rPr>
              <w:t>Билирубин прямой Bil-D</w:t>
            </w:r>
          </w:p>
        </w:tc>
        <w:tc>
          <w:tcPr>
            <w:tcW w:w="5699" w:type="dxa"/>
          </w:tcPr>
          <w:p w:rsidR="00FC7179" w:rsidRPr="00550148" w:rsidRDefault="00FC7179" w:rsidP="00550148">
            <w:pPr>
              <w:rPr>
                <w:rFonts w:ascii="Times New Roman" w:hAnsi="Times New Roman"/>
                <w:color w:val="000000"/>
              </w:rPr>
            </w:pPr>
            <w:r w:rsidRPr="00550148">
              <w:rPr>
                <w:rFonts w:ascii="Times New Roman" w:hAnsi="Times New Roman"/>
                <w:color w:val="000000"/>
              </w:rPr>
              <w:t>Набор д/опр. билирубина прямого  д/биох.анализ.BS200E VOX-метод закрытого типа</w:t>
            </w:r>
          </w:p>
        </w:tc>
        <w:tc>
          <w:tcPr>
            <w:tcW w:w="851"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наб</w:t>
            </w:r>
          </w:p>
        </w:tc>
        <w:tc>
          <w:tcPr>
            <w:tcW w:w="992"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1</w:t>
            </w:r>
          </w:p>
        </w:tc>
        <w:tc>
          <w:tcPr>
            <w:tcW w:w="1276" w:type="dxa"/>
          </w:tcPr>
          <w:p w:rsidR="00FC7179" w:rsidRPr="00550148" w:rsidRDefault="00FC7179" w:rsidP="00550148">
            <w:pPr>
              <w:jc w:val="center"/>
              <w:rPr>
                <w:rFonts w:ascii="Times New Roman" w:hAnsi="Times New Roman"/>
              </w:rPr>
            </w:pPr>
            <w:r w:rsidRPr="00550148">
              <w:rPr>
                <w:rFonts w:ascii="Times New Roman" w:hAnsi="Times New Roman"/>
              </w:rPr>
              <w:t>33550</w:t>
            </w:r>
          </w:p>
        </w:tc>
        <w:tc>
          <w:tcPr>
            <w:tcW w:w="1842" w:type="dxa"/>
          </w:tcPr>
          <w:p w:rsidR="00FC7179" w:rsidRPr="00550148" w:rsidRDefault="00FC7179" w:rsidP="00550148">
            <w:pPr>
              <w:jc w:val="center"/>
              <w:rPr>
                <w:rFonts w:ascii="Times New Roman" w:hAnsi="Times New Roman"/>
              </w:rPr>
            </w:pPr>
            <w:r w:rsidRPr="00550148">
              <w:rPr>
                <w:rFonts w:ascii="Times New Roman" w:hAnsi="Times New Roman"/>
              </w:rPr>
              <w:t>33550</w:t>
            </w:r>
          </w:p>
        </w:tc>
      </w:tr>
      <w:tr w:rsidR="00FC7179" w:rsidRPr="00550148" w:rsidTr="00550148">
        <w:tc>
          <w:tcPr>
            <w:tcW w:w="530" w:type="dxa"/>
          </w:tcPr>
          <w:p w:rsidR="00FC7179" w:rsidRPr="00550148" w:rsidRDefault="00FC7179" w:rsidP="00550148">
            <w:pPr>
              <w:rPr>
                <w:rFonts w:ascii="Times New Roman" w:hAnsi="Times New Roman"/>
                <w:b/>
              </w:rPr>
            </w:pPr>
            <w:r w:rsidRPr="00550148">
              <w:rPr>
                <w:rFonts w:ascii="Times New Roman" w:hAnsi="Times New Roman"/>
                <w:b/>
              </w:rPr>
              <w:t>3</w:t>
            </w:r>
          </w:p>
        </w:tc>
        <w:tc>
          <w:tcPr>
            <w:tcW w:w="2526" w:type="dxa"/>
          </w:tcPr>
          <w:p w:rsidR="00FC7179" w:rsidRPr="00550148" w:rsidRDefault="00FC7179" w:rsidP="00550148">
            <w:pPr>
              <w:rPr>
                <w:rFonts w:ascii="Times New Roman" w:hAnsi="Times New Roman"/>
                <w:color w:val="000000"/>
              </w:rPr>
            </w:pPr>
            <w:r w:rsidRPr="00550148">
              <w:rPr>
                <w:rFonts w:ascii="Times New Roman" w:hAnsi="Times New Roman"/>
                <w:color w:val="000000"/>
              </w:rPr>
              <w:t xml:space="preserve">Амилаза a- AMY </w:t>
            </w:r>
          </w:p>
        </w:tc>
        <w:tc>
          <w:tcPr>
            <w:tcW w:w="5699" w:type="dxa"/>
          </w:tcPr>
          <w:p w:rsidR="00FC7179" w:rsidRPr="00550148" w:rsidRDefault="00FC7179" w:rsidP="00550148">
            <w:pPr>
              <w:rPr>
                <w:rFonts w:ascii="Times New Roman" w:hAnsi="Times New Roman"/>
                <w:color w:val="000000"/>
              </w:rPr>
            </w:pPr>
            <w:r w:rsidRPr="00550148">
              <w:rPr>
                <w:rFonts w:ascii="Times New Roman" w:hAnsi="Times New Roman"/>
                <w:color w:val="000000"/>
              </w:rPr>
              <w:t>Набор д/опр альфа- амилазы для биохим анализатора BS-200E(IFCC- метод) закрытого типа</w:t>
            </w:r>
          </w:p>
        </w:tc>
        <w:tc>
          <w:tcPr>
            <w:tcW w:w="851"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наб</w:t>
            </w:r>
          </w:p>
        </w:tc>
        <w:tc>
          <w:tcPr>
            <w:tcW w:w="992"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2</w:t>
            </w:r>
          </w:p>
        </w:tc>
        <w:tc>
          <w:tcPr>
            <w:tcW w:w="1276" w:type="dxa"/>
          </w:tcPr>
          <w:p w:rsidR="00FC7179" w:rsidRPr="00550148" w:rsidRDefault="00FC7179" w:rsidP="00550148">
            <w:pPr>
              <w:jc w:val="center"/>
              <w:rPr>
                <w:rFonts w:ascii="Times New Roman" w:hAnsi="Times New Roman"/>
              </w:rPr>
            </w:pPr>
            <w:r w:rsidRPr="00550148">
              <w:rPr>
                <w:rFonts w:ascii="Times New Roman" w:hAnsi="Times New Roman"/>
              </w:rPr>
              <w:t>30382</w:t>
            </w:r>
          </w:p>
        </w:tc>
        <w:tc>
          <w:tcPr>
            <w:tcW w:w="1842" w:type="dxa"/>
          </w:tcPr>
          <w:p w:rsidR="00FC7179" w:rsidRPr="00550148" w:rsidRDefault="00FC7179" w:rsidP="00550148">
            <w:pPr>
              <w:jc w:val="center"/>
              <w:rPr>
                <w:rFonts w:ascii="Times New Roman" w:hAnsi="Times New Roman"/>
              </w:rPr>
            </w:pPr>
            <w:r w:rsidRPr="00550148">
              <w:rPr>
                <w:rFonts w:ascii="Times New Roman" w:hAnsi="Times New Roman"/>
              </w:rPr>
              <w:t>60764</w:t>
            </w:r>
          </w:p>
        </w:tc>
      </w:tr>
      <w:tr w:rsidR="00FC7179" w:rsidRPr="00550148" w:rsidTr="00550148">
        <w:tc>
          <w:tcPr>
            <w:tcW w:w="530" w:type="dxa"/>
          </w:tcPr>
          <w:p w:rsidR="00FC7179" w:rsidRPr="00550148" w:rsidRDefault="00FC7179" w:rsidP="00550148">
            <w:pPr>
              <w:rPr>
                <w:rFonts w:ascii="Times New Roman" w:hAnsi="Times New Roman"/>
                <w:b/>
              </w:rPr>
            </w:pPr>
            <w:r w:rsidRPr="00550148">
              <w:rPr>
                <w:rFonts w:ascii="Times New Roman" w:hAnsi="Times New Roman"/>
                <w:b/>
              </w:rPr>
              <w:t>4</w:t>
            </w:r>
          </w:p>
        </w:tc>
        <w:tc>
          <w:tcPr>
            <w:tcW w:w="2526" w:type="dxa"/>
          </w:tcPr>
          <w:p w:rsidR="00FC7179" w:rsidRPr="00550148" w:rsidRDefault="00FC7179" w:rsidP="00550148">
            <w:pPr>
              <w:rPr>
                <w:rFonts w:ascii="Times New Roman" w:hAnsi="Times New Roman"/>
                <w:color w:val="000000"/>
              </w:rPr>
            </w:pPr>
            <w:r w:rsidRPr="00550148">
              <w:rPr>
                <w:rFonts w:ascii="Times New Roman" w:hAnsi="Times New Roman"/>
                <w:color w:val="000000"/>
              </w:rPr>
              <w:t xml:space="preserve">Альфа-Амилаза </w:t>
            </w:r>
          </w:p>
        </w:tc>
        <w:tc>
          <w:tcPr>
            <w:tcW w:w="5699" w:type="dxa"/>
          </w:tcPr>
          <w:p w:rsidR="00FC7179" w:rsidRPr="00550148" w:rsidRDefault="00FC7179" w:rsidP="00550148">
            <w:pPr>
              <w:rPr>
                <w:rFonts w:ascii="Times New Roman" w:hAnsi="Times New Roman"/>
                <w:color w:val="000000"/>
              </w:rPr>
            </w:pPr>
            <w:r w:rsidRPr="00550148">
              <w:rPr>
                <w:rFonts w:ascii="Times New Roman" w:hAnsi="Times New Roman"/>
                <w:color w:val="000000"/>
              </w:rPr>
              <w:t>Набор д/опр. активности альфа- амилазы в сыворотке(плазме) крови и моче амилокластическим методом</w:t>
            </w:r>
          </w:p>
        </w:tc>
        <w:tc>
          <w:tcPr>
            <w:tcW w:w="851"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наб</w:t>
            </w:r>
          </w:p>
        </w:tc>
        <w:tc>
          <w:tcPr>
            <w:tcW w:w="992"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4</w:t>
            </w:r>
          </w:p>
        </w:tc>
        <w:tc>
          <w:tcPr>
            <w:tcW w:w="1276" w:type="dxa"/>
          </w:tcPr>
          <w:p w:rsidR="00FC7179" w:rsidRPr="00550148" w:rsidRDefault="00FC7179" w:rsidP="00550148">
            <w:pPr>
              <w:jc w:val="center"/>
              <w:rPr>
                <w:rFonts w:ascii="Times New Roman" w:hAnsi="Times New Roman"/>
              </w:rPr>
            </w:pPr>
            <w:r w:rsidRPr="00550148">
              <w:rPr>
                <w:rFonts w:ascii="Times New Roman" w:hAnsi="Times New Roman"/>
              </w:rPr>
              <w:t>33236</w:t>
            </w:r>
          </w:p>
        </w:tc>
        <w:tc>
          <w:tcPr>
            <w:tcW w:w="1842" w:type="dxa"/>
          </w:tcPr>
          <w:p w:rsidR="00FC7179" w:rsidRPr="00550148" w:rsidRDefault="00FC7179" w:rsidP="00550148">
            <w:pPr>
              <w:jc w:val="center"/>
              <w:rPr>
                <w:rFonts w:ascii="Times New Roman" w:hAnsi="Times New Roman"/>
              </w:rPr>
            </w:pPr>
            <w:r w:rsidRPr="00550148">
              <w:rPr>
                <w:rFonts w:ascii="Times New Roman" w:hAnsi="Times New Roman"/>
              </w:rPr>
              <w:t>132944</w:t>
            </w:r>
          </w:p>
        </w:tc>
      </w:tr>
      <w:tr w:rsidR="00FC7179" w:rsidRPr="00550148" w:rsidTr="00550148">
        <w:tc>
          <w:tcPr>
            <w:tcW w:w="530" w:type="dxa"/>
          </w:tcPr>
          <w:p w:rsidR="00FC7179" w:rsidRPr="00550148" w:rsidRDefault="00FC7179" w:rsidP="00550148">
            <w:pPr>
              <w:rPr>
                <w:rFonts w:ascii="Times New Roman" w:hAnsi="Times New Roman"/>
                <w:b/>
              </w:rPr>
            </w:pPr>
            <w:r w:rsidRPr="00550148">
              <w:rPr>
                <w:rFonts w:ascii="Times New Roman" w:hAnsi="Times New Roman"/>
                <w:b/>
              </w:rPr>
              <w:t>5</w:t>
            </w:r>
          </w:p>
        </w:tc>
        <w:tc>
          <w:tcPr>
            <w:tcW w:w="2526" w:type="dxa"/>
          </w:tcPr>
          <w:p w:rsidR="00FC7179" w:rsidRPr="00550148" w:rsidRDefault="00FC7179" w:rsidP="00550148">
            <w:pPr>
              <w:rPr>
                <w:rFonts w:ascii="Times New Roman" w:hAnsi="Times New Roman"/>
                <w:color w:val="000000"/>
              </w:rPr>
            </w:pPr>
            <w:r w:rsidRPr="00550148">
              <w:rPr>
                <w:rFonts w:ascii="Times New Roman" w:hAnsi="Times New Roman"/>
                <w:color w:val="000000"/>
              </w:rPr>
              <w:t>Мочевина</w:t>
            </w:r>
          </w:p>
        </w:tc>
        <w:tc>
          <w:tcPr>
            <w:tcW w:w="5699" w:type="dxa"/>
          </w:tcPr>
          <w:p w:rsidR="00FC7179" w:rsidRPr="00550148" w:rsidRDefault="00FC7179" w:rsidP="00550148">
            <w:pPr>
              <w:rPr>
                <w:rFonts w:ascii="Times New Roman" w:hAnsi="Times New Roman"/>
                <w:color w:val="000000"/>
              </w:rPr>
            </w:pPr>
            <w:r w:rsidRPr="00550148">
              <w:rPr>
                <w:rFonts w:ascii="Times New Roman" w:hAnsi="Times New Roman"/>
                <w:color w:val="000000"/>
              </w:rPr>
              <w:t>Набор реагент для опр концентрации мочевины в сыворотке (плазме) крови и моче уреазным/фенолгипохлоритным методом</w:t>
            </w:r>
          </w:p>
        </w:tc>
        <w:tc>
          <w:tcPr>
            <w:tcW w:w="851"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наб</w:t>
            </w:r>
          </w:p>
        </w:tc>
        <w:tc>
          <w:tcPr>
            <w:tcW w:w="992"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4</w:t>
            </w:r>
          </w:p>
        </w:tc>
        <w:tc>
          <w:tcPr>
            <w:tcW w:w="1276" w:type="dxa"/>
          </w:tcPr>
          <w:p w:rsidR="00FC7179" w:rsidRPr="00550148" w:rsidRDefault="00FC7179" w:rsidP="00550148">
            <w:pPr>
              <w:jc w:val="center"/>
              <w:rPr>
                <w:rFonts w:ascii="Times New Roman" w:hAnsi="Times New Roman"/>
              </w:rPr>
            </w:pPr>
            <w:r w:rsidRPr="00550148">
              <w:rPr>
                <w:rFonts w:ascii="Times New Roman" w:hAnsi="Times New Roman"/>
              </w:rPr>
              <w:t>4748</w:t>
            </w:r>
          </w:p>
        </w:tc>
        <w:tc>
          <w:tcPr>
            <w:tcW w:w="1842" w:type="dxa"/>
          </w:tcPr>
          <w:p w:rsidR="00FC7179" w:rsidRPr="00550148" w:rsidRDefault="00FC7179" w:rsidP="00550148">
            <w:pPr>
              <w:jc w:val="center"/>
              <w:rPr>
                <w:rFonts w:ascii="Times New Roman" w:hAnsi="Times New Roman"/>
              </w:rPr>
            </w:pPr>
            <w:r w:rsidRPr="00550148">
              <w:rPr>
                <w:rFonts w:ascii="Times New Roman" w:hAnsi="Times New Roman"/>
              </w:rPr>
              <w:t>18992</w:t>
            </w:r>
          </w:p>
        </w:tc>
      </w:tr>
      <w:tr w:rsidR="00FC7179" w:rsidRPr="00550148" w:rsidTr="00550148">
        <w:tc>
          <w:tcPr>
            <w:tcW w:w="530" w:type="dxa"/>
          </w:tcPr>
          <w:p w:rsidR="00FC7179" w:rsidRPr="00550148" w:rsidRDefault="00FC7179" w:rsidP="00550148">
            <w:pPr>
              <w:rPr>
                <w:rFonts w:ascii="Times New Roman" w:hAnsi="Times New Roman"/>
                <w:b/>
              </w:rPr>
            </w:pPr>
            <w:r w:rsidRPr="00550148">
              <w:rPr>
                <w:rFonts w:ascii="Times New Roman" w:hAnsi="Times New Roman"/>
                <w:b/>
              </w:rPr>
              <w:t>6</w:t>
            </w:r>
          </w:p>
        </w:tc>
        <w:tc>
          <w:tcPr>
            <w:tcW w:w="2526" w:type="dxa"/>
          </w:tcPr>
          <w:p w:rsidR="00FC7179" w:rsidRPr="00550148" w:rsidRDefault="00FC7179" w:rsidP="00550148">
            <w:pPr>
              <w:rPr>
                <w:rFonts w:ascii="Times New Roman" w:hAnsi="Times New Roman"/>
                <w:color w:val="000000"/>
              </w:rPr>
            </w:pPr>
            <w:r w:rsidRPr="00550148">
              <w:rPr>
                <w:rFonts w:ascii="Times New Roman" w:hAnsi="Times New Roman"/>
                <w:color w:val="000000"/>
              </w:rPr>
              <w:t>Декафан</w:t>
            </w:r>
          </w:p>
        </w:tc>
        <w:tc>
          <w:tcPr>
            <w:tcW w:w="5699" w:type="dxa"/>
          </w:tcPr>
          <w:p w:rsidR="00FC7179" w:rsidRPr="00550148" w:rsidRDefault="00FC7179" w:rsidP="00550148">
            <w:pPr>
              <w:rPr>
                <w:rFonts w:ascii="Times New Roman" w:hAnsi="Times New Roman"/>
                <w:color w:val="000000"/>
              </w:rPr>
            </w:pPr>
            <w:r w:rsidRPr="00550148">
              <w:rPr>
                <w:rFonts w:ascii="Times New Roman" w:hAnsi="Times New Roman"/>
                <w:color w:val="000000"/>
              </w:rPr>
              <w:t xml:space="preserve"> Тест-полоски DEKAPHAN   LAURA</w:t>
            </w:r>
          </w:p>
        </w:tc>
        <w:tc>
          <w:tcPr>
            <w:tcW w:w="851"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уп</w:t>
            </w:r>
          </w:p>
        </w:tc>
        <w:tc>
          <w:tcPr>
            <w:tcW w:w="992"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5</w:t>
            </w:r>
          </w:p>
        </w:tc>
        <w:tc>
          <w:tcPr>
            <w:tcW w:w="1276" w:type="dxa"/>
          </w:tcPr>
          <w:p w:rsidR="00FC7179" w:rsidRPr="00550148" w:rsidRDefault="00FC7179" w:rsidP="00550148">
            <w:pPr>
              <w:jc w:val="center"/>
              <w:rPr>
                <w:rFonts w:ascii="Times New Roman" w:hAnsi="Times New Roman"/>
              </w:rPr>
            </w:pPr>
            <w:r w:rsidRPr="00550148">
              <w:rPr>
                <w:rFonts w:ascii="Times New Roman" w:hAnsi="Times New Roman"/>
              </w:rPr>
              <w:t>9500</w:t>
            </w:r>
          </w:p>
        </w:tc>
        <w:tc>
          <w:tcPr>
            <w:tcW w:w="1842" w:type="dxa"/>
          </w:tcPr>
          <w:p w:rsidR="00FC7179" w:rsidRPr="00550148" w:rsidRDefault="00FC7179" w:rsidP="00550148">
            <w:pPr>
              <w:jc w:val="center"/>
              <w:rPr>
                <w:rFonts w:ascii="Times New Roman" w:hAnsi="Times New Roman"/>
              </w:rPr>
            </w:pPr>
            <w:r w:rsidRPr="00550148">
              <w:rPr>
                <w:rFonts w:ascii="Times New Roman" w:hAnsi="Times New Roman"/>
              </w:rPr>
              <w:t>47500</w:t>
            </w:r>
          </w:p>
        </w:tc>
      </w:tr>
      <w:tr w:rsidR="00FC7179" w:rsidRPr="00550148" w:rsidTr="00550148">
        <w:tc>
          <w:tcPr>
            <w:tcW w:w="530" w:type="dxa"/>
          </w:tcPr>
          <w:p w:rsidR="00FC7179" w:rsidRPr="00550148" w:rsidRDefault="00FC7179" w:rsidP="00550148">
            <w:pPr>
              <w:rPr>
                <w:rFonts w:ascii="Times New Roman" w:hAnsi="Times New Roman"/>
                <w:b/>
              </w:rPr>
            </w:pPr>
            <w:r w:rsidRPr="00550148">
              <w:rPr>
                <w:rFonts w:ascii="Times New Roman" w:hAnsi="Times New Roman"/>
                <w:b/>
              </w:rPr>
              <w:t>7</w:t>
            </w:r>
          </w:p>
        </w:tc>
        <w:tc>
          <w:tcPr>
            <w:tcW w:w="2526" w:type="dxa"/>
          </w:tcPr>
          <w:p w:rsidR="00FC7179" w:rsidRPr="00550148" w:rsidRDefault="00FC7179" w:rsidP="00550148">
            <w:pPr>
              <w:rPr>
                <w:rFonts w:ascii="Times New Roman" w:hAnsi="Times New Roman"/>
                <w:color w:val="000000"/>
              </w:rPr>
            </w:pPr>
            <w:r w:rsidRPr="00550148">
              <w:rPr>
                <w:rFonts w:ascii="Times New Roman" w:hAnsi="Times New Roman"/>
                <w:color w:val="000000"/>
              </w:rPr>
              <w:t>Фиксатор (Май–Грюнвальда) Мини-Мед</w:t>
            </w:r>
          </w:p>
        </w:tc>
        <w:tc>
          <w:tcPr>
            <w:tcW w:w="5699" w:type="dxa"/>
          </w:tcPr>
          <w:p w:rsidR="00FC7179" w:rsidRPr="00550148" w:rsidRDefault="00FC7179" w:rsidP="00550148">
            <w:pPr>
              <w:rPr>
                <w:rFonts w:ascii="Times New Roman" w:hAnsi="Times New Roman"/>
                <w:color w:val="000000"/>
              </w:rPr>
            </w:pPr>
            <w:r w:rsidRPr="00550148">
              <w:rPr>
                <w:rFonts w:ascii="Times New Roman" w:hAnsi="Times New Roman"/>
                <w:color w:val="000000"/>
              </w:rPr>
              <w:t>Фиксатор (Май–Грюнвальда) Мини-Мед</w:t>
            </w:r>
          </w:p>
        </w:tc>
        <w:tc>
          <w:tcPr>
            <w:tcW w:w="851"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л</w:t>
            </w:r>
          </w:p>
        </w:tc>
        <w:tc>
          <w:tcPr>
            <w:tcW w:w="992"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5</w:t>
            </w:r>
          </w:p>
        </w:tc>
        <w:tc>
          <w:tcPr>
            <w:tcW w:w="1276" w:type="dxa"/>
          </w:tcPr>
          <w:p w:rsidR="00FC7179" w:rsidRPr="00550148" w:rsidRDefault="00FC7179" w:rsidP="00550148">
            <w:pPr>
              <w:jc w:val="center"/>
              <w:rPr>
                <w:rFonts w:ascii="Times New Roman" w:hAnsi="Times New Roman"/>
              </w:rPr>
            </w:pPr>
            <w:r w:rsidRPr="00550148">
              <w:rPr>
                <w:rFonts w:ascii="Times New Roman" w:hAnsi="Times New Roman"/>
              </w:rPr>
              <w:t>2000</w:t>
            </w:r>
          </w:p>
        </w:tc>
        <w:tc>
          <w:tcPr>
            <w:tcW w:w="1842" w:type="dxa"/>
          </w:tcPr>
          <w:p w:rsidR="00FC7179" w:rsidRPr="00550148" w:rsidRDefault="00FC7179" w:rsidP="00550148">
            <w:pPr>
              <w:jc w:val="center"/>
              <w:rPr>
                <w:rFonts w:ascii="Times New Roman" w:hAnsi="Times New Roman"/>
              </w:rPr>
            </w:pPr>
            <w:r w:rsidRPr="00550148">
              <w:rPr>
                <w:rFonts w:ascii="Times New Roman" w:hAnsi="Times New Roman"/>
              </w:rPr>
              <w:t>10000</w:t>
            </w:r>
          </w:p>
        </w:tc>
      </w:tr>
      <w:tr w:rsidR="00FC7179" w:rsidRPr="00550148" w:rsidTr="00550148">
        <w:tc>
          <w:tcPr>
            <w:tcW w:w="530" w:type="dxa"/>
          </w:tcPr>
          <w:p w:rsidR="00FC7179" w:rsidRPr="00550148" w:rsidRDefault="00FC7179" w:rsidP="00550148">
            <w:pPr>
              <w:rPr>
                <w:rFonts w:ascii="Times New Roman" w:hAnsi="Times New Roman"/>
                <w:b/>
              </w:rPr>
            </w:pPr>
            <w:r w:rsidRPr="00550148">
              <w:rPr>
                <w:rFonts w:ascii="Times New Roman" w:hAnsi="Times New Roman"/>
                <w:b/>
              </w:rPr>
              <w:t>8</w:t>
            </w:r>
          </w:p>
        </w:tc>
        <w:tc>
          <w:tcPr>
            <w:tcW w:w="2526" w:type="dxa"/>
          </w:tcPr>
          <w:p w:rsidR="00FC7179" w:rsidRPr="00550148" w:rsidRDefault="00FC7179" w:rsidP="00550148">
            <w:pPr>
              <w:rPr>
                <w:rFonts w:ascii="Times New Roman" w:hAnsi="Times New Roman"/>
                <w:color w:val="000000"/>
              </w:rPr>
            </w:pPr>
            <w:r w:rsidRPr="00550148">
              <w:rPr>
                <w:rFonts w:ascii="Times New Roman" w:hAnsi="Times New Roman"/>
                <w:color w:val="000000"/>
              </w:rPr>
              <w:t>Краска Романовского Мини-Мед 1л</w:t>
            </w:r>
          </w:p>
        </w:tc>
        <w:tc>
          <w:tcPr>
            <w:tcW w:w="5699" w:type="dxa"/>
          </w:tcPr>
          <w:p w:rsidR="00FC7179" w:rsidRPr="00550148" w:rsidRDefault="00FC7179" w:rsidP="00550148">
            <w:pPr>
              <w:rPr>
                <w:rFonts w:ascii="Times New Roman" w:hAnsi="Times New Roman"/>
                <w:color w:val="000000"/>
              </w:rPr>
            </w:pPr>
            <w:r w:rsidRPr="00550148">
              <w:rPr>
                <w:rFonts w:ascii="Times New Roman" w:hAnsi="Times New Roman"/>
                <w:color w:val="000000"/>
              </w:rPr>
              <w:t>Краска Романовского Мини-Мед 1л</w:t>
            </w:r>
          </w:p>
        </w:tc>
        <w:tc>
          <w:tcPr>
            <w:tcW w:w="851"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л</w:t>
            </w:r>
          </w:p>
        </w:tc>
        <w:tc>
          <w:tcPr>
            <w:tcW w:w="992"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5</w:t>
            </w:r>
          </w:p>
        </w:tc>
        <w:tc>
          <w:tcPr>
            <w:tcW w:w="1276" w:type="dxa"/>
          </w:tcPr>
          <w:p w:rsidR="00FC7179" w:rsidRPr="00550148" w:rsidRDefault="00FC7179" w:rsidP="00550148">
            <w:pPr>
              <w:jc w:val="center"/>
              <w:rPr>
                <w:rFonts w:ascii="Times New Roman" w:hAnsi="Times New Roman"/>
              </w:rPr>
            </w:pPr>
            <w:r w:rsidRPr="00550148">
              <w:rPr>
                <w:rFonts w:ascii="Times New Roman" w:hAnsi="Times New Roman"/>
              </w:rPr>
              <w:t>3680</w:t>
            </w:r>
          </w:p>
        </w:tc>
        <w:tc>
          <w:tcPr>
            <w:tcW w:w="1842" w:type="dxa"/>
          </w:tcPr>
          <w:p w:rsidR="00FC7179" w:rsidRPr="00550148" w:rsidRDefault="00FC7179" w:rsidP="00550148">
            <w:pPr>
              <w:jc w:val="center"/>
              <w:rPr>
                <w:rFonts w:ascii="Times New Roman" w:hAnsi="Times New Roman"/>
              </w:rPr>
            </w:pPr>
            <w:r w:rsidRPr="00550148">
              <w:rPr>
                <w:rFonts w:ascii="Times New Roman" w:hAnsi="Times New Roman"/>
              </w:rPr>
              <w:t>18400</w:t>
            </w:r>
          </w:p>
        </w:tc>
      </w:tr>
      <w:tr w:rsidR="00FC7179" w:rsidRPr="00550148" w:rsidTr="00550148">
        <w:tc>
          <w:tcPr>
            <w:tcW w:w="530" w:type="dxa"/>
          </w:tcPr>
          <w:p w:rsidR="00FC7179" w:rsidRPr="00550148" w:rsidRDefault="00FC7179" w:rsidP="00550148">
            <w:pPr>
              <w:rPr>
                <w:rFonts w:ascii="Times New Roman" w:hAnsi="Times New Roman"/>
                <w:b/>
              </w:rPr>
            </w:pPr>
            <w:r w:rsidRPr="00550148">
              <w:rPr>
                <w:rFonts w:ascii="Times New Roman" w:hAnsi="Times New Roman"/>
                <w:b/>
              </w:rPr>
              <w:t>9</w:t>
            </w:r>
          </w:p>
        </w:tc>
        <w:tc>
          <w:tcPr>
            <w:tcW w:w="2526" w:type="dxa"/>
            <w:vAlign w:val="center"/>
          </w:tcPr>
          <w:p w:rsidR="00FC7179" w:rsidRPr="00550148" w:rsidRDefault="00FC7179" w:rsidP="00550148">
            <w:pPr>
              <w:rPr>
                <w:rFonts w:ascii="Times New Roman" w:hAnsi="Times New Roman"/>
                <w:color w:val="000000"/>
              </w:rPr>
            </w:pPr>
            <w:r w:rsidRPr="00550148">
              <w:rPr>
                <w:rFonts w:ascii="Times New Roman" w:hAnsi="Times New Roman"/>
                <w:color w:val="000000"/>
              </w:rPr>
              <w:t xml:space="preserve">Дилюент ( с учетом 1 упаковка на 400 исследований)  для гематологического </w:t>
            </w:r>
            <w:r w:rsidRPr="00550148">
              <w:rPr>
                <w:rFonts w:ascii="Times New Roman" w:hAnsi="Times New Roman"/>
                <w:color w:val="000000"/>
              </w:rPr>
              <w:lastRenderedPageBreak/>
              <w:t>анализатора ВС 3600</w:t>
            </w:r>
          </w:p>
        </w:tc>
        <w:tc>
          <w:tcPr>
            <w:tcW w:w="5699" w:type="dxa"/>
            <w:vAlign w:val="center"/>
          </w:tcPr>
          <w:p w:rsidR="00FC7179" w:rsidRPr="00550148" w:rsidRDefault="00FC7179" w:rsidP="00550148">
            <w:pPr>
              <w:rPr>
                <w:rFonts w:ascii="Times New Roman" w:hAnsi="Times New Roman"/>
                <w:color w:val="000000"/>
              </w:rPr>
            </w:pPr>
            <w:r w:rsidRPr="00550148">
              <w:rPr>
                <w:rFonts w:ascii="Times New Roman" w:hAnsi="Times New Roman"/>
                <w:color w:val="000000"/>
              </w:rPr>
              <w:lastRenderedPageBreak/>
              <w:t>Дилюент ( с учетом 1 упаковка на 400 исследований)  для гематологического анализатора ВС 3600</w:t>
            </w:r>
          </w:p>
        </w:tc>
        <w:tc>
          <w:tcPr>
            <w:tcW w:w="851"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уп</w:t>
            </w:r>
          </w:p>
        </w:tc>
        <w:tc>
          <w:tcPr>
            <w:tcW w:w="992"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6</w:t>
            </w:r>
          </w:p>
        </w:tc>
        <w:tc>
          <w:tcPr>
            <w:tcW w:w="1276" w:type="dxa"/>
          </w:tcPr>
          <w:p w:rsidR="00FC7179" w:rsidRPr="00550148" w:rsidRDefault="00FC7179" w:rsidP="00550148">
            <w:pPr>
              <w:jc w:val="center"/>
              <w:rPr>
                <w:rFonts w:ascii="Times New Roman" w:hAnsi="Times New Roman"/>
              </w:rPr>
            </w:pPr>
            <w:r w:rsidRPr="00550148">
              <w:rPr>
                <w:rFonts w:ascii="Times New Roman" w:hAnsi="Times New Roman"/>
              </w:rPr>
              <w:t>42300</w:t>
            </w:r>
          </w:p>
        </w:tc>
        <w:tc>
          <w:tcPr>
            <w:tcW w:w="1842" w:type="dxa"/>
          </w:tcPr>
          <w:p w:rsidR="00FC7179" w:rsidRPr="00550148" w:rsidRDefault="00FC7179" w:rsidP="00550148">
            <w:pPr>
              <w:jc w:val="center"/>
              <w:rPr>
                <w:rFonts w:ascii="Times New Roman" w:hAnsi="Times New Roman"/>
              </w:rPr>
            </w:pPr>
            <w:r w:rsidRPr="00550148">
              <w:rPr>
                <w:rFonts w:ascii="Times New Roman" w:hAnsi="Times New Roman"/>
              </w:rPr>
              <w:t>253800</w:t>
            </w:r>
          </w:p>
        </w:tc>
      </w:tr>
      <w:tr w:rsidR="00FC7179" w:rsidRPr="00550148" w:rsidTr="00550148">
        <w:tc>
          <w:tcPr>
            <w:tcW w:w="530" w:type="dxa"/>
          </w:tcPr>
          <w:p w:rsidR="00FC7179" w:rsidRPr="00550148" w:rsidRDefault="00FC7179" w:rsidP="00550148">
            <w:pPr>
              <w:rPr>
                <w:rFonts w:ascii="Times New Roman" w:hAnsi="Times New Roman"/>
                <w:b/>
              </w:rPr>
            </w:pPr>
            <w:r w:rsidRPr="00550148">
              <w:rPr>
                <w:rFonts w:ascii="Times New Roman" w:hAnsi="Times New Roman"/>
                <w:b/>
              </w:rPr>
              <w:lastRenderedPageBreak/>
              <w:t>10</w:t>
            </w:r>
          </w:p>
        </w:tc>
        <w:tc>
          <w:tcPr>
            <w:tcW w:w="2526" w:type="dxa"/>
            <w:vAlign w:val="center"/>
          </w:tcPr>
          <w:p w:rsidR="00FC7179" w:rsidRPr="00550148" w:rsidRDefault="00FC7179" w:rsidP="00550148">
            <w:pPr>
              <w:rPr>
                <w:rFonts w:ascii="Times New Roman" w:hAnsi="Times New Roman"/>
              </w:rPr>
            </w:pPr>
            <w:r w:rsidRPr="00550148">
              <w:rPr>
                <w:rFonts w:ascii="Times New Roman" w:hAnsi="Times New Roman"/>
              </w:rPr>
              <w:t xml:space="preserve">Кассеты с анти-человеческим иммуноглобулином </w:t>
            </w:r>
            <w:r w:rsidRPr="00550148">
              <w:rPr>
                <w:rFonts w:ascii="Times New Roman" w:hAnsi="Times New Roman"/>
                <w:lang w:val="en-US"/>
              </w:rPr>
              <w:t>IgG</w:t>
            </w:r>
            <w:r w:rsidRPr="00550148">
              <w:rPr>
                <w:rFonts w:ascii="Times New Roman" w:hAnsi="Times New Roman"/>
              </w:rPr>
              <w:t xml:space="preserve"> 100шт/уп</w:t>
            </w:r>
          </w:p>
        </w:tc>
        <w:tc>
          <w:tcPr>
            <w:tcW w:w="5699" w:type="dxa"/>
            <w:vAlign w:val="center"/>
          </w:tcPr>
          <w:p w:rsidR="00FC7179" w:rsidRPr="00550148" w:rsidRDefault="00FC7179" w:rsidP="00550148">
            <w:pPr>
              <w:rPr>
                <w:rFonts w:ascii="Times New Roman" w:hAnsi="Times New Roman"/>
              </w:rPr>
            </w:pPr>
            <w:r w:rsidRPr="00550148">
              <w:rPr>
                <w:rFonts w:ascii="Times New Roman" w:hAnsi="Times New Roman"/>
              </w:rPr>
              <w:t xml:space="preserve"> Кассеты </w:t>
            </w:r>
            <w:r w:rsidRPr="00550148">
              <w:rPr>
                <w:rFonts w:ascii="Times New Roman" w:hAnsi="Times New Roman"/>
                <w:lang w:val="en-US"/>
              </w:rPr>
              <w:t>IgG</w:t>
            </w:r>
            <w:r w:rsidRPr="00550148">
              <w:rPr>
                <w:rFonts w:ascii="Times New Roman" w:hAnsi="Times New Roman"/>
              </w:rPr>
              <w:t xml:space="preserve"> для определения групп крови состоят из 6 колонок, содержащих забуференный раствор бычьего альбумина, макромолекулярные усилители, а также консерванты 0,1%( весо-объёмных) азид натрия и 0,01 М этилендиаминтетрауксусную кислоту (ЭДТА). В качестве фильтра для эритроцитов содержит стеклянные шарики. Гелевые кассеты для определения пробы Кумбса. </w:t>
            </w:r>
          </w:p>
        </w:tc>
        <w:tc>
          <w:tcPr>
            <w:tcW w:w="851"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уп</w:t>
            </w:r>
          </w:p>
        </w:tc>
        <w:tc>
          <w:tcPr>
            <w:tcW w:w="992"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1</w:t>
            </w:r>
          </w:p>
        </w:tc>
        <w:tc>
          <w:tcPr>
            <w:tcW w:w="1276" w:type="dxa"/>
          </w:tcPr>
          <w:p w:rsidR="00FC7179" w:rsidRPr="00550148" w:rsidRDefault="00FC7179" w:rsidP="00550148">
            <w:pPr>
              <w:jc w:val="center"/>
              <w:rPr>
                <w:rFonts w:ascii="Times New Roman" w:hAnsi="Times New Roman"/>
              </w:rPr>
            </w:pPr>
            <w:r w:rsidRPr="00550148">
              <w:rPr>
                <w:rFonts w:ascii="Times New Roman" w:hAnsi="Times New Roman"/>
              </w:rPr>
              <w:t>231013</w:t>
            </w:r>
          </w:p>
        </w:tc>
        <w:tc>
          <w:tcPr>
            <w:tcW w:w="1842" w:type="dxa"/>
          </w:tcPr>
          <w:p w:rsidR="00FC7179" w:rsidRPr="00550148" w:rsidRDefault="00FC7179" w:rsidP="00550148">
            <w:pPr>
              <w:jc w:val="center"/>
              <w:rPr>
                <w:rFonts w:ascii="Times New Roman" w:hAnsi="Times New Roman"/>
              </w:rPr>
            </w:pPr>
            <w:r w:rsidRPr="00550148">
              <w:rPr>
                <w:rFonts w:ascii="Times New Roman" w:hAnsi="Times New Roman"/>
              </w:rPr>
              <w:t>231013</w:t>
            </w:r>
          </w:p>
        </w:tc>
      </w:tr>
      <w:tr w:rsidR="00FC7179" w:rsidRPr="00550148" w:rsidTr="00550148">
        <w:tc>
          <w:tcPr>
            <w:tcW w:w="530" w:type="dxa"/>
          </w:tcPr>
          <w:p w:rsidR="00FC7179" w:rsidRPr="00550148" w:rsidRDefault="00FC7179" w:rsidP="00550148">
            <w:pPr>
              <w:rPr>
                <w:rFonts w:ascii="Times New Roman" w:hAnsi="Times New Roman"/>
                <w:b/>
              </w:rPr>
            </w:pPr>
            <w:r w:rsidRPr="00550148">
              <w:rPr>
                <w:rFonts w:ascii="Times New Roman" w:hAnsi="Times New Roman"/>
                <w:b/>
              </w:rPr>
              <w:t>11</w:t>
            </w:r>
          </w:p>
        </w:tc>
        <w:tc>
          <w:tcPr>
            <w:tcW w:w="2526" w:type="dxa"/>
          </w:tcPr>
          <w:p w:rsidR="00FC7179" w:rsidRPr="00550148" w:rsidRDefault="00FC7179" w:rsidP="00550148">
            <w:pPr>
              <w:rPr>
                <w:rFonts w:ascii="Times New Roman" w:hAnsi="Times New Roman"/>
                <w:color w:val="000000"/>
                <w:lang w:val="en-US"/>
              </w:rPr>
            </w:pPr>
            <w:r w:rsidRPr="00550148">
              <w:rPr>
                <w:rFonts w:ascii="Times New Roman" w:hAnsi="Times New Roman"/>
                <w:color w:val="000000"/>
              </w:rPr>
              <w:t>Тропонин</w:t>
            </w:r>
            <w:r w:rsidRPr="00550148">
              <w:rPr>
                <w:rFonts w:ascii="Times New Roman" w:hAnsi="Times New Roman"/>
                <w:color w:val="000000"/>
                <w:lang w:val="en-US"/>
              </w:rPr>
              <w:t xml:space="preserve">-1 </w:t>
            </w:r>
            <w:r w:rsidRPr="00550148">
              <w:rPr>
                <w:rFonts w:ascii="Times New Roman" w:hAnsi="Times New Roman"/>
                <w:color w:val="2C2D2E"/>
                <w:shd w:val="clear" w:color="auto" w:fill="FFFFFF"/>
                <w:lang w:val="en-US"/>
              </w:rPr>
              <w:t>ichroma Tn-I (Troponin-I) </w:t>
            </w:r>
          </w:p>
        </w:tc>
        <w:tc>
          <w:tcPr>
            <w:tcW w:w="5699" w:type="dxa"/>
          </w:tcPr>
          <w:p w:rsidR="00FC7179" w:rsidRPr="00550148" w:rsidRDefault="00FC7179" w:rsidP="00550148">
            <w:pPr>
              <w:rPr>
                <w:rFonts w:ascii="Times New Roman" w:hAnsi="Times New Roman"/>
                <w:color w:val="000000"/>
              </w:rPr>
            </w:pPr>
            <w:r w:rsidRPr="00550148">
              <w:rPr>
                <w:rFonts w:ascii="Times New Roman" w:hAnsi="Times New Roman"/>
                <w:color w:val="000000"/>
                <w:lang w:val="en-US"/>
              </w:rPr>
              <w:t xml:space="preserve"> </w:t>
            </w:r>
            <w:r w:rsidRPr="00550148">
              <w:rPr>
                <w:rFonts w:ascii="Times New Roman" w:hAnsi="Times New Roman"/>
                <w:color w:val="2C2D2E"/>
                <w:shd w:val="clear" w:color="auto" w:fill="FFFFFF"/>
              </w:rPr>
              <w:t>Тропонин -I, набор реагентов из комплекта Анализатор иммунофлуоресцентный моделей ichroma™ II, ichroma™ III, 25 тестов,  +4  +30, готовый для работы: буфер для подготовки 25 проб; пробирки для смешивания образца</w:t>
            </w:r>
          </w:p>
        </w:tc>
        <w:tc>
          <w:tcPr>
            <w:tcW w:w="851"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наб</w:t>
            </w:r>
          </w:p>
        </w:tc>
        <w:tc>
          <w:tcPr>
            <w:tcW w:w="992"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5</w:t>
            </w:r>
          </w:p>
        </w:tc>
        <w:tc>
          <w:tcPr>
            <w:tcW w:w="1276" w:type="dxa"/>
          </w:tcPr>
          <w:p w:rsidR="00FC7179" w:rsidRPr="00550148" w:rsidRDefault="00FC7179" w:rsidP="00550148">
            <w:pPr>
              <w:jc w:val="center"/>
              <w:rPr>
                <w:rFonts w:ascii="Times New Roman" w:hAnsi="Times New Roman"/>
              </w:rPr>
            </w:pPr>
            <w:r w:rsidRPr="00550148">
              <w:rPr>
                <w:rFonts w:ascii="Times New Roman" w:hAnsi="Times New Roman"/>
              </w:rPr>
              <w:t>98300</w:t>
            </w:r>
          </w:p>
        </w:tc>
        <w:tc>
          <w:tcPr>
            <w:tcW w:w="1842" w:type="dxa"/>
          </w:tcPr>
          <w:p w:rsidR="00FC7179" w:rsidRPr="00550148" w:rsidRDefault="00FC7179" w:rsidP="00550148">
            <w:pPr>
              <w:jc w:val="center"/>
              <w:rPr>
                <w:rFonts w:ascii="Times New Roman" w:hAnsi="Times New Roman"/>
              </w:rPr>
            </w:pPr>
            <w:r w:rsidRPr="00550148">
              <w:rPr>
                <w:rFonts w:ascii="Times New Roman" w:hAnsi="Times New Roman"/>
              </w:rPr>
              <w:t>491500</w:t>
            </w:r>
          </w:p>
        </w:tc>
      </w:tr>
      <w:tr w:rsidR="00FC7179" w:rsidRPr="00550148" w:rsidTr="00550148">
        <w:tc>
          <w:tcPr>
            <w:tcW w:w="530" w:type="dxa"/>
          </w:tcPr>
          <w:p w:rsidR="00FC7179" w:rsidRPr="00550148" w:rsidRDefault="00FC7179" w:rsidP="00550148">
            <w:pPr>
              <w:rPr>
                <w:rFonts w:ascii="Times New Roman" w:hAnsi="Times New Roman"/>
                <w:b/>
              </w:rPr>
            </w:pPr>
            <w:r w:rsidRPr="00550148">
              <w:rPr>
                <w:rFonts w:ascii="Times New Roman" w:hAnsi="Times New Roman"/>
                <w:b/>
              </w:rPr>
              <w:t>12</w:t>
            </w:r>
          </w:p>
        </w:tc>
        <w:tc>
          <w:tcPr>
            <w:tcW w:w="2526" w:type="dxa"/>
          </w:tcPr>
          <w:p w:rsidR="00FC7179" w:rsidRPr="00550148" w:rsidRDefault="00FC7179" w:rsidP="00550148">
            <w:pPr>
              <w:rPr>
                <w:rFonts w:ascii="Times New Roman" w:hAnsi="Times New Roman"/>
                <w:color w:val="000000"/>
              </w:rPr>
            </w:pPr>
            <w:r w:rsidRPr="00550148">
              <w:rPr>
                <w:rFonts w:ascii="Times New Roman" w:hAnsi="Times New Roman"/>
                <w:color w:val="000000"/>
              </w:rPr>
              <w:t>Билирубин</w:t>
            </w:r>
          </w:p>
        </w:tc>
        <w:tc>
          <w:tcPr>
            <w:tcW w:w="5699" w:type="dxa"/>
          </w:tcPr>
          <w:p w:rsidR="00FC7179" w:rsidRPr="00550148" w:rsidRDefault="00FC7179" w:rsidP="00550148">
            <w:pPr>
              <w:rPr>
                <w:rFonts w:ascii="Times New Roman" w:hAnsi="Times New Roman"/>
                <w:color w:val="000000"/>
              </w:rPr>
            </w:pPr>
            <w:r w:rsidRPr="00550148">
              <w:rPr>
                <w:rFonts w:ascii="Times New Roman" w:hAnsi="Times New Roman"/>
                <w:color w:val="000000"/>
              </w:rPr>
              <w:t>Набор реагентов для опр концентрации общего и прямого билирубина в сыворотке  крови унифицированным методом Ендрассика-Грофа</w:t>
            </w:r>
          </w:p>
        </w:tc>
        <w:tc>
          <w:tcPr>
            <w:tcW w:w="851"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наб</w:t>
            </w:r>
          </w:p>
        </w:tc>
        <w:tc>
          <w:tcPr>
            <w:tcW w:w="992"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2</w:t>
            </w:r>
          </w:p>
        </w:tc>
        <w:tc>
          <w:tcPr>
            <w:tcW w:w="1276" w:type="dxa"/>
          </w:tcPr>
          <w:p w:rsidR="00FC7179" w:rsidRPr="00550148" w:rsidRDefault="00FC7179" w:rsidP="00550148">
            <w:pPr>
              <w:jc w:val="center"/>
              <w:rPr>
                <w:rFonts w:ascii="Times New Roman" w:hAnsi="Times New Roman"/>
              </w:rPr>
            </w:pPr>
            <w:r w:rsidRPr="00550148">
              <w:rPr>
                <w:rFonts w:ascii="Times New Roman" w:hAnsi="Times New Roman"/>
              </w:rPr>
              <w:t>5480</w:t>
            </w:r>
          </w:p>
        </w:tc>
        <w:tc>
          <w:tcPr>
            <w:tcW w:w="1842" w:type="dxa"/>
          </w:tcPr>
          <w:p w:rsidR="00FC7179" w:rsidRPr="00550148" w:rsidRDefault="00FC7179" w:rsidP="00550148">
            <w:pPr>
              <w:jc w:val="center"/>
              <w:rPr>
                <w:rFonts w:ascii="Times New Roman" w:hAnsi="Times New Roman"/>
              </w:rPr>
            </w:pPr>
            <w:r w:rsidRPr="00550148">
              <w:rPr>
                <w:rFonts w:ascii="Times New Roman" w:hAnsi="Times New Roman"/>
              </w:rPr>
              <w:t>10960</w:t>
            </w:r>
          </w:p>
        </w:tc>
      </w:tr>
      <w:tr w:rsidR="00FC7179" w:rsidRPr="00550148" w:rsidTr="00550148">
        <w:tc>
          <w:tcPr>
            <w:tcW w:w="530" w:type="dxa"/>
          </w:tcPr>
          <w:p w:rsidR="00FC7179" w:rsidRPr="00550148" w:rsidRDefault="00FC7179" w:rsidP="00550148">
            <w:pPr>
              <w:rPr>
                <w:rFonts w:ascii="Times New Roman" w:hAnsi="Times New Roman"/>
                <w:b/>
              </w:rPr>
            </w:pPr>
            <w:r w:rsidRPr="00550148">
              <w:rPr>
                <w:rFonts w:ascii="Times New Roman" w:hAnsi="Times New Roman"/>
                <w:b/>
              </w:rPr>
              <w:t>13</w:t>
            </w:r>
          </w:p>
        </w:tc>
        <w:tc>
          <w:tcPr>
            <w:tcW w:w="2526" w:type="dxa"/>
          </w:tcPr>
          <w:p w:rsidR="00FC7179" w:rsidRPr="00550148" w:rsidRDefault="00FC7179" w:rsidP="00550148">
            <w:pPr>
              <w:rPr>
                <w:rFonts w:ascii="Times New Roman" w:hAnsi="Times New Roman"/>
                <w:color w:val="000000"/>
              </w:rPr>
            </w:pPr>
            <w:r w:rsidRPr="00550148">
              <w:rPr>
                <w:rFonts w:ascii="Times New Roman" w:hAnsi="Times New Roman"/>
                <w:color w:val="000000"/>
              </w:rPr>
              <w:t>Скарификаторы</w:t>
            </w:r>
          </w:p>
        </w:tc>
        <w:tc>
          <w:tcPr>
            <w:tcW w:w="5699" w:type="dxa"/>
          </w:tcPr>
          <w:p w:rsidR="00FC7179" w:rsidRPr="00550148" w:rsidRDefault="00FC7179" w:rsidP="00550148">
            <w:pPr>
              <w:rPr>
                <w:rFonts w:ascii="Times New Roman" w:hAnsi="Times New Roman"/>
                <w:color w:val="000000"/>
              </w:rPr>
            </w:pPr>
            <w:r w:rsidRPr="00550148">
              <w:rPr>
                <w:rFonts w:ascii="Times New Roman" w:hAnsi="Times New Roman"/>
                <w:color w:val="000000"/>
              </w:rPr>
              <w:t>Скарификаторы с боковым копьем</w:t>
            </w:r>
          </w:p>
        </w:tc>
        <w:tc>
          <w:tcPr>
            <w:tcW w:w="851"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шт</w:t>
            </w:r>
          </w:p>
        </w:tc>
        <w:tc>
          <w:tcPr>
            <w:tcW w:w="992"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3000</w:t>
            </w:r>
          </w:p>
        </w:tc>
        <w:tc>
          <w:tcPr>
            <w:tcW w:w="1276" w:type="dxa"/>
          </w:tcPr>
          <w:p w:rsidR="00FC7179" w:rsidRPr="00550148" w:rsidRDefault="00FC7179" w:rsidP="00550148">
            <w:pPr>
              <w:jc w:val="center"/>
              <w:rPr>
                <w:rFonts w:ascii="Times New Roman" w:hAnsi="Times New Roman"/>
              </w:rPr>
            </w:pPr>
            <w:r w:rsidRPr="00550148">
              <w:rPr>
                <w:rFonts w:ascii="Times New Roman" w:hAnsi="Times New Roman"/>
              </w:rPr>
              <w:t>8,2</w:t>
            </w:r>
          </w:p>
        </w:tc>
        <w:tc>
          <w:tcPr>
            <w:tcW w:w="1842" w:type="dxa"/>
          </w:tcPr>
          <w:p w:rsidR="00FC7179" w:rsidRPr="00550148" w:rsidRDefault="00FC7179" w:rsidP="00550148">
            <w:pPr>
              <w:jc w:val="center"/>
              <w:rPr>
                <w:rFonts w:ascii="Times New Roman" w:hAnsi="Times New Roman"/>
              </w:rPr>
            </w:pPr>
            <w:r w:rsidRPr="00550148">
              <w:rPr>
                <w:rFonts w:ascii="Times New Roman" w:hAnsi="Times New Roman"/>
              </w:rPr>
              <w:t>24600</w:t>
            </w:r>
          </w:p>
        </w:tc>
      </w:tr>
      <w:tr w:rsidR="00FC7179" w:rsidRPr="00550148" w:rsidTr="00550148">
        <w:tc>
          <w:tcPr>
            <w:tcW w:w="530" w:type="dxa"/>
          </w:tcPr>
          <w:p w:rsidR="00FC7179" w:rsidRPr="00550148" w:rsidRDefault="00FC7179" w:rsidP="00550148">
            <w:pPr>
              <w:rPr>
                <w:rFonts w:ascii="Times New Roman" w:hAnsi="Times New Roman"/>
                <w:b/>
              </w:rPr>
            </w:pPr>
            <w:r w:rsidRPr="00550148">
              <w:rPr>
                <w:rFonts w:ascii="Times New Roman" w:hAnsi="Times New Roman"/>
                <w:b/>
              </w:rPr>
              <w:t>14</w:t>
            </w:r>
          </w:p>
        </w:tc>
        <w:tc>
          <w:tcPr>
            <w:tcW w:w="2526" w:type="dxa"/>
            <w:vAlign w:val="center"/>
          </w:tcPr>
          <w:p w:rsidR="00FC7179" w:rsidRPr="00550148" w:rsidRDefault="00FC7179" w:rsidP="00550148">
            <w:pPr>
              <w:rPr>
                <w:rFonts w:ascii="Times New Roman" w:hAnsi="Times New Roman"/>
              </w:rPr>
            </w:pPr>
            <w:r w:rsidRPr="00550148">
              <w:rPr>
                <w:rFonts w:ascii="Times New Roman" w:hAnsi="Times New Roman"/>
              </w:rPr>
              <w:t>Бумага фильтровальная</w:t>
            </w:r>
          </w:p>
        </w:tc>
        <w:tc>
          <w:tcPr>
            <w:tcW w:w="5699" w:type="dxa"/>
          </w:tcPr>
          <w:p w:rsidR="00FC7179" w:rsidRPr="00550148" w:rsidRDefault="00FC7179" w:rsidP="00550148">
            <w:pPr>
              <w:rPr>
                <w:rFonts w:ascii="Times New Roman" w:hAnsi="Times New Roman"/>
                <w:color w:val="000000"/>
              </w:rPr>
            </w:pPr>
            <w:r w:rsidRPr="00550148">
              <w:rPr>
                <w:rFonts w:ascii="Times New Roman" w:hAnsi="Times New Roman"/>
                <w:color w:val="000000"/>
              </w:rPr>
              <w:t>Бумага фильтровальная</w:t>
            </w:r>
          </w:p>
        </w:tc>
        <w:tc>
          <w:tcPr>
            <w:tcW w:w="851"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кг</w:t>
            </w:r>
          </w:p>
        </w:tc>
        <w:tc>
          <w:tcPr>
            <w:tcW w:w="992"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1</w:t>
            </w:r>
          </w:p>
        </w:tc>
        <w:tc>
          <w:tcPr>
            <w:tcW w:w="1276" w:type="dxa"/>
          </w:tcPr>
          <w:p w:rsidR="00FC7179" w:rsidRPr="00550148" w:rsidRDefault="00FC7179" w:rsidP="00550148">
            <w:pPr>
              <w:jc w:val="center"/>
              <w:rPr>
                <w:rFonts w:ascii="Times New Roman" w:hAnsi="Times New Roman"/>
              </w:rPr>
            </w:pPr>
            <w:r w:rsidRPr="00550148">
              <w:rPr>
                <w:rFonts w:ascii="Times New Roman" w:hAnsi="Times New Roman"/>
              </w:rPr>
              <w:t>3100</w:t>
            </w:r>
          </w:p>
        </w:tc>
        <w:tc>
          <w:tcPr>
            <w:tcW w:w="1842" w:type="dxa"/>
          </w:tcPr>
          <w:p w:rsidR="00FC7179" w:rsidRPr="00550148" w:rsidRDefault="00FC7179" w:rsidP="00550148">
            <w:pPr>
              <w:jc w:val="center"/>
              <w:rPr>
                <w:rFonts w:ascii="Times New Roman" w:hAnsi="Times New Roman"/>
              </w:rPr>
            </w:pPr>
            <w:r w:rsidRPr="00550148">
              <w:rPr>
                <w:rFonts w:ascii="Times New Roman" w:hAnsi="Times New Roman"/>
              </w:rPr>
              <w:t>3100</w:t>
            </w:r>
          </w:p>
        </w:tc>
      </w:tr>
      <w:tr w:rsidR="00FC7179" w:rsidRPr="00550148" w:rsidTr="00550148">
        <w:tc>
          <w:tcPr>
            <w:tcW w:w="530" w:type="dxa"/>
          </w:tcPr>
          <w:p w:rsidR="00FC7179" w:rsidRPr="00550148" w:rsidRDefault="00FC7179" w:rsidP="00550148">
            <w:pPr>
              <w:rPr>
                <w:rFonts w:ascii="Times New Roman" w:hAnsi="Times New Roman"/>
                <w:b/>
              </w:rPr>
            </w:pPr>
            <w:r w:rsidRPr="00550148">
              <w:rPr>
                <w:rFonts w:ascii="Times New Roman" w:hAnsi="Times New Roman"/>
                <w:b/>
              </w:rPr>
              <w:t>15</w:t>
            </w:r>
          </w:p>
        </w:tc>
        <w:tc>
          <w:tcPr>
            <w:tcW w:w="2526" w:type="dxa"/>
            <w:vAlign w:val="center"/>
          </w:tcPr>
          <w:p w:rsidR="00FC7179" w:rsidRPr="00550148" w:rsidRDefault="00FC7179" w:rsidP="00550148">
            <w:pPr>
              <w:rPr>
                <w:rFonts w:ascii="Times New Roman" w:hAnsi="Times New Roman"/>
              </w:rPr>
            </w:pPr>
            <w:r w:rsidRPr="00550148">
              <w:rPr>
                <w:rFonts w:ascii="Times New Roman" w:hAnsi="Times New Roman"/>
              </w:rPr>
              <w:t>Стекло предметное</w:t>
            </w:r>
          </w:p>
        </w:tc>
        <w:tc>
          <w:tcPr>
            <w:tcW w:w="5699" w:type="dxa"/>
          </w:tcPr>
          <w:p w:rsidR="00FC7179" w:rsidRPr="00550148" w:rsidRDefault="00FC7179" w:rsidP="00550148">
            <w:pPr>
              <w:rPr>
                <w:rFonts w:ascii="Times New Roman" w:hAnsi="Times New Roman"/>
                <w:color w:val="000000"/>
              </w:rPr>
            </w:pPr>
            <w:r w:rsidRPr="00550148">
              <w:rPr>
                <w:rFonts w:ascii="Times New Roman" w:hAnsi="Times New Roman"/>
                <w:color w:val="000000"/>
              </w:rPr>
              <w:t>Предметное стекло</w:t>
            </w:r>
          </w:p>
        </w:tc>
        <w:tc>
          <w:tcPr>
            <w:tcW w:w="851"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шт</w:t>
            </w:r>
          </w:p>
        </w:tc>
        <w:tc>
          <w:tcPr>
            <w:tcW w:w="992"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500</w:t>
            </w:r>
          </w:p>
        </w:tc>
        <w:tc>
          <w:tcPr>
            <w:tcW w:w="1276" w:type="dxa"/>
          </w:tcPr>
          <w:p w:rsidR="00FC7179" w:rsidRPr="00550148" w:rsidRDefault="00FC7179" w:rsidP="00550148">
            <w:pPr>
              <w:jc w:val="center"/>
              <w:rPr>
                <w:rFonts w:ascii="Times New Roman" w:hAnsi="Times New Roman"/>
              </w:rPr>
            </w:pPr>
            <w:r w:rsidRPr="00550148">
              <w:rPr>
                <w:rFonts w:ascii="Times New Roman" w:hAnsi="Times New Roman"/>
              </w:rPr>
              <w:t>12</w:t>
            </w:r>
          </w:p>
        </w:tc>
        <w:tc>
          <w:tcPr>
            <w:tcW w:w="1842" w:type="dxa"/>
          </w:tcPr>
          <w:p w:rsidR="00FC7179" w:rsidRPr="00550148" w:rsidRDefault="00FC7179" w:rsidP="00550148">
            <w:pPr>
              <w:jc w:val="center"/>
              <w:rPr>
                <w:rFonts w:ascii="Times New Roman" w:hAnsi="Times New Roman"/>
              </w:rPr>
            </w:pPr>
            <w:r w:rsidRPr="00550148">
              <w:rPr>
                <w:rFonts w:ascii="Times New Roman" w:hAnsi="Times New Roman"/>
              </w:rPr>
              <w:t>6000</w:t>
            </w:r>
          </w:p>
        </w:tc>
      </w:tr>
      <w:tr w:rsidR="00FC7179" w:rsidRPr="00550148" w:rsidTr="00550148">
        <w:tc>
          <w:tcPr>
            <w:tcW w:w="530" w:type="dxa"/>
          </w:tcPr>
          <w:p w:rsidR="00FC7179" w:rsidRPr="00550148" w:rsidRDefault="00FC7179" w:rsidP="00550148">
            <w:pPr>
              <w:rPr>
                <w:rFonts w:ascii="Times New Roman" w:hAnsi="Times New Roman"/>
                <w:b/>
              </w:rPr>
            </w:pPr>
            <w:r w:rsidRPr="00550148">
              <w:rPr>
                <w:rFonts w:ascii="Times New Roman" w:hAnsi="Times New Roman"/>
                <w:b/>
              </w:rPr>
              <w:t>16</w:t>
            </w:r>
          </w:p>
        </w:tc>
        <w:tc>
          <w:tcPr>
            <w:tcW w:w="2526" w:type="dxa"/>
            <w:vAlign w:val="center"/>
          </w:tcPr>
          <w:p w:rsidR="00FC7179" w:rsidRPr="00550148" w:rsidRDefault="00FC7179" w:rsidP="00550148">
            <w:pPr>
              <w:rPr>
                <w:rFonts w:ascii="Times New Roman" w:hAnsi="Times New Roman"/>
              </w:rPr>
            </w:pPr>
            <w:r w:rsidRPr="00550148">
              <w:rPr>
                <w:rFonts w:ascii="Times New Roman" w:hAnsi="Times New Roman"/>
              </w:rPr>
              <w:t>Липопротеиды высокой плотности ( HDL)</w:t>
            </w:r>
          </w:p>
        </w:tc>
        <w:tc>
          <w:tcPr>
            <w:tcW w:w="5699" w:type="dxa"/>
            <w:vAlign w:val="center"/>
          </w:tcPr>
          <w:p w:rsidR="00FC7179" w:rsidRPr="00550148" w:rsidRDefault="00FC7179" w:rsidP="00550148">
            <w:pPr>
              <w:rPr>
                <w:rFonts w:ascii="Times New Roman" w:hAnsi="Times New Roman"/>
              </w:rPr>
            </w:pPr>
            <w:r w:rsidRPr="00550148">
              <w:rPr>
                <w:rFonts w:ascii="Times New Roman" w:hAnsi="Times New Roman"/>
              </w:rPr>
              <w:t>Набор для определения липопротеидов высокой плотности (HDL)</w:t>
            </w:r>
          </w:p>
        </w:tc>
        <w:tc>
          <w:tcPr>
            <w:tcW w:w="851"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наб</w:t>
            </w:r>
          </w:p>
        </w:tc>
        <w:tc>
          <w:tcPr>
            <w:tcW w:w="992"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1</w:t>
            </w:r>
          </w:p>
        </w:tc>
        <w:tc>
          <w:tcPr>
            <w:tcW w:w="1276" w:type="dxa"/>
          </w:tcPr>
          <w:p w:rsidR="00FC7179" w:rsidRPr="00550148" w:rsidRDefault="00FC7179" w:rsidP="00550148">
            <w:pPr>
              <w:jc w:val="center"/>
              <w:rPr>
                <w:rFonts w:ascii="Times New Roman" w:hAnsi="Times New Roman"/>
              </w:rPr>
            </w:pPr>
            <w:r w:rsidRPr="00550148">
              <w:rPr>
                <w:rFonts w:ascii="Times New Roman" w:hAnsi="Times New Roman"/>
              </w:rPr>
              <w:t>10120</w:t>
            </w:r>
          </w:p>
        </w:tc>
        <w:tc>
          <w:tcPr>
            <w:tcW w:w="1842" w:type="dxa"/>
          </w:tcPr>
          <w:p w:rsidR="00FC7179" w:rsidRPr="00550148" w:rsidRDefault="00FC7179" w:rsidP="00550148">
            <w:pPr>
              <w:jc w:val="center"/>
              <w:rPr>
                <w:rFonts w:ascii="Times New Roman" w:hAnsi="Times New Roman"/>
              </w:rPr>
            </w:pPr>
            <w:r w:rsidRPr="00550148">
              <w:rPr>
                <w:rFonts w:ascii="Times New Roman" w:hAnsi="Times New Roman"/>
              </w:rPr>
              <w:t>10120</w:t>
            </w:r>
          </w:p>
        </w:tc>
      </w:tr>
      <w:tr w:rsidR="00FC7179" w:rsidRPr="00550148" w:rsidTr="00550148">
        <w:tc>
          <w:tcPr>
            <w:tcW w:w="530" w:type="dxa"/>
          </w:tcPr>
          <w:p w:rsidR="00FC7179" w:rsidRPr="00550148" w:rsidRDefault="00FC7179" w:rsidP="00550148">
            <w:pPr>
              <w:rPr>
                <w:rFonts w:ascii="Times New Roman" w:hAnsi="Times New Roman"/>
                <w:b/>
              </w:rPr>
            </w:pPr>
            <w:r w:rsidRPr="00550148">
              <w:rPr>
                <w:rFonts w:ascii="Times New Roman" w:hAnsi="Times New Roman"/>
                <w:b/>
              </w:rPr>
              <w:t>17</w:t>
            </w:r>
          </w:p>
        </w:tc>
        <w:tc>
          <w:tcPr>
            <w:tcW w:w="2526" w:type="dxa"/>
            <w:vAlign w:val="center"/>
          </w:tcPr>
          <w:p w:rsidR="00FC7179" w:rsidRPr="00550148" w:rsidRDefault="00FC7179" w:rsidP="00550148">
            <w:pPr>
              <w:rPr>
                <w:rFonts w:ascii="Times New Roman" w:hAnsi="Times New Roman"/>
              </w:rPr>
            </w:pPr>
            <w:r w:rsidRPr="00550148">
              <w:rPr>
                <w:rFonts w:ascii="Times New Roman" w:hAnsi="Times New Roman"/>
              </w:rPr>
              <w:t>Цитрат натрия</w:t>
            </w:r>
          </w:p>
        </w:tc>
        <w:tc>
          <w:tcPr>
            <w:tcW w:w="5699" w:type="dxa"/>
            <w:vAlign w:val="center"/>
          </w:tcPr>
          <w:p w:rsidR="00FC7179" w:rsidRPr="00550148" w:rsidRDefault="00FC7179" w:rsidP="00550148">
            <w:pPr>
              <w:rPr>
                <w:rFonts w:ascii="Times New Roman" w:hAnsi="Times New Roman"/>
              </w:rPr>
            </w:pPr>
            <w:r w:rsidRPr="00550148">
              <w:rPr>
                <w:rFonts w:ascii="Times New Roman" w:hAnsi="Times New Roman"/>
              </w:rPr>
              <w:t>Цитрат натрия (антикоагулянт для коагулологии)</w:t>
            </w:r>
          </w:p>
        </w:tc>
        <w:tc>
          <w:tcPr>
            <w:tcW w:w="851"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кг</w:t>
            </w:r>
          </w:p>
        </w:tc>
        <w:tc>
          <w:tcPr>
            <w:tcW w:w="992"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1</w:t>
            </w:r>
          </w:p>
        </w:tc>
        <w:tc>
          <w:tcPr>
            <w:tcW w:w="1276" w:type="dxa"/>
          </w:tcPr>
          <w:p w:rsidR="00FC7179" w:rsidRPr="00550148" w:rsidRDefault="00FC7179" w:rsidP="00550148">
            <w:pPr>
              <w:jc w:val="center"/>
              <w:rPr>
                <w:rFonts w:ascii="Times New Roman" w:hAnsi="Times New Roman"/>
              </w:rPr>
            </w:pPr>
            <w:r w:rsidRPr="00550148">
              <w:rPr>
                <w:rFonts w:ascii="Times New Roman" w:hAnsi="Times New Roman"/>
              </w:rPr>
              <w:t>3800</w:t>
            </w:r>
          </w:p>
        </w:tc>
        <w:tc>
          <w:tcPr>
            <w:tcW w:w="1842" w:type="dxa"/>
          </w:tcPr>
          <w:p w:rsidR="00FC7179" w:rsidRPr="00550148" w:rsidRDefault="00FC7179" w:rsidP="00550148">
            <w:pPr>
              <w:jc w:val="center"/>
              <w:rPr>
                <w:rFonts w:ascii="Times New Roman" w:hAnsi="Times New Roman"/>
              </w:rPr>
            </w:pPr>
            <w:r w:rsidRPr="00550148">
              <w:rPr>
                <w:rFonts w:ascii="Times New Roman" w:hAnsi="Times New Roman"/>
              </w:rPr>
              <w:t>3800</w:t>
            </w:r>
          </w:p>
        </w:tc>
      </w:tr>
      <w:tr w:rsidR="00FC7179" w:rsidRPr="00550148" w:rsidTr="00550148">
        <w:tc>
          <w:tcPr>
            <w:tcW w:w="530" w:type="dxa"/>
          </w:tcPr>
          <w:p w:rsidR="00FC7179" w:rsidRPr="00550148" w:rsidRDefault="00FC7179" w:rsidP="00550148">
            <w:pPr>
              <w:rPr>
                <w:rFonts w:ascii="Times New Roman" w:hAnsi="Times New Roman"/>
                <w:b/>
              </w:rPr>
            </w:pPr>
            <w:r w:rsidRPr="00550148">
              <w:rPr>
                <w:rFonts w:ascii="Times New Roman" w:hAnsi="Times New Roman"/>
                <w:b/>
              </w:rPr>
              <w:t>18</w:t>
            </w:r>
          </w:p>
        </w:tc>
        <w:tc>
          <w:tcPr>
            <w:tcW w:w="2526" w:type="dxa"/>
            <w:vAlign w:val="center"/>
          </w:tcPr>
          <w:p w:rsidR="00FC7179" w:rsidRPr="00550148" w:rsidRDefault="00FC7179" w:rsidP="00550148">
            <w:pPr>
              <w:rPr>
                <w:rFonts w:ascii="Times New Roman" w:hAnsi="Times New Roman"/>
              </w:rPr>
            </w:pPr>
            <w:r w:rsidRPr="00550148">
              <w:rPr>
                <w:rFonts w:ascii="Times New Roman" w:hAnsi="Times New Roman"/>
              </w:rPr>
              <w:t>Трилон В</w:t>
            </w:r>
          </w:p>
        </w:tc>
        <w:tc>
          <w:tcPr>
            <w:tcW w:w="5699" w:type="dxa"/>
            <w:vAlign w:val="center"/>
          </w:tcPr>
          <w:p w:rsidR="00FC7179" w:rsidRPr="00550148" w:rsidRDefault="00FC7179" w:rsidP="00550148">
            <w:pPr>
              <w:rPr>
                <w:rFonts w:ascii="Times New Roman" w:hAnsi="Times New Roman"/>
              </w:rPr>
            </w:pPr>
            <w:r w:rsidRPr="00550148">
              <w:rPr>
                <w:rFonts w:ascii="Times New Roman" w:hAnsi="Times New Roman"/>
              </w:rPr>
              <w:t>Трилон В (антикоагулянт для биохимических исследований)</w:t>
            </w:r>
          </w:p>
        </w:tc>
        <w:tc>
          <w:tcPr>
            <w:tcW w:w="851"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кг</w:t>
            </w:r>
          </w:p>
        </w:tc>
        <w:tc>
          <w:tcPr>
            <w:tcW w:w="992"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1</w:t>
            </w:r>
          </w:p>
        </w:tc>
        <w:tc>
          <w:tcPr>
            <w:tcW w:w="1276" w:type="dxa"/>
          </w:tcPr>
          <w:p w:rsidR="00FC7179" w:rsidRPr="00550148" w:rsidRDefault="00FC7179" w:rsidP="00550148">
            <w:pPr>
              <w:jc w:val="center"/>
              <w:rPr>
                <w:rFonts w:ascii="Times New Roman" w:hAnsi="Times New Roman"/>
              </w:rPr>
            </w:pPr>
            <w:r w:rsidRPr="00550148">
              <w:rPr>
                <w:rFonts w:ascii="Times New Roman" w:hAnsi="Times New Roman"/>
              </w:rPr>
              <w:t>5200</w:t>
            </w:r>
          </w:p>
        </w:tc>
        <w:tc>
          <w:tcPr>
            <w:tcW w:w="1842" w:type="dxa"/>
          </w:tcPr>
          <w:p w:rsidR="00FC7179" w:rsidRPr="00550148" w:rsidRDefault="00FC7179" w:rsidP="00550148">
            <w:pPr>
              <w:jc w:val="center"/>
              <w:rPr>
                <w:rFonts w:ascii="Times New Roman" w:hAnsi="Times New Roman"/>
              </w:rPr>
            </w:pPr>
            <w:r w:rsidRPr="00550148">
              <w:rPr>
                <w:rFonts w:ascii="Times New Roman" w:hAnsi="Times New Roman"/>
              </w:rPr>
              <w:t>5200</w:t>
            </w:r>
          </w:p>
        </w:tc>
      </w:tr>
      <w:tr w:rsidR="00FC7179" w:rsidRPr="00550148" w:rsidTr="00550148">
        <w:tc>
          <w:tcPr>
            <w:tcW w:w="3056" w:type="dxa"/>
            <w:gridSpan w:val="2"/>
          </w:tcPr>
          <w:p w:rsidR="00FC7179" w:rsidRPr="00550148" w:rsidRDefault="00FC7179" w:rsidP="00550148">
            <w:pPr>
              <w:rPr>
                <w:rFonts w:ascii="Times New Roman" w:hAnsi="Times New Roman"/>
                <w:b/>
              </w:rPr>
            </w:pPr>
            <w:r w:rsidRPr="00550148">
              <w:rPr>
                <w:rFonts w:ascii="Times New Roman" w:hAnsi="Times New Roman"/>
                <w:b/>
              </w:rPr>
              <w:t>ИТОГО</w:t>
            </w:r>
          </w:p>
        </w:tc>
        <w:tc>
          <w:tcPr>
            <w:tcW w:w="5699" w:type="dxa"/>
            <w:vAlign w:val="center"/>
          </w:tcPr>
          <w:p w:rsidR="00FC7179" w:rsidRPr="00550148" w:rsidRDefault="00FC7179" w:rsidP="00550148">
            <w:pPr>
              <w:rPr>
                <w:rFonts w:ascii="Times New Roman" w:hAnsi="Times New Roman"/>
                <w:b/>
              </w:rPr>
            </w:pPr>
          </w:p>
        </w:tc>
        <w:tc>
          <w:tcPr>
            <w:tcW w:w="4961" w:type="dxa"/>
            <w:gridSpan w:val="4"/>
            <w:vAlign w:val="center"/>
          </w:tcPr>
          <w:p w:rsidR="00FC7179" w:rsidRPr="00550148" w:rsidRDefault="00FC7179" w:rsidP="00550148">
            <w:pPr>
              <w:jc w:val="right"/>
              <w:rPr>
                <w:rFonts w:ascii="Times New Roman" w:hAnsi="Times New Roman"/>
                <w:b/>
              </w:rPr>
            </w:pPr>
            <w:r w:rsidRPr="00550148">
              <w:rPr>
                <w:rFonts w:ascii="Times New Roman" w:hAnsi="Times New Roman"/>
                <w:b/>
              </w:rPr>
              <w:t>1 429 343</w:t>
            </w:r>
          </w:p>
        </w:tc>
      </w:tr>
    </w:tbl>
    <w:p w:rsidR="00D71398" w:rsidRPr="005D7DEA" w:rsidRDefault="00D71398" w:rsidP="00514FF0">
      <w:pPr>
        <w:shd w:val="clear" w:color="auto" w:fill="FFFFFF"/>
        <w:spacing w:after="0"/>
        <w:jc w:val="center"/>
        <w:rPr>
          <w:rStyle w:val="a5"/>
          <w:rFonts w:ascii="Times New Roman" w:hAnsi="Times New Roman"/>
          <w:sz w:val="24"/>
          <w:szCs w:val="24"/>
        </w:rPr>
      </w:pPr>
    </w:p>
    <w:p w:rsidR="00026EF5" w:rsidRPr="005D7DEA" w:rsidRDefault="00026EF5" w:rsidP="00514FF0">
      <w:pPr>
        <w:shd w:val="clear" w:color="auto" w:fill="FFFFFF"/>
        <w:spacing w:after="0"/>
        <w:jc w:val="center"/>
        <w:rPr>
          <w:rStyle w:val="a5"/>
          <w:rFonts w:ascii="Times New Roman" w:hAnsi="Times New Roman"/>
          <w:sz w:val="24"/>
          <w:szCs w:val="24"/>
        </w:rPr>
      </w:pPr>
    </w:p>
    <w:p w:rsidR="00EA79B1" w:rsidRPr="005D7DEA" w:rsidRDefault="00EA79B1" w:rsidP="00514FF0">
      <w:pPr>
        <w:shd w:val="clear" w:color="auto" w:fill="FFFFFF"/>
        <w:spacing w:after="0"/>
        <w:jc w:val="center"/>
        <w:rPr>
          <w:rStyle w:val="a5"/>
          <w:rFonts w:ascii="Times New Roman" w:hAnsi="Times New Roman"/>
          <w:sz w:val="24"/>
          <w:szCs w:val="24"/>
        </w:rPr>
      </w:pPr>
    </w:p>
    <w:p w:rsidR="004512C4" w:rsidRPr="005D7DEA" w:rsidRDefault="004512C4" w:rsidP="00514FF0">
      <w:pPr>
        <w:shd w:val="clear" w:color="auto" w:fill="FFFFFF"/>
        <w:spacing w:after="0"/>
        <w:jc w:val="center"/>
        <w:rPr>
          <w:rStyle w:val="a5"/>
          <w:rFonts w:ascii="Times New Roman" w:hAnsi="Times New Roman"/>
          <w:sz w:val="24"/>
          <w:szCs w:val="24"/>
        </w:rPr>
      </w:pPr>
    </w:p>
    <w:p w:rsidR="004512C4" w:rsidRDefault="004512C4" w:rsidP="00514FF0">
      <w:pPr>
        <w:shd w:val="clear" w:color="auto" w:fill="FFFFFF"/>
        <w:spacing w:after="0"/>
        <w:jc w:val="center"/>
        <w:rPr>
          <w:rStyle w:val="a5"/>
          <w:rFonts w:ascii="Times New Roman" w:hAnsi="Times New Roman"/>
          <w:sz w:val="24"/>
          <w:szCs w:val="24"/>
        </w:rPr>
      </w:pPr>
    </w:p>
    <w:p w:rsidR="00C65EFD" w:rsidRPr="005D7DEA" w:rsidRDefault="00C65EFD" w:rsidP="00C65EFD">
      <w:pPr>
        <w:tabs>
          <w:tab w:val="left" w:pos="15593"/>
          <w:tab w:val="left" w:pos="15735"/>
        </w:tabs>
        <w:spacing w:after="0"/>
        <w:ind w:left="6372" w:right="-53"/>
        <w:jc w:val="right"/>
        <w:rPr>
          <w:rStyle w:val="s0"/>
          <w:b/>
          <w:color w:val="auto"/>
          <w:sz w:val="24"/>
          <w:szCs w:val="24"/>
          <w:lang w:val="kk-KZ"/>
        </w:rPr>
      </w:pPr>
      <w:r w:rsidRPr="005D7DEA">
        <w:rPr>
          <w:rStyle w:val="s0"/>
          <w:b/>
          <w:color w:val="auto"/>
          <w:sz w:val="24"/>
          <w:szCs w:val="24"/>
        </w:rPr>
        <w:lastRenderedPageBreak/>
        <w:t>Приложение №</w:t>
      </w:r>
      <w:r w:rsidRPr="005D7DEA">
        <w:rPr>
          <w:rStyle w:val="s0"/>
          <w:b/>
          <w:color w:val="auto"/>
          <w:sz w:val="24"/>
          <w:szCs w:val="24"/>
          <w:lang w:val="kk-KZ"/>
        </w:rPr>
        <w:t>2</w:t>
      </w:r>
    </w:p>
    <w:p w:rsidR="00C65EFD" w:rsidRPr="00DE0C4C" w:rsidRDefault="00C65EFD" w:rsidP="00C65EF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42048D">
        <w:rPr>
          <w:rFonts w:ascii="Times New Roman" w:hAnsi="Times New Roman"/>
          <w:i/>
          <w:sz w:val="20"/>
          <w:szCs w:val="20"/>
        </w:rPr>
        <w:t>1</w:t>
      </w:r>
      <w:r w:rsidR="00550148">
        <w:rPr>
          <w:rFonts w:ascii="Times New Roman" w:hAnsi="Times New Roman"/>
          <w:i/>
          <w:sz w:val="20"/>
          <w:szCs w:val="20"/>
        </w:rPr>
        <w:t>5</w:t>
      </w:r>
    </w:p>
    <w:p w:rsidR="00C65EFD" w:rsidRPr="00DE0C4C" w:rsidRDefault="00C65EFD" w:rsidP="00C65EFD">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w:t>
      </w:r>
      <w:r w:rsidRPr="00DE0C4C">
        <w:rPr>
          <w:rFonts w:ascii="Times New Roman" w:hAnsi="Times New Roman"/>
          <w:i/>
          <w:sz w:val="20"/>
          <w:szCs w:val="20"/>
          <w:lang w:val="kk-KZ"/>
        </w:rPr>
        <w:t xml:space="preserve">медицинских изделий </w:t>
      </w:r>
    </w:p>
    <w:p w:rsidR="00C65EFD" w:rsidRPr="00DE0C4C" w:rsidRDefault="00C65EFD" w:rsidP="00C65EF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C65EFD" w:rsidRPr="005D7DEA" w:rsidRDefault="00C65EFD" w:rsidP="006075DF">
      <w:pPr>
        <w:shd w:val="clear" w:color="auto" w:fill="FFFFFF"/>
        <w:tabs>
          <w:tab w:val="left" w:pos="14145"/>
        </w:tabs>
        <w:spacing w:after="0"/>
        <w:ind w:left="426" w:right="395"/>
        <w:jc w:val="both"/>
        <w:rPr>
          <w:rStyle w:val="a5"/>
          <w:rFonts w:ascii="Times New Roman" w:hAnsi="Times New Roman"/>
          <w:sz w:val="24"/>
          <w:szCs w:val="24"/>
        </w:rPr>
      </w:pPr>
    </w:p>
    <w:p w:rsidR="000850DC" w:rsidRPr="005D7DEA" w:rsidRDefault="000850DC"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r w:rsidRPr="005D7DEA">
        <w:rPr>
          <w:rStyle w:val="a5"/>
          <w:rFonts w:ascii="Times New Roman" w:hAnsi="Times New Roman"/>
          <w:sz w:val="24"/>
          <w:szCs w:val="24"/>
        </w:rPr>
        <w:t>ГРАФИК ПОСТАВКИ</w:t>
      </w:r>
    </w:p>
    <w:p w:rsidR="00D71398" w:rsidRPr="005D7DEA" w:rsidRDefault="00D71398"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p>
    <w:tbl>
      <w:tblPr>
        <w:tblW w:w="14759" w:type="dxa"/>
        <w:tblInd w:w="91" w:type="dxa"/>
        <w:tblLayout w:type="fixed"/>
        <w:tblLook w:val="04A0"/>
      </w:tblPr>
      <w:tblGrid>
        <w:gridCol w:w="586"/>
        <w:gridCol w:w="1983"/>
        <w:gridCol w:w="4536"/>
        <w:gridCol w:w="709"/>
        <w:gridCol w:w="850"/>
        <w:gridCol w:w="851"/>
        <w:gridCol w:w="850"/>
        <w:gridCol w:w="992"/>
        <w:gridCol w:w="1134"/>
        <w:gridCol w:w="1134"/>
        <w:gridCol w:w="1134"/>
      </w:tblGrid>
      <w:tr w:rsidR="00550148" w:rsidRPr="005D7DEA" w:rsidTr="00550148">
        <w:trPr>
          <w:trHeight w:val="57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148" w:rsidRPr="005D7DEA" w:rsidRDefault="00550148" w:rsidP="00550148">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 п/п</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148" w:rsidRPr="005D7DEA" w:rsidRDefault="00550148" w:rsidP="00550148">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Наименование</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0148" w:rsidRPr="005D7DEA" w:rsidRDefault="00550148" w:rsidP="00550148">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Характеристика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0148" w:rsidRPr="005D7DEA" w:rsidRDefault="00550148" w:rsidP="00550148">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Ед.</w:t>
            </w:r>
          </w:p>
          <w:p w:rsidR="00550148" w:rsidRPr="005D7DEA" w:rsidRDefault="00550148" w:rsidP="00550148">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изм.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0148" w:rsidRPr="005D7DEA" w:rsidRDefault="00550148" w:rsidP="00550148">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Кол-во</w:t>
            </w:r>
          </w:p>
        </w:tc>
        <w:tc>
          <w:tcPr>
            <w:tcW w:w="6095" w:type="dxa"/>
            <w:gridSpan w:val="6"/>
            <w:tcBorders>
              <w:top w:val="single" w:sz="4" w:space="0" w:color="auto"/>
              <w:left w:val="nil"/>
              <w:bottom w:val="single" w:sz="4" w:space="0" w:color="auto"/>
              <w:right w:val="single" w:sz="4" w:space="0" w:color="auto"/>
            </w:tcBorders>
            <w:shd w:val="clear" w:color="auto" w:fill="auto"/>
            <w:noWrap/>
            <w:vAlign w:val="center"/>
            <w:hideMark/>
          </w:tcPr>
          <w:p w:rsidR="00550148" w:rsidRPr="005D7DEA" w:rsidRDefault="00550148" w:rsidP="00550148">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График поставки</w:t>
            </w:r>
          </w:p>
        </w:tc>
      </w:tr>
      <w:tr w:rsidR="00550148" w:rsidRPr="005D7DEA" w:rsidTr="00550148">
        <w:trPr>
          <w:trHeight w:val="468"/>
        </w:trPr>
        <w:tc>
          <w:tcPr>
            <w:tcW w:w="586" w:type="dxa"/>
            <w:vMerge/>
            <w:tcBorders>
              <w:top w:val="single" w:sz="4" w:space="0" w:color="auto"/>
              <w:left w:val="single" w:sz="4" w:space="0" w:color="auto"/>
              <w:bottom w:val="single" w:sz="4" w:space="0" w:color="auto"/>
              <w:right w:val="single" w:sz="4" w:space="0" w:color="auto"/>
            </w:tcBorders>
            <w:vAlign w:val="center"/>
            <w:hideMark/>
          </w:tcPr>
          <w:p w:rsidR="00550148" w:rsidRPr="005D7DEA" w:rsidRDefault="00550148" w:rsidP="00550148">
            <w:pPr>
              <w:spacing w:after="0" w:line="240" w:lineRule="auto"/>
              <w:jc w:val="center"/>
              <w:rPr>
                <w:rFonts w:ascii="Times New Roman" w:hAnsi="Times New Roman"/>
                <w:b/>
                <w:bCs/>
                <w:color w:val="000000"/>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550148" w:rsidRPr="005D7DEA" w:rsidRDefault="00550148" w:rsidP="00550148">
            <w:pPr>
              <w:spacing w:after="0" w:line="240" w:lineRule="auto"/>
              <w:jc w:val="center"/>
              <w:rPr>
                <w:rFonts w:ascii="Times New Roman" w:hAnsi="Times New Roman"/>
                <w:b/>
                <w:color w:val="000000"/>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550148" w:rsidRPr="005D7DEA" w:rsidRDefault="00550148" w:rsidP="00550148">
            <w:pPr>
              <w:spacing w:after="0" w:line="240" w:lineRule="auto"/>
              <w:jc w:val="center"/>
              <w:rPr>
                <w:rFonts w:ascii="Times New Roman" w:hAnsi="Times New Roman"/>
                <w:b/>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50148" w:rsidRPr="005D7DEA" w:rsidRDefault="00550148" w:rsidP="00550148">
            <w:pPr>
              <w:spacing w:after="0" w:line="240" w:lineRule="auto"/>
              <w:jc w:val="center"/>
              <w:rPr>
                <w:rFonts w:ascii="Times New Roman" w:hAnsi="Times New Roman"/>
                <w:b/>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50148" w:rsidRPr="005D7DEA" w:rsidRDefault="00550148" w:rsidP="00550148">
            <w:pPr>
              <w:spacing w:after="0" w:line="240" w:lineRule="auto"/>
              <w:jc w:val="center"/>
              <w:rPr>
                <w:rFonts w:ascii="Times New Roman" w:hAnsi="Times New Roman"/>
                <w:b/>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50148" w:rsidRPr="001C7674" w:rsidRDefault="00550148" w:rsidP="00550148">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июнь</w:t>
            </w:r>
          </w:p>
        </w:tc>
        <w:tc>
          <w:tcPr>
            <w:tcW w:w="850" w:type="dxa"/>
            <w:tcBorders>
              <w:top w:val="nil"/>
              <w:left w:val="nil"/>
              <w:bottom w:val="single" w:sz="4" w:space="0" w:color="auto"/>
              <w:right w:val="single" w:sz="4" w:space="0" w:color="auto"/>
            </w:tcBorders>
            <w:shd w:val="clear" w:color="auto" w:fill="auto"/>
            <w:noWrap/>
            <w:vAlign w:val="center"/>
            <w:hideMark/>
          </w:tcPr>
          <w:p w:rsidR="00550148" w:rsidRPr="001C7674" w:rsidRDefault="00550148" w:rsidP="00550148">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июль</w:t>
            </w:r>
          </w:p>
        </w:tc>
        <w:tc>
          <w:tcPr>
            <w:tcW w:w="992" w:type="dxa"/>
            <w:tcBorders>
              <w:top w:val="nil"/>
              <w:left w:val="nil"/>
              <w:bottom w:val="single" w:sz="4" w:space="0" w:color="auto"/>
              <w:right w:val="single" w:sz="4" w:space="0" w:color="auto"/>
            </w:tcBorders>
            <w:shd w:val="clear" w:color="auto" w:fill="auto"/>
            <w:noWrap/>
            <w:vAlign w:val="center"/>
            <w:hideMark/>
          </w:tcPr>
          <w:p w:rsidR="00550148" w:rsidRPr="001C7674" w:rsidRDefault="00550148" w:rsidP="00550148">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август</w:t>
            </w:r>
          </w:p>
        </w:tc>
        <w:tc>
          <w:tcPr>
            <w:tcW w:w="1134" w:type="dxa"/>
            <w:tcBorders>
              <w:top w:val="nil"/>
              <w:left w:val="nil"/>
              <w:bottom w:val="single" w:sz="4" w:space="0" w:color="auto"/>
              <w:right w:val="single" w:sz="4" w:space="0" w:color="auto"/>
            </w:tcBorders>
            <w:shd w:val="clear" w:color="auto" w:fill="auto"/>
            <w:noWrap/>
            <w:vAlign w:val="center"/>
            <w:hideMark/>
          </w:tcPr>
          <w:p w:rsidR="00550148" w:rsidRPr="001C7674" w:rsidRDefault="00550148" w:rsidP="00550148">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сентябрь</w:t>
            </w:r>
          </w:p>
        </w:tc>
        <w:tc>
          <w:tcPr>
            <w:tcW w:w="1134" w:type="dxa"/>
            <w:tcBorders>
              <w:top w:val="nil"/>
              <w:left w:val="nil"/>
              <w:bottom w:val="single" w:sz="4" w:space="0" w:color="auto"/>
              <w:right w:val="single" w:sz="4" w:space="0" w:color="auto"/>
            </w:tcBorders>
          </w:tcPr>
          <w:p w:rsidR="00550148" w:rsidRPr="001C7674" w:rsidRDefault="00550148" w:rsidP="00550148">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октябрь</w:t>
            </w:r>
          </w:p>
        </w:tc>
        <w:tc>
          <w:tcPr>
            <w:tcW w:w="1134" w:type="dxa"/>
            <w:tcBorders>
              <w:top w:val="nil"/>
              <w:left w:val="nil"/>
              <w:bottom w:val="single" w:sz="4" w:space="0" w:color="auto"/>
              <w:right w:val="single" w:sz="4" w:space="0" w:color="auto"/>
            </w:tcBorders>
          </w:tcPr>
          <w:p w:rsidR="00550148" w:rsidRPr="001C7674" w:rsidRDefault="00550148" w:rsidP="00550148">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ноябрь</w:t>
            </w:r>
          </w:p>
        </w:tc>
      </w:tr>
      <w:tr w:rsidR="00550148" w:rsidRPr="005D7DEA" w:rsidTr="00550148">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550148" w:rsidRPr="001C7674" w:rsidRDefault="00550148"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w:t>
            </w:r>
          </w:p>
        </w:tc>
        <w:tc>
          <w:tcPr>
            <w:tcW w:w="1983" w:type="dxa"/>
            <w:tcBorders>
              <w:top w:val="nil"/>
              <w:left w:val="nil"/>
              <w:bottom w:val="single" w:sz="4" w:space="0" w:color="auto"/>
              <w:right w:val="single" w:sz="4" w:space="0" w:color="auto"/>
            </w:tcBorders>
            <w:shd w:val="clear" w:color="000000" w:fill="FFFFFF"/>
            <w:noWrap/>
            <w:hideMark/>
          </w:tcPr>
          <w:p w:rsidR="00550148" w:rsidRPr="001A4918" w:rsidRDefault="00550148" w:rsidP="00550148">
            <w:pPr>
              <w:rPr>
                <w:rFonts w:ascii="Times New Roman" w:hAnsi="Times New Roman"/>
                <w:color w:val="000000"/>
                <w:sz w:val="24"/>
                <w:szCs w:val="24"/>
              </w:rPr>
            </w:pPr>
            <w:r w:rsidRPr="001A4918">
              <w:rPr>
                <w:rFonts w:ascii="Times New Roman" w:hAnsi="Times New Roman"/>
                <w:color w:val="000000"/>
                <w:sz w:val="24"/>
                <w:szCs w:val="24"/>
              </w:rPr>
              <w:t>Билирубин общий BIL-T</w:t>
            </w:r>
          </w:p>
        </w:tc>
        <w:tc>
          <w:tcPr>
            <w:tcW w:w="4536" w:type="dxa"/>
            <w:tcBorders>
              <w:top w:val="nil"/>
              <w:left w:val="nil"/>
              <w:bottom w:val="single" w:sz="4" w:space="0" w:color="auto"/>
              <w:right w:val="single" w:sz="4" w:space="0" w:color="auto"/>
            </w:tcBorders>
            <w:shd w:val="clear" w:color="000000" w:fill="FFFFFF"/>
            <w:hideMark/>
          </w:tcPr>
          <w:p w:rsidR="00550148" w:rsidRPr="001A4918" w:rsidRDefault="00550148" w:rsidP="00550148">
            <w:pPr>
              <w:rPr>
                <w:rFonts w:ascii="Times New Roman" w:hAnsi="Times New Roman"/>
                <w:color w:val="000000"/>
                <w:sz w:val="24"/>
                <w:szCs w:val="24"/>
              </w:rPr>
            </w:pPr>
            <w:r w:rsidRPr="001A4918">
              <w:rPr>
                <w:rFonts w:ascii="Times New Roman" w:hAnsi="Times New Roman"/>
                <w:color w:val="000000"/>
                <w:sz w:val="24"/>
                <w:szCs w:val="24"/>
              </w:rPr>
              <w:t>Набор д/опр. билирубина общего д/биох.анализ.BS200E VOX-метод закрытого типа</w:t>
            </w:r>
          </w:p>
        </w:tc>
        <w:tc>
          <w:tcPr>
            <w:tcW w:w="709" w:type="dxa"/>
            <w:tcBorders>
              <w:top w:val="nil"/>
              <w:left w:val="nil"/>
              <w:bottom w:val="single" w:sz="4" w:space="0" w:color="auto"/>
              <w:right w:val="single" w:sz="4" w:space="0" w:color="auto"/>
            </w:tcBorders>
            <w:shd w:val="clear" w:color="000000" w:fill="FFFFFF"/>
            <w:noWrap/>
            <w:vAlign w:val="center"/>
            <w:hideMark/>
          </w:tcPr>
          <w:p w:rsidR="00550148" w:rsidRPr="001A4918" w:rsidRDefault="00550148" w:rsidP="00550148">
            <w:pPr>
              <w:jc w:val="center"/>
              <w:rPr>
                <w:rFonts w:ascii="Times New Roman" w:hAnsi="Times New Roman"/>
                <w:color w:val="000000"/>
                <w:sz w:val="24"/>
                <w:szCs w:val="24"/>
              </w:rPr>
            </w:pPr>
            <w:r w:rsidRPr="001A4918">
              <w:rPr>
                <w:rFonts w:ascii="Times New Roman" w:hAnsi="Times New Roman"/>
                <w:color w:val="000000"/>
                <w:sz w:val="24"/>
                <w:szCs w:val="24"/>
              </w:rPr>
              <w:t>наб</w:t>
            </w:r>
          </w:p>
        </w:tc>
        <w:tc>
          <w:tcPr>
            <w:tcW w:w="850" w:type="dxa"/>
            <w:tcBorders>
              <w:top w:val="nil"/>
              <w:left w:val="nil"/>
              <w:bottom w:val="single" w:sz="4" w:space="0" w:color="auto"/>
              <w:right w:val="single" w:sz="4" w:space="0" w:color="auto"/>
            </w:tcBorders>
            <w:shd w:val="clear" w:color="000000" w:fill="FFFFFF"/>
            <w:noWrap/>
            <w:vAlign w:val="center"/>
            <w:hideMark/>
          </w:tcPr>
          <w:p w:rsidR="00550148" w:rsidRPr="001A4918" w:rsidRDefault="00550148" w:rsidP="00550148">
            <w:pPr>
              <w:jc w:val="center"/>
              <w:rPr>
                <w:rFonts w:ascii="Times New Roman" w:hAnsi="Times New Roman"/>
                <w:color w:val="000000"/>
                <w:sz w:val="24"/>
                <w:szCs w:val="24"/>
              </w:rPr>
            </w:pPr>
            <w:r>
              <w:rPr>
                <w:rFonts w:ascii="Times New Roman" w:hAnsi="Times New Roman"/>
                <w:color w:val="000000"/>
                <w:sz w:val="24"/>
                <w:szCs w:val="24"/>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50148" w:rsidRPr="005D7DEA" w:rsidRDefault="00550148" w:rsidP="00550148">
            <w:pPr>
              <w:spacing w:after="0" w:line="240" w:lineRule="auto"/>
              <w:rPr>
                <w:rFonts w:ascii="Times New Roman" w:hAnsi="Times New Roman"/>
                <w:bCs/>
                <w:sz w:val="24"/>
                <w:szCs w:val="24"/>
              </w:rPr>
            </w:pPr>
            <w:r>
              <w:rPr>
                <w:rFonts w:ascii="Times New Roman" w:hAnsi="Times New Roman"/>
                <w:bCs/>
                <w:sz w:val="24"/>
                <w:szCs w:val="24"/>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550148" w:rsidRPr="005D7DEA"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550148" w:rsidRPr="005D7DEA"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550148" w:rsidRPr="005D7DEA"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550148" w:rsidRPr="005D7DEA"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550148" w:rsidRPr="005D7DEA"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550148" w:rsidRPr="005D7DEA" w:rsidTr="00550148">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550148" w:rsidRPr="001C7674" w:rsidRDefault="00550148"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2</w:t>
            </w:r>
          </w:p>
        </w:tc>
        <w:tc>
          <w:tcPr>
            <w:tcW w:w="1983" w:type="dxa"/>
            <w:tcBorders>
              <w:top w:val="nil"/>
              <w:left w:val="nil"/>
              <w:bottom w:val="single" w:sz="4" w:space="0" w:color="auto"/>
              <w:right w:val="single" w:sz="4" w:space="0" w:color="auto"/>
            </w:tcBorders>
            <w:shd w:val="clear" w:color="000000" w:fill="FFFFFF"/>
            <w:noWrap/>
            <w:hideMark/>
          </w:tcPr>
          <w:p w:rsidR="00550148" w:rsidRPr="001A4918" w:rsidRDefault="00550148" w:rsidP="00550148">
            <w:pPr>
              <w:rPr>
                <w:rFonts w:ascii="Times New Roman" w:hAnsi="Times New Roman"/>
                <w:color w:val="000000"/>
                <w:sz w:val="24"/>
                <w:szCs w:val="24"/>
              </w:rPr>
            </w:pPr>
            <w:r w:rsidRPr="001A4918">
              <w:rPr>
                <w:rFonts w:ascii="Times New Roman" w:hAnsi="Times New Roman"/>
                <w:color w:val="000000"/>
                <w:sz w:val="24"/>
                <w:szCs w:val="24"/>
              </w:rPr>
              <w:t>Билирубин прямой Bil-D</w:t>
            </w:r>
          </w:p>
        </w:tc>
        <w:tc>
          <w:tcPr>
            <w:tcW w:w="4536" w:type="dxa"/>
            <w:tcBorders>
              <w:top w:val="nil"/>
              <w:left w:val="nil"/>
              <w:bottom w:val="single" w:sz="4" w:space="0" w:color="auto"/>
              <w:right w:val="single" w:sz="4" w:space="0" w:color="auto"/>
            </w:tcBorders>
            <w:shd w:val="clear" w:color="000000" w:fill="FFFFFF"/>
            <w:hideMark/>
          </w:tcPr>
          <w:p w:rsidR="00550148" w:rsidRPr="001A4918" w:rsidRDefault="00550148" w:rsidP="00550148">
            <w:pPr>
              <w:rPr>
                <w:rFonts w:ascii="Times New Roman" w:hAnsi="Times New Roman"/>
                <w:color w:val="000000"/>
                <w:sz w:val="24"/>
                <w:szCs w:val="24"/>
              </w:rPr>
            </w:pPr>
            <w:r w:rsidRPr="001A4918">
              <w:rPr>
                <w:rFonts w:ascii="Times New Roman" w:hAnsi="Times New Roman"/>
                <w:color w:val="000000"/>
                <w:sz w:val="24"/>
                <w:szCs w:val="24"/>
              </w:rPr>
              <w:t>Набор д/опр. билирубина прямого  д/биох.анализ.BS200E VOX-метод закрытого типа</w:t>
            </w:r>
          </w:p>
        </w:tc>
        <w:tc>
          <w:tcPr>
            <w:tcW w:w="709" w:type="dxa"/>
            <w:tcBorders>
              <w:top w:val="nil"/>
              <w:left w:val="nil"/>
              <w:bottom w:val="single" w:sz="4" w:space="0" w:color="auto"/>
              <w:right w:val="single" w:sz="4" w:space="0" w:color="auto"/>
            </w:tcBorders>
            <w:shd w:val="clear" w:color="000000" w:fill="FFFFFF"/>
            <w:noWrap/>
            <w:vAlign w:val="center"/>
            <w:hideMark/>
          </w:tcPr>
          <w:p w:rsidR="00550148" w:rsidRPr="001A4918" w:rsidRDefault="00550148" w:rsidP="00550148">
            <w:pPr>
              <w:jc w:val="center"/>
              <w:rPr>
                <w:rFonts w:ascii="Times New Roman" w:hAnsi="Times New Roman"/>
                <w:color w:val="000000"/>
                <w:sz w:val="24"/>
                <w:szCs w:val="24"/>
              </w:rPr>
            </w:pPr>
            <w:r w:rsidRPr="001A4918">
              <w:rPr>
                <w:rFonts w:ascii="Times New Roman" w:hAnsi="Times New Roman"/>
                <w:color w:val="000000"/>
                <w:sz w:val="24"/>
                <w:szCs w:val="24"/>
              </w:rPr>
              <w:t>наб</w:t>
            </w:r>
          </w:p>
        </w:tc>
        <w:tc>
          <w:tcPr>
            <w:tcW w:w="850" w:type="dxa"/>
            <w:tcBorders>
              <w:top w:val="nil"/>
              <w:left w:val="nil"/>
              <w:bottom w:val="single" w:sz="4" w:space="0" w:color="auto"/>
              <w:right w:val="single" w:sz="4" w:space="0" w:color="auto"/>
            </w:tcBorders>
            <w:shd w:val="clear" w:color="000000" w:fill="FFFFFF"/>
            <w:noWrap/>
            <w:vAlign w:val="center"/>
            <w:hideMark/>
          </w:tcPr>
          <w:p w:rsidR="00550148" w:rsidRPr="001A4918" w:rsidRDefault="00550148" w:rsidP="00550148">
            <w:pPr>
              <w:jc w:val="center"/>
              <w:rPr>
                <w:rFonts w:ascii="Times New Roman" w:hAnsi="Times New Roman"/>
                <w:color w:val="000000"/>
                <w:sz w:val="24"/>
                <w:szCs w:val="24"/>
              </w:rPr>
            </w:pPr>
            <w:r>
              <w:rPr>
                <w:rFonts w:ascii="Times New Roman" w:hAnsi="Times New Roman"/>
                <w:color w:val="000000"/>
                <w:sz w:val="24"/>
                <w:szCs w:val="24"/>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50148" w:rsidRPr="005D7DEA" w:rsidRDefault="00550148" w:rsidP="00550148">
            <w:pPr>
              <w:spacing w:after="0" w:line="240" w:lineRule="auto"/>
              <w:rPr>
                <w:rFonts w:ascii="Times New Roman" w:hAnsi="Times New Roman"/>
                <w:bCs/>
                <w:sz w:val="24"/>
                <w:szCs w:val="24"/>
              </w:rPr>
            </w:pPr>
            <w:r>
              <w:rPr>
                <w:rFonts w:ascii="Times New Roman" w:hAnsi="Times New Roman"/>
                <w:bCs/>
                <w:sz w:val="24"/>
                <w:szCs w:val="24"/>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550148" w:rsidRPr="005D7DEA"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550148" w:rsidRPr="005D7DEA"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550148" w:rsidRPr="005D7DEA"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550148" w:rsidRPr="005D7DEA"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550148" w:rsidRPr="005D7DEA"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550148" w:rsidRPr="005D7DEA" w:rsidTr="00550148">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550148" w:rsidRPr="001C7674" w:rsidRDefault="00550148" w:rsidP="00550148">
            <w:pPr>
              <w:tabs>
                <w:tab w:val="left" w:pos="0"/>
              </w:tabs>
              <w:spacing w:after="0" w:line="240" w:lineRule="auto"/>
              <w:ind w:left="33"/>
              <w:rPr>
                <w:rFonts w:ascii="Times New Roman" w:hAnsi="Times New Roman"/>
                <w:sz w:val="24"/>
                <w:szCs w:val="24"/>
                <w:lang w:val="kk-KZ"/>
              </w:rPr>
            </w:pPr>
            <w:r>
              <w:rPr>
                <w:rFonts w:ascii="Times New Roman" w:hAnsi="Times New Roman"/>
                <w:sz w:val="24"/>
                <w:szCs w:val="24"/>
                <w:lang w:val="kk-KZ"/>
              </w:rPr>
              <w:t>3</w:t>
            </w:r>
          </w:p>
        </w:tc>
        <w:tc>
          <w:tcPr>
            <w:tcW w:w="1983" w:type="dxa"/>
            <w:tcBorders>
              <w:top w:val="nil"/>
              <w:left w:val="nil"/>
              <w:bottom w:val="single" w:sz="4" w:space="0" w:color="auto"/>
              <w:right w:val="single" w:sz="4" w:space="0" w:color="auto"/>
            </w:tcBorders>
            <w:shd w:val="clear" w:color="000000" w:fill="FFFFFF"/>
            <w:noWrap/>
            <w:hideMark/>
          </w:tcPr>
          <w:p w:rsidR="00550148" w:rsidRPr="001A4918" w:rsidRDefault="00550148" w:rsidP="00550148">
            <w:pPr>
              <w:rPr>
                <w:rFonts w:ascii="Times New Roman" w:hAnsi="Times New Roman"/>
                <w:color w:val="000000"/>
                <w:sz w:val="24"/>
                <w:szCs w:val="24"/>
              </w:rPr>
            </w:pPr>
            <w:r w:rsidRPr="001A4918">
              <w:rPr>
                <w:rFonts w:ascii="Times New Roman" w:hAnsi="Times New Roman"/>
                <w:color w:val="000000"/>
                <w:sz w:val="24"/>
                <w:szCs w:val="24"/>
              </w:rPr>
              <w:t xml:space="preserve">Амилаза a- AMY </w:t>
            </w:r>
          </w:p>
        </w:tc>
        <w:tc>
          <w:tcPr>
            <w:tcW w:w="4536" w:type="dxa"/>
            <w:tcBorders>
              <w:top w:val="nil"/>
              <w:left w:val="nil"/>
              <w:bottom w:val="single" w:sz="4" w:space="0" w:color="auto"/>
              <w:right w:val="single" w:sz="4" w:space="0" w:color="auto"/>
            </w:tcBorders>
            <w:shd w:val="clear" w:color="000000" w:fill="FFFFFF"/>
            <w:hideMark/>
          </w:tcPr>
          <w:p w:rsidR="00550148" w:rsidRPr="001A4918" w:rsidRDefault="00550148" w:rsidP="00550148">
            <w:pPr>
              <w:rPr>
                <w:rFonts w:ascii="Times New Roman" w:hAnsi="Times New Roman"/>
                <w:color w:val="000000"/>
                <w:sz w:val="24"/>
                <w:szCs w:val="24"/>
              </w:rPr>
            </w:pPr>
            <w:r w:rsidRPr="001A4918">
              <w:rPr>
                <w:rFonts w:ascii="Times New Roman" w:hAnsi="Times New Roman"/>
                <w:color w:val="000000"/>
                <w:sz w:val="24"/>
                <w:szCs w:val="24"/>
              </w:rPr>
              <w:t>Набор д/опр альфа- амилазы для биохим анализатора BS-200E(IFCC- метод) закрытого типа</w:t>
            </w:r>
          </w:p>
        </w:tc>
        <w:tc>
          <w:tcPr>
            <w:tcW w:w="709" w:type="dxa"/>
            <w:tcBorders>
              <w:top w:val="nil"/>
              <w:left w:val="nil"/>
              <w:bottom w:val="single" w:sz="4" w:space="0" w:color="auto"/>
              <w:right w:val="single" w:sz="4" w:space="0" w:color="auto"/>
            </w:tcBorders>
            <w:shd w:val="clear" w:color="000000" w:fill="FFFFFF"/>
            <w:noWrap/>
            <w:vAlign w:val="center"/>
            <w:hideMark/>
          </w:tcPr>
          <w:p w:rsidR="00550148" w:rsidRPr="001A4918" w:rsidRDefault="00550148" w:rsidP="00550148">
            <w:pPr>
              <w:jc w:val="center"/>
              <w:rPr>
                <w:rFonts w:ascii="Times New Roman" w:hAnsi="Times New Roman"/>
                <w:color w:val="000000"/>
                <w:sz w:val="24"/>
                <w:szCs w:val="24"/>
              </w:rPr>
            </w:pPr>
            <w:r w:rsidRPr="001A4918">
              <w:rPr>
                <w:rFonts w:ascii="Times New Roman" w:hAnsi="Times New Roman"/>
                <w:color w:val="000000"/>
                <w:sz w:val="24"/>
                <w:szCs w:val="24"/>
              </w:rPr>
              <w:t>наб</w:t>
            </w:r>
          </w:p>
        </w:tc>
        <w:tc>
          <w:tcPr>
            <w:tcW w:w="850" w:type="dxa"/>
            <w:tcBorders>
              <w:top w:val="nil"/>
              <w:left w:val="nil"/>
              <w:bottom w:val="single" w:sz="4" w:space="0" w:color="auto"/>
              <w:right w:val="single" w:sz="4" w:space="0" w:color="auto"/>
            </w:tcBorders>
            <w:shd w:val="clear" w:color="000000" w:fill="FFFFFF"/>
            <w:noWrap/>
            <w:vAlign w:val="center"/>
            <w:hideMark/>
          </w:tcPr>
          <w:p w:rsidR="00550148" w:rsidRPr="001A4918" w:rsidRDefault="00550148" w:rsidP="00550148">
            <w:pPr>
              <w:jc w:val="center"/>
              <w:rPr>
                <w:rFonts w:ascii="Times New Roman" w:hAnsi="Times New Roman"/>
                <w:color w:val="000000"/>
                <w:sz w:val="24"/>
                <w:szCs w:val="24"/>
              </w:rPr>
            </w:pPr>
            <w:r>
              <w:rPr>
                <w:rFonts w:ascii="Times New Roman" w:hAnsi="Times New Roman"/>
                <w:color w:val="000000"/>
                <w:sz w:val="24"/>
                <w:szCs w:val="24"/>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50148" w:rsidRPr="005D7DEA" w:rsidRDefault="00550148" w:rsidP="00550148">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550148" w:rsidRPr="005D7DEA"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550148" w:rsidRPr="005D7DEA"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550148" w:rsidRPr="005D7DEA"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550148" w:rsidRPr="005D7DEA"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550148" w:rsidRPr="005D7DEA"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550148" w:rsidRPr="005D7DEA" w:rsidTr="00550148">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550148" w:rsidRPr="001C7674" w:rsidRDefault="00550148" w:rsidP="00550148">
            <w:pPr>
              <w:tabs>
                <w:tab w:val="left" w:pos="0"/>
              </w:tabs>
              <w:spacing w:after="0" w:line="240" w:lineRule="auto"/>
              <w:ind w:left="33"/>
              <w:rPr>
                <w:rFonts w:ascii="Times New Roman" w:hAnsi="Times New Roman"/>
                <w:sz w:val="24"/>
                <w:szCs w:val="24"/>
                <w:lang w:val="kk-KZ"/>
              </w:rPr>
            </w:pPr>
            <w:r>
              <w:rPr>
                <w:rFonts w:ascii="Times New Roman" w:hAnsi="Times New Roman"/>
                <w:sz w:val="24"/>
                <w:szCs w:val="24"/>
                <w:lang w:val="kk-KZ"/>
              </w:rPr>
              <w:t>4</w:t>
            </w:r>
          </w:p>
        </w:tc>
        <w:tc>
          <w:tcPr>
            <w:tcW w:w="1983" w:type="dxa"/>
            <w:tcBorders>
              <w:top w:val="nil"/>
              <w:left w:val="nil"/>
              <w:bottom w:val="single" w:sz="4" w:space="0" w:color="auto"/>
              <w:right w:val="single" w:sz="4" w:space="0" w:color="auto"/>
            </w:tcBorders>
            <w:shd w:val="clear" w:color="000000" w:fill="FFFFFF"/>
            <w:noWrap/>
            <w:hideMark/>
          </w:tcPr>
          <w:p w:rsidR="00550148" w:rsidRPr="001A4918" w:rsidRDefault="00550148" w:rsidP="00550148">
            <w:pPr>
              <w:rPr>
                <w:rFonts w:ascii="Times New Roman" w:hAnsi="Times New Roman"/>
                <w:color w:val="000000"/>
                <w:sz w:val="24"/>
                <w:szCs w:val="24"/>
              </w:rPr>
            </w:pPr>
            <w:r w:rsidRPr="001A4918">
              <w:rPr>
                <w:rFonts w:ascii="Times New Roman" w:hAnsi="Times New Roman"/>
                <w:color w:val="000000"/>
                <w:sz w:val="24"/>
                <w:szCs w:val="24"/>
              </w:rPr>
              <w:t xml:space="preserve">Альфа-Амилаза </w:t>
            </w:r>
          </w:p>
        </w:tc>
        <w:tc>
          <w:tcPr>
            <w:tcW w:w="4536" w:type="dxa"/>
            <w:tcBorders>
              <w:top w:val="nil"/>
              <w:left w:val="nil"/>
              <w:bottom w:val="single" w:sz="4" w:space="0" w:color="auto"/>
              <w:right w:val="single" w:sz="4" w:space="0" w:color="auto"/>
            </w:tcBorders>
            <w:shd w:val="clear" w:color="000000" w:fill="FFFFFF"/>
            <w:hideMark/>
          </w:tcPr>
          <w:p w:rsidR="00550148" w:rsidRPr="001A4918" w:rsidRDefault="00550148" w:rsidP="00550148">
            <w:pPr>
              <w:rPr>
                <w:rFonts w:ascii="Times New Roman" w:hAnsi="Times New Roman"/>
                <w:color w:val="000000"/>
                <w:sz w:val="24"/>
                <w:szCs w:val="24"/>
              </w:rPr>
            </w:pPr>
            <w:r w:rsidRPr="001A4918">
              <w:rPr>
                <w:rFonts w:ascii="Times New Roman" w:hAnsi="Times New Roman"/>
                <w:color w:val="000000"/>
                <w:sz w:val="24"/>
                <w:szCs w:val="24"/>
              </w:rPr>
              <w:t>Набор д/опр. активности альфа- амилазы в сыворотке(плазме) крови и моче амилокластическим методом</w:t>
            </w:r>
          </w:p>
        </w:tc>
        <w:tc>
          <w:tcPr>
            <w:tcW w:w="709" w:type="dxa"/>
            <w:tcBorders>
              <w:top w:val="nil"/>
              <w:left w:val="nil"/>
              <w:bottom w:val="single" w:sz="4" w:space="0" w:color="auto"/>
              <w:right w:val="single" w:sz="4" w:space="0" w:color="auto"/>
            </w:tcBorders>
            <w:shd w:val="clear" w:color="000000" w:fill="FFFFFF"/>
            <w:noWrap/>
            <w:vAlign w:val="center"/>
            <w:hideMark/>
          </w:tcPr>
          <w:p w:rsidR="00550148" w:rsidRPr="001A4918" w:rsidRDefault="00550148" w:rsidP="00550148">
            <w:pPr>
              <w:jc w:val="center"/>
              <w:rPr>
                <w:rFonts w:ascii="Times New Roman" w:hAnsi="Times New Roman"/>
                <w:color w:val="000000"/>
                <w:sz w:val="24"/>
                <w:szCs w:val="24"/>
              </w:rPr>
            </w:pPr>
            <w:r w:rsidRPr="001A4918">
              <w:rPr>
                <w:rFonts w:ascii="Times New Roman" w:hAnsi="Times New Roman"/>
                <w:color w:val="000000"/>
                <w:sz w:val="24"/>
                <w:szCs w:val="24"/>
              </w:rPr>
              <w:t>наб</w:t>
            </w:r>
          </w:p>
        </w:tc>
        <w:tc>
          <w:tcPr>
            <w:tcW w:w="850" w:type="dxa"/>
            <w:tcBorders>
              <w:top w:val="nil"/>
              <w:left w:val="nil"/>
              <w:bottom w:val="single" w:sz="4" w:space="0" w:color="auto"/>
              <w:right w:val="single" w:sz="4" w:space="0" w:color="auto"/>
            </w:tcBorders>
            <w:shd w:val="clear" w:color="000000" w:fill="FFFFFF"/>
            <w:noWrap/>
            <w:vAlign w:val="center"/>
            <w:hideMark/>
          </w:tcPr>
          <w:p w:rsidR="00550148" w:rsidRPr="001A4918" w:rsidRDefault="00550148" w:rsidP="00550148">
            <w:pPr>
              <w:jc w:val="center"/>
              <w:rPr>
                <w:rFonts w:ascii="Times New Roman" w:hAnsi="Times New Roman"/>
                <w:color w:val="000000"/>
                <w:sz w:val="24"/>
                <w:szCs w:val="24"/>
              </w:rPr>
            </w:pPr>
            <w:r>
              <w:rPr>
                <w:rFonts w:ascii="Times New Roman" w:hAnsi="Times New Roman"/>
                <w:color w:val="000000"/>
                <w:sz w:val="24"/>
                <w:szCs w:val="24"/>
              </w:rPr>
              <w:t>4</w:t>
            </w:r>
          </w:p>
        </w:tc>
        <w:tc>
          <w:tcPr>
            <w:tcW w:w="851" w:type="dxa"/>
            <w:tcBorders>
              <w:top w:val="nil"/>
              <w:left w:val="nil"/>
              <w:bottom w:val="single" w:sz="4" w:space="0" w:color="auto"/>
              <w:right w:val="single" w:sz="4" w:space="0" w:color="auto"/>
            </w:tcBorders>
            <w:shd w:val="clear" w:color="000000" w:fill="FFFFFF"/>
            <w:noWrap/>
            <w:vAlign w:val="center"/>
            <w:hideMark/>
          </w:tcPr>
          <w:p w:rsidR="00550148" w:rsidRPr="005D7DEA" w:rsidRDefault="00550148" w:rsidP="00550148">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550148" w:rsidRPr="005D7DEA"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550148" w:rsidRPr="005D7DEA"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550148" w:rsidRPr="005D7DEA"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550148" w:rsidRPr="005D7DEA"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550148" w:rsidRPr="005D7DEA"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550148" w:rsidRPr="005D7DEA" w:rsidTr="00550148">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550148" w:rsidRPr="001C7674" w:rsidRDefault="00550148"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5</w:t>
            </w:r>
          </w:p>
        </w:tc>
        <w:tc>
          <w:tcPr>
            <w:tcW w:w="1983" w:type="dxa"/>
            <w:tcBorders>
              <w:top w:val="nil"/>
              <w:left w:val="nil"/>
              <w:bottom w:val="single" w:sz="4" w:space="0" w:color="auto"/>
              <w:right w:val="single" w:sz="4" w:space="0" w:color="auto"/>
            </w:tcBorders>
            <w:shd w:val="clear" w:color="000000" w:fill="FFFFFF"/>
            <w:noWrap/>
            <w:hideMark/>
          </w:tcPr>
          <w:p w:rsidR="00550148" w:rsidRPr="001A4918" w:rsidRDefault="00550148" w:rsidP="00550148">
            <w:pPr>
              <w:rPr>
                <w:rFonts w:ascii="Times New Roman" w:hAnsi="Times New Roman"/>
                <w:color w:val="000000"/>
                <w:sz w:val="24"/>
                <w:szCs w:val="24"/>
              </w:rPr>
            </w:pPr>
            <w:r w:rsidRPr="001A4918">
              <w:rPr>
                <w:rFonts w:ascii="Times New Roman" w:hAnsi="Times New Roman"/>
                <w:color w:val="000000"/>
                <w:sz w:val="24"/>
                <w:szCs w:val="24"/>
              </w:rPr>
              <w:t>Мочевина</w:t>
            </w:r>
          </w:p>
        </w:tc>
        <w:tc>
          <w:tcPr>
            <w:tcW w:w="4536" w:type="dxa"/>
            <w:tcBorders>
              <w:top w:val="nil"/>
              <w:left w:val="nil"/>
              <w:bottom w:val="single" w:sz="4" w:space="0" w:color="auto"/>
              <w:right w:val="single" w:sz="4" w:space="0" w:color="auto"/>
            </w:tcBorders>
            <w:shd w:val="clear" w:color="000000" w:fill="FFFFFF"/>
            <w:hideMark/>
          </w:tcPr>
          <w:p w:rsidR="00550148" w:rsidRPr="001A4918" w:rsidRDefault="00550148" w:rsidP="00550148">
            <w:pPr>
              <w:rPr>
                <w:rFonts w:ascii="Times New Roman" w:hAnsi="Times New Roman"/>
                <w:color w:val="000000"/>
                <w:sz w:val="24"/>
                <w:szCs w:val="24"/>
              </w:rPr>
            </w:pPr>
            <w:r w:rsidRPr="001A4918">
              <w:rPr>
                <w:rFonts w:ascii="Times New Roman" w:hAnsi="Times New Roman"/>
                <w:color w:val="000000"/>
                <w:sz w:val="24"/>
                <w:szCs w:val="24"/>
              </w:rPr>
              <w:t>Набор реагент для опр концентрации мочевины в сыворотке (плазме) крови и моче уреазным/фенолгипохлоритным методом</w:t>
            </w:r>
          </w:p>
        </w:tc>
        <w:tc>
          <w:tcPr>
            <w:tcW w:w="709" w:type="dxa"/>
            <w:tcBorders>
              <w:top w:val="nil"/>
              <w:left w:val="nil"/>
              <w:bottom w:val="single" w:sz="4" w:space="0" w:color="auto"/>
              <w:right w:val="single" w:sz="4" w:space="0" w:color="auto"/>
            </w:tcBorders>
            <w:shd w:val="clear" w:color="000000" w:fill="FFFFFF"/>
            <w:noWrap/>
            <w:vAlign w:val="center"/>
            <w:hideMark/>
          </w:tcPr>
          <w:p w:rsidR="00550148" w:rsidRPr="001A4918" w:rsidRDefault="00550148" w:rsidP="00550148">
            <w:pPr>
              <w:jc w:val="center"/>
              <w:rPr>
                <w:rFonts w:ascii="Times New Roman" w:hAnsi="Times New Roman"/>
                <w:color w:val="000000"/>
                <w:sz w:val="24"/>
                <w:szCs w:val="24"/>
              </w:rPr>
            </w:pPr>
            <w:r w:rsidRPr="001A4918">
              <w:rPr>
                <w:rFonts w:ascii="Times New Roman" w:hAnsi="Times New Roman"/>
                <w:color w:val="000000"/>
                <w:sz w:val="24"/>
                <w:szCs w:val="24"/>
              </w:rPr>
              <w:t>наб</w:t>
            </w:r>
          </w:p>
        </w:tc>
        <w:tc>
          <w:tcPr>
            <w:tcW w:w="850" w:type="dxa"/>
            <w:tcBorders>
              <w:top w:val="nil"/>
              <w:left w:val="nil"/>
              <w:bottom w:val="single" w:sz="4" w:space="0" w:color="auto"/>
              <w:right w:val="single" w:sz="4" w:space="0" w:color="auto"/>
            </w:tcBorders>
            <w:shd w:val="clear" w:color="000000" w:fill="FFFFFF"/>
            <w:noWrap/>
            <w:vAlign w:val="center"/>
            <w:hideMark/>
          </w:tcPr>
          <w:p w:rsidR="00550148" w:rsidRPr="001A4918" w:rsidRDefault="00550148" w:rsidP="00550148">
            <w:pPr>
              <w:jc w:val="center"/>
              <w:rPr>
                <w:rFonts w:ascii="Times New Roman" w:hAnsi="Times New Roman"/>
                <w:color w:val="000000"/>
                <w:sz w:val="24"/>
                <w:szCs w:val="24"/>
              </w:rPr>
            </w:pPr>
            <w:r>
              <w:rPr>
                <w:rFonts w:ascii="Times New Roman" w:hAnsi="Times New Roman"/>
                <w:color w:val="000000"/>
                <w:sz w:val="24"/>
                <w:szCs w:val="24"/>
              </w:rPr>
              <w:t>4</w:t>
            </w:r>
          </w:p>
        </w:tc>
        <w:tc>
          <w:tcPr>
            <w:tcW w:w="851" w:type="dxa"/>
            <w:tcBorders>
              <w:top w:val="nil"/>
              <w:left w:val="nil"/>
              <w:bottom w:val="single" w:sz="4" w:space="0" w:color="auto"/>
              <w:right w:val="single" w:sz="4" w:space="0" w:color="auto"/>
            </w:tcBorders>
            <w:shd w:val="clear" w:color="000000" w:fill="FFFFFF"/>
            <w:noWrap/>
            <w:vAlign w:val="center"/>
            <w:hideMark/>
          </w:tcPr>
          <w:p w:rsidR="00550148" w:rsidRPr="005D7DEA" w:rsidRDefault="00550148" w:rsidP="00550148">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550148" w:rsidRPr="005D7DEA"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550148" w:rsidRPr="005D7DEA"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550148" w:rsidRPr="005D7DEA"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550148" w:rsidRPr="005D7DEA"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550148" w:rsidRPr="005D7DEA"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550148" w:rsidRPr="005D7DEA" w:rsidTr="00550148">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550148" w:rsidRDefault="00550148"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6</w:t>
            </w:r>
          </w:p>
        </w:tc>
        <w:tc>
          <w:tcPr>
            <w:tcW w:w="1983" w:type="dxa"/>
            <w:tcBorders>
              <w:top w:val="nil"/>
              <w:left w:val="nil"/>
              <w:bottom w:val="single" w:sz="4" w:space="0" w:color="auto"/>
              <w:right w:val="single" w:sz="4" w:space="0" w:color="auto"/>
            </w:tcBorders>
            <w:shd w:val="clear" w:color="000000" w:fill="FFFFFF"/>
            <w:noWrap/>
            <w:hideMark/>
          </w:tcPr>
          <w:p w:rsidR="00550148" w:rsidRPr="001A4918" w:rsidRDefault="00550148" w:rsidP="00550148">
            <w:pPr>
              <w:rPr>
                <w:rFonts w:ascii="Times New Roman" w:hAnsi="Times New Roman"/>
                <w:color w:val="000000"/>
                <w:sz w:val="24"/>
                <w:szCs w:val="24"/>
              </w:rPr>
            </w:pPr>
            <w:r w:rsidRPr="001A4918">
              <w:rPr>
                <w:rFonts w:ascii="Times New Roman" w:hAnsi="Times New Roman"/>
                <w:color w:val="000000"/>
                <w:sz w:val="24"/>
                <w:szCs w:val="24"/>
              </w:rPr>
              <w:t>Декафан</w:t>
            </w:r>
          </w:p>
        </w:tc>
        <w:tc>
          <w:tcPr>
            <w:tcW w:w="4536" w:type="dxa"/>
            <w:tcBorders>
              <w:top w:val="nil"/>
              <w:left w:val="nil"/>
              <w:bottom w:val="single" w:sz="4" w:space="0" w:color="auto"/>
              <w:right w:val="single" w:sz="4" w:space="0" w:color="auto"/>
            </w:tcBorders>
            <w:shd w:val="clear" w:color="000000" w:fill="FFFFFF"/>
            <w:hideMark/>
          </w:tcPr>
          <w:p w:rsidR="00550148" w:rsidRPr="001A4918" w:rsidRDefault="00550148" w:rsidP="00550148">
            <w:pPr>
              <w:rPr>
                <w:rFonts w:ascii="Times New Roman" w:hAnsi="Times New Roman"/>
                <w:color w:val="000000"/>
                <w:sz w:val="24"/>
                <w:szCs w:val="24"/>
              </w:rPr>
            </w:pPr>
            <w:r w:rsidRPr="001A4918">
              <w:rPr>
                <w:rFonts w:ascii="Times New Roman" w:hAnsi="Times New Roman"/>
                <w:color w:val="000000"/>
                <w:sz w:val="24"/>
                <w:szCs w:val="24"/>
              </w:rPr>
              <w:t xml:space="preserve"> Тест-полоски DEKAPHAN   LAURA</w:t>
            </w:r>
          </w:p>
        </w:tc>
        <w:tc>
          <w:tcPr>
            <w:tcW w:w="709" w:type="dxa"/>
            <w:tcBorders>
              <w:top w:val="nil"/>
              <w:left w:val="nil"/>
              <w:bottom w:val="single" w:sz="4" w:space="0" w:color="auto"/>
              <w:right w:val="single" w:sz="4" w:space="0" w:color="auto"/>
            </w:tcBorders>
            <w:shd w:val="clear" w:color="000000" w:fill="FFFFFF"/>
            <w:noWrap/>
            <w:vAlign w:val="center"/>
            <w:hideMark/>
          </w:tcPr>
          <w:p w:rsidR="00550148" w:rsidRPr="001A4918" w:rsidRDefault="00550148" w:rsidP="00550148">
            <w:pPr>
              <w:jc w:val="center"/>
              <w:rPr>
                <w:rFonts w:ascii="Times New Roman" w:hAnsi="Times New Roman"/>
                <w:color w:val="000000"/>
                <w:sz w:val="24"/>
                <w:szCs w:val="24"/>
              </w:rPr>
            </w:pPr>
            <w:r w:rsidRPr="001A4918">
              <w:rPr>
                <w:rFonts w:ascii="Times New Roman" w:hAnsi="Times New Roman"/>
                <w:color w:val="000000"/>
                <w:sz w:val="24"/>
                <w:szCs w:val="24"/>
              </w:rPr>
              <w:t>уп</w:t>
            </w:r>
          </w:p>
        </w:tc>
        <w:tc>
          <w:tcPr>
            <w:tcW w:w="850" w:type="dxa"/>
            <w:tcBorders>
              <w:top w:val="nil"/>
              <w:left w:val="nil"/>
              <w:bottom w:val="single" w:sz="4" w:space="0" w:color="auto"/>
              <w:right w:val="single" w:sz="4" w:space="0" w:color="auto"/>
            </w:tcBorders>
            <w:shd w:val="clear" w:color="000000" w:fill="FFFFFF"/>
            <w:noWrap/>
            <w:vAlign w:val="center"/>
            <w:hideMark/>
          </w:tcPr>
          <w:p w:rsidR="00550148" w:rsidRPr="001A4918" w:rsidRDefault="00550148" w:rsidP="00550148">
            <w:pPr>
              <w:jc w:val="center"/>
              <w:rPr>
                <w:rFonts w:ascii="Times New Roman" w:hAnsi="Times New Roman"/>
                <w:color w:val="000000"/>
                <w:sz w:val="24"/>
                <w:szCs w:val="24"/>
              </w:rPr>
            </w:pPr>
            <w:r>
              <w:rPr>
                <w:rFonts w:ascii="Times New Roman" w:hAnsi="Times New Roman"/>
                <w:color w:val="000000"/>
                <w:sz w:val="24"/>
                <w:szCs w:val="24"/>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550148" w:rsidRPr="005D7DEA" w:rsidTr="00550148">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550148" w:rsidRDefault="00550148"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7</w:t>
            </w:r>
          </w:p>
        </w:tc>
        <w:tc>
          <w:tcPr>
            <w:tcW w:w="1983" w:type="dxa"/>
            <w:tcBorders>
              <w:top w:val="nil"/>
              <w:left w:val="nil"/>
              <w:bottom w:val="single" w:sz="4" w:space="0" w:color="auto"/>
              <w:right w:val="single" w:sz="4" w:space="0" w:color="auto"/>
            </w:tcBorders>
            <w:shd w:val="clear" w:color="000000" w:fill="FFFFFF"/>
            <w:noWrap/>
            <w:hideMark/>
          </w:tcPr>
          <w:p w:rsidR="00550148" w:rsidRPr="001A4918" w:rsidRDefault="00550148" w:rsidP="00550148">
            <w:pPr>
              <w:rPr>
                <w:rFonts w:ascii="Times New Roman" w:hAnsi="Times New Roman"/>
                <w:color w:val="000000"/>
                <w:sz w:val="24"/>
                <w:szCs w:val="24"/>
              </w:rPr>
            </w:pPr>
            <w:r w:rsidRPr="001A4918">
              <w:rPr>
                <w:rFonts w:ascii="Times New Roman" w:hAnsi="Times New Roman"/>
                <w:color w:val="000000"/>
                <w:sz w:val="24"/>
                <w:szCs w:val="24"/>
              </w:rPr>
              <w:t>Фиксатор (Май–Грюнвальда) Мини-Мед</w:t>
            </w:r>
          </w:p>
        </w:tc>
        <w:tc>
          <w:tcPr>
            <w:tcW w:w="4536" w:type="dxa"/>
            <w:tcBorders>
              <w:top w:val="nil"/>
              <w:left w:val="nil"/>
              <w:bottom w:val="single" w:sz="4" w:space="0" w:color="auto"/>
              <w:right w:val="single" w:sz="4" w:space="0" w:color="auto"/>
            </w:tcBorders>
            <w:shd w:val="clear" w:color="000000" w:fill="FFFFFF"/>
            <w:hideMark/>
          </w:tcPr>
          <w:p w:rsidR="00550148" w:rsidRPr="001A4918" w:rsidRDefault="00550148" w:rsidP="00550148">
            <w:pPr>
              <w:rPr>
                <w:rFonts w:ascii="Times New Roman" w:hAnsi="Times New Roman"/>
                <w:color w:val="000000"/>
                <w:sz w:val="24"/>
                <w:szCs w:val="24"/>
              </w:rPr>
            </w:pPr>
            <w:r w:rsidRPr="001A4918">
              <w:rPr>
                <w:rFonts w:ascii="Times New Roman" w:hAnsi="Times New Roman"/>
                <w:color w:val="000000"/>
                <w:sz w:val="24"/>
                <w:szCs w:val="24"/>
              </w:rPr>
              <w:t>Фиксатор (Май–Грюнвальда) Мини-Мед</w:t>
            </w:r>
          </w:p>
        </w:tc>
        <w:tc>
          <w:tcPr>
            <w:tcW w:w="709" w:type="dxa"/>
            <w:tcBorders>
              <w:top w:val="nil"/>
              <w:left w:val="nil"/>
              <w:bottom w:val="single" w:sz="4" w:space="0" w:color="auto"/>
              <w:right w:val="single" w:sz="4" w:space="0" w:color="auto"/>
            </w:tcBorders>
            <w:shd w:val="clear" w:color="000000" w:fill="FFFFFF"/>
            <w:noWrap/>
            <w:vAlign w:val="center"/>
            <w:hideMark/>
          </w:tcPr>
          <w:p w:rsidR="00550148" w:rsidRPr="001A4918" w:rsidRDefault="00550148" w:rsidP="00550148">
            <w:pPr>
              <w:jc w:val="center"/>
              <w:rPr>
                <w:rFonts w:ascii="Times New Roman" w:hAnsi="Times New Roman"/>
                <w:color w:val="000000"/>
                <w:sz w:val="24"/>
                <w:szCs w:val="24"/>
              </w:rPr>
            </w:pPr>
            <w:r w:rsidRPr="001A4918">
              <w:rPr>
                <w:rFonts w:ascii="Times New Roman" w:hAnsi="Times New Roman"/>
                <w:color w:val="000000"/>
                <w:sz w:val="24"/>
                <w:szCs w:val="24"/>
              </w:rPr>
              <w:t>л</w:t>
            </w:r>
          </w:p>
        </w:tc>
        <w:tc>
          <w:tcPr>
            <w:tcW w:w="850" w:type="dxa"/>
            <w:tcBorders>
              <w:top w:val="nil"/>
              <w:left w:val="nil"/>
              <w:bottom w:val="single" w:sz="4" w:space="0" w:color="auto"/>
              <w:right w:val="single" w:sz="4" w:space="0" w:color="auto"/>
            </w:tcBorders>
            <w:shd w:val="clear" w:color="000000" w:fill="FFFFFF"/>
            <w:noWrap/>
            <w:vAlign w:val="center"/>
            <w:hideMark/>
          </w:tcPr>
          <w:p w:rsidR="00550148" w:rsidRPr="001A4918" w:rsidRDefault="00550148" w:rsidP="00550148">
            <w:pPr>
              <w:jc w:val="center"/>
              <w:rPr>
                <w:rFonts w:ascii="Times New Roman" w:hAnsi="Times New Roman"/>
                <w:color w:val="000000"/>
                <w:sz w:val="24"/>
                <w:szCs w:val="24"/>
              </w:rPr>
            </w:pPr>
            <w:r>
              <w:rPr>
                <w:rFonts w:ascii="Times New Roman" w:hAnsi="Times New Roman"/>
                <w:color w:val="000000"/>
                <w:sz w:val="24"/>
                <w:szCs w:val="24"/>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550148" w:rsidRPr="005D7DEA" w:rsidTr="00550148">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550148" w:rsidRDefault="00550148"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lastRenderedPageBreak/>
              <w:t>8</w:t>
            </w:r>
          </w:p>
        </w:tc>
        <w:tc>
          <w:tcPr>
            <w:tcW w:w="1983" w:type="dxa"/>
            <w:tcBorders>
              <w:top w:val="nil"/>
              <w:left w:val="nil"/>
              <w:bottom w:val="single" w:sz="4" w:space="0" w:color="auto"/>
              <w:right w:val="single" w:sz="4" w:space="0" w:color="auto"/>
            </w:tcBorders>
            <w:shd w:val="clear" w:color="000000" w:fill="FFFFFF"/>
            <w:noWrap/>
            <w:hideMark/>
          </w:tcPr>
          <w:p w:rsidR="00550148" w:rsidRPr="001A4918" w:rsidRDefault="00550148" w:rsidP="00550148">
            <w:pPr>
              <w:rPr>
                <w:rFonts w:ascii="Times New Roman" w:hAnsi="Times New Roman"/>
                <w:color w:val="000000"/>
                <w:sz w:val="24"/>
                <w:szCs w:val="24"/>
              </w:rPr>
            </w:pPr>
            <w:r w:rsidRPr="001A4918">
              <w:rPr>
                <w:rFonts w:ascii="Times New Roman" w:hAnsi="Times New Roman"/>
                <w:color w:val="000000"/>
                <w:sz w:val="24"/>
                <w:szCs w:val="24"/>
              </w:rPr>
              <w:t>Краска Романовского Мини-Мед 1л</w:t>
            </w:r>
          </w:p>
        </w:tc>
        <w:tc>
          <w:tcPr>
            <w:tcW w:w="4536" w:type="dxa"/>
            <w:tcBorders>
              <w:top w:val="nil"/>
              <w:left w:val="nil"/>
              <w:bottom w:val="single" w:sz="4" w:space="0" w:color="auto"/>
              <w:right w:val="single" w:sz="4" w:space="0" w:color="auto"/>
            </w:tcBorders>
            <w:shd w:val="clear" w:color="000000" w:fill="FFFFFF"/>
            <w:hideMark/>
          </w:tcPr>
          <w:p w:rsidR="00550148" w:rsidRPr="001A4918" w:rsidRDefault="00550148" w:rsidP="00550148">
            <w:pPr>
              <w:rPr>
                <w:rFonts w:ascii="Times New Roman" w:hAnsi="Times New Roman"/>
                <w:color w:val="000000"/>
                <w:sz w:val="24"/>
                <w:szCs w:val="24"/>
              </w:rPr>
            </w:pPr>
            <w:r w:rsidRPr="001A4918">
              <w:rPr>
                <w:rFonts w:ascii="Times New Roman" w:hAnsi="Times New Roman"/>
                <w:color w:val="000000"/>
                <w:sz w:val="24"/>
                <w:szCs w:val="24"/>
              </w:rPr>
              <w:t>Краска Романовского Мини-Мед 1л</w:t>
            </w:r>
          </w:p>
        </w:tc>
        <w:tc>
          <w:tcPr>
            <w:tcW w:w="709" w:type="dxa"/>
            <w:tcBorders>
              <w:top w:val="nil"/>
              <w:left w:val="nil"/>
              <w:bottom w:val="single" w:sz="4" w:space="0" w:color="auto"/>
              <w:right w:val="single" w:sz="4" w:space="0" w:color="auto"/>
            </w:tcBorders>
            <w:shd w:val="clear" w:color="000000" w:fill="FFFFFF"/>
            <w:noWrap/>
            <w:vAlign w:val="center"/>
            <w:hideMark/>
          </w:tcPr>
          <w:p w:rsidR="00550148" w:rsidRPr="001A4918" w:rsidRDefault="00550148" w:rsidP="00550148">
            <w:pPr>
              <w:jc w:val="center"/>
              <w:rPr>
                <w:rFonts w:ascii="Times New Roman" w:hAnsi="Times New Roman"/>
                <w:color w:val="000000"/>
                <w:sz w:val="24"/>
                <w:szCs w:val="24"/>
              </w:rPr>
            </w:pPr>
            <w:r w:rsidRPr="001A4918">
              <w:rPr>
                <w:rFonts w:ascii="Times New Roman" w:hAnsi="Times New Roman"/>
                <w:color w:val="000000"/>
                <w:sz w:val="24"/>
                <w:szCs w:val="24"/>
              </w:rPr>
              <w:t>л</w:t>
            </w:r>
          </w:p>
        </w:tc>
        <w:tc>
          <w:tcPr>
            <w:tcW w:w="850" w:type="dxa"/>
            <w:tcBorders>
              <w:top w:val="nil"/>
              <w:left w:val="nil"/>
              <w:bottom w:val="single" w:sz="4" w:space="0" w:color="auto"/>
              <w:right w:val="single" w:sz="4" w:space="0" w:color="auto"/>
            </w:tcBorders>
            <w:shd w:val="clear" w:color="000000" w:fill="FFFFFF"/>
            <w:noWrap/>
            <w:vAlign w:val="center"/>
            <w:hideMark/>
          </w:tcPr>
          <w:p w:rsidR="00550148" w:rsidRPr="001A4918" w:rsidRDefault="00550148" w:rsidP="00550148">
            <w:pPr>
              <w:jc w:val="center"/>
              <w:rPr>
                <w:rFonts w:ascii="Times New Roman" w:hAnsi="Times New Roman"/>
                <w:color w:val="000000"/>
                <w:sz w:val="24"/>
                <w:szCs w:val="24"/>
              </w:rPr>
            </w:pPr>
            <w:r>
              <w:rPr>
                <w:rFonts w:ascii="Times New Roman" w:hAnsi="Times New Roman"/>
                <w:color w:val="000000"/>
                <w:sz w:val="24"/>
                <w:szCs w:val="24"/>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550148" w:rsidRPr="005D7DEA" w:rsidTr="00550148">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550148" w:rsidRDefault="00550148"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9</w:t>
            </w:r>
          </w:p>
        </w:tc>
        <w:tc>
          <w:tcPr>
            <w:tcW w:w="1983" w:type="dxa"/>
            <w:tcBorders>
              <w:top w:val="nil"/>
              <w:left w:val="nil"/>
              <w:bottom w:val="single" w:sz="4" w:space="0" w:color="auto"/>
              <w:right w:val="single" w:sz="4" w:space="0" w:color="auto"/>
            </w:tcBorders>
            <w:shd w:val="clear" w:color="000000" w:fill="FFFFFF"/>
            <w:noWrap/>
            <w:vAlign w:val="center"/>
            <w:hideMark/>
          </w:tcPr>
          <w:p w:rsidR="00550148" w:rsidRPr="001A4918" w:rsidRDefault="00550148" w:rsidP="00550148">
            <w:pPr>
              <w:rPr>
                <w:rFonts w:ascii="Times New Roman" w:hAnsi="Times New Roman"/>
                <w:color w:val="000000"/>
                <w:sz w:val="24"/>
                <w:szCs w:val="24"/>
              </w:rPr>
            </w:pPr>
            <w:r w:rsidRPr="001A4918">
              <w:rPr>
                <w:rFonts w:ascii="Times New Roman" w:hAnsi="Times New Roman"/>
                <w:color w:val="000000"/>
                <w:sz w:val="24"/>
                <w:szCs w:val="24"/>
              </w:rPr>
              <w:t>Дилюент ( с учетом 1 упаковка на 400 исследований)  для гематологического анализатора ВС 3600</w:t>
            </w:r>
          </w:p>
        </w:tc>
        <w:tc>
          <w:tcPr>
            <w:tcW w:w="4536" w:type="dxa"/>
            <w:tcBorders>
              <w:top w:val="nil"/>
              <w:left w:val="nil"/>
              <w:bottom w:val="single" w:sz="4" w:space="0" w:color="auto"/>
              <w:right w:val="single" w:sz="4" w:space="0" w:color="auto"/>
            </w:tcBorders>
            <w:shd w:val="clear" w:color="000000" w:fill="FFFFFF"/>
            <w:vAlign w:val="center"/>
            <w:hideMark/>
          </w:tcPr>
          <w:p w:rsidR="00550148" w:rsidRPr="001A4918" w:rsidRDefault="00550148" w:rsidP="00550148">
            <w:pPr>
              <w:rPr>
                <w:rFonts w:ascii="Times New Roman" w:hAnsi="Times New Roman"/>
                <w:color w:val="000000"/>
                <w:sz w:val="24"/>
                <w:szCs w:val="24"/>
              </w:rPr>
            </w:pPr>
            <w:r w:rsidRPr="001A4918">
              <w:rPr>
                <w:rFonts w:ascii="Times New Roman" w:hAnsi="Times New Roman"/>
                <w:color w:val="000000"/>
                <w:sz w:val="24"/>
                <w:szCs w:val="24"/>
              </w:rPr>
              <w:t>Дилюент ( с учетом 1 упаковка на 400 исследований)  для гематологического анализатора ВС 3600</w:t>
            </w:r>
          </w:p>
        </w:tc>
        <w:tc>
          <w:tcPr>
            <w:tcW w:w="709" w:type="dxa"/>
            <w:tcBorders>
              <w:top w:val="nil"/>
              <w:left w:val="nil"/>
              <w:bottom w:val="single" w:sz="4" w:space="0" w:color="auto"/>
              <w:right w:val="single" w:sz="4" w:space="0" w:color="auto"/>
            </w:tcBorders>
            <w:shd w:val="clear" w:color="000000" w:fill="FFFFFF"/>
            <w:noWrap/>
            <w:vAlign w:val="center"/>
            <w:hideMark/>
          </w:tcPr>
          <w:p w:rsidR="00550148" w:rsidRPr="001A4918" w:rsidRDefault="00550148" w:rsidP="00550148">
            <w:pPr>
              <w:jc w:val="center"/>
              <w:rPr>
                <w:rFonts w:ascii="Times New Roman" w:hAnsi="Times New Roman"/>
                <w:color w:val="000000"/>
                <w:sz w:val="24"/>
                <w:szCs w:val="24"/>
              </w:rPr>
            </w:pPr>
            <w:r w:rsidRPr="001A4918">
              <w:rPr>
                <w:rFonts w:ascii="Times New Roman" w:hAnsi="Times New Roman"/>
                <w:color w:val="000000"/>
                <w:sz w:val="24"/>
                <w:szCs w:val="24"/>
              </w:rPr>
              <w:t>уп</w:t>
            </w:r>
          </w:p>
        </w:tc>
        <w:tc>
          <w:tcPr>
            <w:tcW w:w="850" w:type="dxa"/>
            <w:tcBorders>
              <w:top w:val="nil"/>
              <w:left w:val="nil"/>
              <w:bottom w:val="single" w:sz="4" w:space="0" w:color="auto"/>
              <w:right w:val="single" w:sz="4" w:space="0" w:color="auto"/>
            </w:tcBorders>
            <w:shd w:val="clear" w:color="000000" w:fill="FFFFFF"/>
            <w:noWrap/>
            <w:vAlign w:val="center"/>
            <w:hideMark/>
          </w:tcPr>
          <w:p w:rsidR="00550148" w:rsidRPr="001A4918" w:rsidRDefault="00550148" w:rsidP="00550148">
            <w:pPr>
              <w:jc w:val="center"/>
              <w:rPr>
                <w:rFonts w:ascii="Times New Roman" w:hAnsi="Times New Roman"/>
                <w:color w:val="000000"/>
                <w:sz w:val="24"/>
                <w:szCs w:val="24"/>
              </w:rPr>
            </w:pPr>
            <w:r>
              <w:rPr>
                <w:rFonts w:ascii="Times New Roman" w:hAnsi="Times New Roman"/>
                <w:color w:val="000000"/>
                <w:sz w:val="24"/>
                <w:szCs w:val="24"/>
              </w:rPr>
              <w:t>6</w:t>
            </w:r>
          </w:p>
        </w:tc>
        <w:tc>
          <w:tcPr>
            <w:tcW w:w="851"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550148" w:rsidRPr="005D7DEA" w:rsidTr="00550148">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550148" w:rsidRDefault="00550148"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10</w:t>
            </w:r>
          </w:p>
        </w:tc>
        <w:tc>
          <w:tcPr>
            <w:tcW w:w="1983" w:type="dxa"/>
            <w:tcBorders>
              <w:top w:val="nil"/>
              <w:left w:val="nil"/>
              <w:bottom w:val="single" w:sz="4" w:space="0" w:color="auto"/>
              <w:right w:val="single" w:sz="4" w:space="0" w:color="auto"/>
            </w:tcBorders>
            <w:shd w:val="clear" w:color="000000" w:fill="FFFFFF"/>
            <w:noWrap/>
            <w:vAlign w:val="center"/>
            <w:hideMark/>
          </w:tcPr>
          <w:p w:rsidR="00550148" w:rsidRPr="001A4918" w:rsidRDefault="00550148" w:rsidP="00550148">
            <w:pPr>
              <w:rPr>
                <w:rFonts w:ascii="Times New Roman" w:hAnsi="Times New Roman"/>
                <w:sz w:val="24"/>
                <w:szCs w:val="24"/>
              </w:rPr>
            </w:pPr>
            <w:r w:rsidRPr="001A4918">
              <w:rPr>
                <w:rFonts w:ascii="Times New Roman" w:hAnsi="Times New Roman"/>
                <w:sz w:val="24"/>
                <w:szCs w:val="24"/>
              </w:rPr>
              <w:t xml:space="preserve">Кассеты с анти-человеческим иммуноглобулином </w:t>
            </w:r>
            <w:r w:rsidRPr="001A4918">
              <w:rPr>
                <w:rFonts w:ascii="Times New Roman" w:hAnsi="Times New Roman"/>
                <w:sz w:val="24"/>
                <w:szCs w:val="24"/>
                <w:lang w:val="en-US"/>
              </w:rPr>
              <w:t>IgG</w:t>
            </w:r>
            <w:r w:rsidRPr="001A4918">
              <w:rPr>
                <w:rFonts w:ascii="Times New Roman" w:hAnsi="Times New Roman"/>
                <w:sz w:val="24"/>
                <w:szCs w:val="24"/>
              </w:rPr>
              <w:t xml:space="preserve"> 100шт/уп</w:t>
            </w:r>
          </w:p>
        </w:tc>
        <w:tc>
          <w:tcPr>
            <w:tcW w:w="4536" w:type="dxa"/>
            <w:tcBorders>
              <w:top w:val="nil"/>
              <w:left w:val="nil"/>
              <w:bottom w:val="single" w:sz="4" w:space="0" w:color="auto"/>
              <w:right w:val="single" w:sz="4" w:space="0" w:color="auto"/>
            </w:tcBorders>
            <w:shd w:val="clear" w:color="000000" w:fill="FFFFFF"/>
            <w:vAlign w:val="center"/>
            <w:hideMark/>
          </w:tcPr>
          <w:p w:rsidR="00550148" w:rsidRPr="001A4918" w:rsidRDefault="00550148" w:rsidP="00550148">
            <w:pPr>
              <w:rPr>
                <w:rFonts w:ascii="Times New Roman" w:hAnsi="Times New Roman"/>
                <w:sz w:val="24"/>
                <w:szCs w:val="24"/>
              </w:rPr>
            </w:pPr>
            <w:r w:rsidRPr="001A4918">
              <w:rPr>
                <w:rFonts w:ascii="Times New Roman" w:hAnsi="Times New Roman"/>
                <w:sz w:val="24"/>
                <w:szCs w:val="24"/>
              </w:rPr>
              <w:t xml:space="preserve"> Кассеты </w:t>
            </w:r>
            <w:r w:rsidRPr="001A4918">
              <w:rPr>
                <w:rFonts w:ascii="Times New Roman" w:hAnsi="Times New Roman"/>
                <w:sz w:val="24"/>
                <w:szCs w:val="24"/>
                <w:lang w:val="en-US"/>
              </w:rPr>
              <w:t>IgG</w:t>
            </w:r>
            <w:r w:rsidRPr="001A4918">
              <w:rPr>
                <w:rFonts w:ascii="Times New Roman" w:hAnsi="Times New Roman"/>
                <w:sz w:val="24"/>
                <w:szCs w:val="24"/>
              </w:rPr>
              <w:t xml:space="preserve"> для определения групп крови состоят из 6 колонок, содержащих забуференный раствор бычьего альбумина, макромолекулярные усилители, а также консерванты 0,1%( весо-объёмных) азид натрия и 0,01 М этилендиаминтетрауксусную кислоту (ЭДТА). В качестве фильтра для эритроцитов содержит стеклянные шарики. Гелевые кассеты для определения пробы Кумбса. </w:t>
            </w:r>
          </w:p>
        </w:tc>
        <w:tc>
          <w:tcPr>
            <w:tcW w:w="709" w:type="dxa"/>
            <w:tcBorders>
              <w:top w:val="nil"/>
              <w:left w:val="nil"/>
              <w:bottom w:val="single" w:sz="4" w:space="0" w:color="auto"/>
              <w:right w:val="single" w:sz="4" w:space="0" w:color="auto"/>
            </w:tcBorders>
            <w:shd w:val="clear" w:color="000000" w:fill="FFFFFF"/>
            <w:noWrap/>
            <w:vAlign w:val="center"/>
            <w:hideMark/>
          </w:tcPr>
          <w:p w:rsidR="00550148" w:rsidRPr="001A4918" w:rsidRDefault="00550148" w:rsidP="00550148">
            <w:pPr>
              <w:jc w:val="center"/>
              <w:rPr>
                <w:rFonts w:ascii="Times New Roman" w:hAnsi="Times New Roman"/>
                <w:color w:val="000000"/>
                <w:sz w:val="24"/>
                <w:szCs w:val="24"/>
              </w:rPr>
            </w:pPr>
            <w:r w:rsidRPr="001A4918">
              <w:rPr>
                <w:rFonts w:ascii="Times New Roman" w:hAnsi="Times New Roman"/>
                <w:color w:val="000000"/>
                <w:sz w:val="24"/>
                <w:szCs w:val="24"/>
              </w:rPr>
              <w:t>уп</w:t>
            </w:r>
          </w:p>
        </w:tc>
        <w:tc>
          <w:tcPr>
            <w:tcW w:w="850" w:type="dxa"/>
            <w:tcBorders>
              <w:top w:val="nil"/>
              <w:left w:val="nil"/>
              <w:bottom w:val="single" w:sz="4" w:space="0" w:color="auto"/>
              <w:right w:val="single" w:sz="4" w:space="0" w:color="auto"/>
            </w:tcBorders>
            <w:shd w:val="clear" w:color="000000" w:fill="FFFFFF"/>
            <w:noWrap/>
            <w:vAlign w:val="center"/>
            <w:hideMark/>
          </w:tcPr>
          <w:p w:rsidR="00550148" w:rsidRPr="001A4918" w:rsidRDefault="00550148" w:rsidP="00550148">
            <w:pPr>
              <w:jc w:val="center"/>
              <w:rPr>
                <w:rFonts w:ascii="Times New Roman" w:hAnsi="Times New Roman"/>
                <w:color w:val="000000"/>
                <w:sz w:val="24"/>
                <w:szCs w:val="24"/>
              </w:rPr>
            </w:pPr>
            <w:r w:rsidRPr="001A4918">
              <w:rPr>
                <w:rFonts w:ascii="Times New Roman" w:hAnsi="Times New Roman"/>
                <w:color w:val="000000"/>
                <w:sz w:val="24"/>
                <w:szCs w:val="24"/>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550148" w:rsidRPr="005D7DEA" w:rsidTr="00550148">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550148" w:rsidRDefault="00550148"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11</w:t>
            </w:r>
          </w:p>
        </w:tc>
        <w:tc>
          <w:tcPr>
            <w:tcW w:w="1983" w:type="dxa"/>
            <w:tcBorders>
              <w:top w:val="nil"/>
              <w:left w:val="nil"/>
              <w:bottom w:val="single" w:sz="4" w:space="0" w:color="auto"/>
              <w:right w:val="single" w:sz="4" w:space="0" w:color="auto"/>
            </w:tcBorders>
            <w:shd w:val="clear" w:color="000000" w:fill="FFFFFF"/>
            <w:noWrap/>
            <w:hideMark/>
          </w:tcPr>
          <w:p w:rsidR="00550148" w:rsidRPr="00550148" w:rsidRDefault="00550148" w:rsidP="00550148">
            <w:pPr>
              <w:rPr>
                <w:rFonts w:ascii="Times New Roman" w:hAnsi="Times New Roman"/>
                <w:color w:val="000000"/>
                <w:sz w:val="24"/>
                <w:szCs w:val="24"/>
                <w:lang w:val="en-US"/>
              </w:rPr>
            </w:pPr>
            <w:r w:rsidRPr="001A4918">
              <w:rPr>
                <w:rFonts w:ascii="Times New Roman" w:hAnsi="Times New Roman"/>
                <w:color w:val="000000"/>
                <w:sz w:val="24"/>
                <w:szCs w:val="24"/>
              </w:rPr>
              <w:t>Тропонин</w:t>
            </w:r>
            <w:r w:rsidRPr="00550148">
              <w:rPr>
                <w:rFonts w:ascii="Times New Roman" w:hAnsi="Times New Roman"/>
                <w:color w:val="000000"/>
                <w:sz w:val="24"/>
                <w:szCs w:val="24"/>
                <w:lang w:val="en-US"/>
              </w:rPr>
              <w:t xml:space="preserve">-1 </w:t>
            </w:r>
            <w:r w:rsidRPr="001A4918">
              <w:rPr>
                <w:rFonts w:ascii="Times New Roman" w:hAnsi="Times New Roman"/>
                <w:color w:val="2C2D2E"/>
                <w:sz w:val="24"/>
                <w:szCs w:val="24"/>
                <w:shd w:val="clear" w:color="auto" w:fill="FFFFFF"/>
                <w:lang w:val="en-US"/>
              </w:rPr>
              <w:t>ichroma</w:t>
            </w:r>
            <w:r w:rsidRPr="00550148">
              <w:rPr>
                <w:rFonts w:ascii="Times New Roman" w:hAnsi="Times New Roman"/>
                <w:color w:val="2C2D2E"/>
                <w:sz w:val="24"/>
                <w:szCs w:val="24"/>
                <w:shd w:val="clear" w:color="auto" w:fill="FFFFFF"/>
                <w:lang w:val="en-US"/>
              </w:rPr>
              <w:t xml:space="preserve"> </w:t>
            </w:r>
            <w:r w:rsidRPr="001A4918">
              <w:rPr>
                <w:rFonts w:ascii="Times New Roman" w:hAnsi="Times New Roman"/>
                <w:color w:val="2C2D2E"/>
                <w:sz w:val="24"/>
                <w:szCs w:val="24"/>
                <w:shd w:val="clear" w:color="auto" w:fill="FFFFFF"/>
                <w:lang w:val="en-US"/>
              </w:rPr>
              <w:t>Tn</w:t>
            </w:r>
            <w:r w:rsidRPr="00550148">
              <w:rPr>
                <w:rFonts w:ascii="Times New Roman" w:hAnsi="Times New Roman"/>
                <w:color w:val="2C2D2E"/>
                <w:sz w:val="24"/>
                <w:szCs w:val="24"/>
                <w:shd w:val="clear" w:color="auto" w:fill="FFFFFF"/>
                <w:lang w:val="en-US"/>
              </w:rPr>
              <w:t>-</w:t>
            </w:r>
            <w:r w:rsidRPr="001A4918">
              <w:rPr>
                <w:rFonts w:ascii="Times New Roman" w:hAnsi="Times New Roman"/>
                <w:color w:val="2C2D2E"/>
                <w:sz w:val="24"/>
                <w:szCs w:val="24"/>
                <w:shd w:val="clear" w:color="auto" w:fill="FFFFFF"/>
                <w:lang w:val="en-US"/>
              </w:rPr>
              <w:t>I</w:t>
            </w:r>
            <w:r w:rsidRPr="00550148">
              <w:rPr>
                <w:rFonts w:ascii="Times New Roman" w:hAnsi="Times New Roman"/>
                <w:color w:val="2C2D2E"/>
                <w:sz w:val="24"/>
                <w:szCs w:val="24"/>
                <w:shd w:val="clear" w:color="auto" w:fill="FFFFFF"/>
                <w:lang w:val="en-US"/>
              </w:rPr>
              <w:t xml:space="preserve"> (</w:t>
            </w:r>
            <w:r w:rsidRPr="001A4918">
              <w:rPr>
                <w:rFonts w:ascii="Times New Roman" w:hAnsi="Times New Roman"/>
                <w:color w:val="2C2D2E"/>
                <w:sz w:val="24"/>
                <w:szCs w:val="24"/>
                <w:shd w:val="clear" w:color="auto" w:fill="FFFFFF"/>
                <w:lang w:val="en-US"/>
              </w:rPr>
              <w:t>Troponin</w:t>
            </w:r>
            <w:r w:rsidRPr="00550148">
              <w:rPr>
                <w:rFonts w:ascii="Times New Roman" w:hAnsi="Times New Roman"/>
                <w:color w:val="2C2D2E"/>
                <w:sz w:val="24"/>
                <w:szCs w:val="24"/>
                <w:shd w:val="clear" w:color="auto" w:fill="FFFFFF"/>
                <w:lang w:val="en-US"/>
              </w:rPr>
              <w:t>-</w:t>
            </w:r>
            <w:r w:rsidRPr="001A4918">
              <w:rPr>
                <w:rFonts w:ascii="Times New Roman" w:hAnsi="Times New Roman"/>
                <w:color w:val="2C2D2E"/>
                <w:sz w:val="24"/>
                <w:szCs w:val="24"/>
                <w:shd w:val="clear" w:color="auto" w:fill="FFFFFF"/>
                <w:lang w:val="en-US"/>
              </w:rPr>
              <w:t>I</w:t>
            </w:r>
            <w:r w:rsidRPr="00550148">
              <w:rPr>
                <w:rFonts w:ascii="Times New Roman" w:hAnsi="Times New Roman"/>
                <w:color w:val="2C2D2E"/>
                <w:sz w:val="24"/>
                <w:szCs w:val="24"/>
                <w:shd w:val="clear" w:color="auto" w:fill="FFFFFF"/>
                <w:lang w:val="en-US"/>
              </w:rPr>
              <w:t>)</w:t>
            </w:r>
            <w:r w:rsidRPr="001A4918">
              <w:rPr>
                <w:rFonts w:ascii="Times New Roman" w:hAnsi="Times New Roman"/>
                <w:color w:val="2C2D2E"/>
                <w:sz w:val="24"/>
                <w:szCs w:val="24"/>
                <w:shd w:val="clear" w:color="auto" w:fill="FFFFFF"/>
                <w:lang w:val="en-US"/>
              </w:rPr>
              <w:t> </w:t>
            </w:r>
          </w:p>
        </w:tc>
        <w:tc>
          <w:tcPr>
            <w:tcW w:w="4536" w:type="dxa"/>
            <w:tcBorders>
              <w:top w:val="nil"/>
              <w:left w:val="nil"/>
              <w:bottom w:val="single" w:sz="4" w:space="0" w:color="auto"/>
              <w:right w:val="single" w:sz="4" w:space="0" w:color="auto"/>
            </w:tcBorders>
            <w:shd w:val="clear" w:color="000000" w:fill="FFFFFF"/>
            <w:hideMark/>
          </w:tcPr>
          <w:p w:rsidR="00550148" w:rsidRPr="001A4918" w:rsidRDefault="00550148" w:rsidP="00550148">
            <w:pPr>
              <w:rPr>
                <w:rFonts w:ascii="Times New Roman" w:hAnsi="Times New Roman"/>
                <w:color w:val="000000"/>
                <w:sz w:val="24"/>
                <w:szCs w:val="24"/>
              </w:rPr>
            </w:pPr>
            <w:r w:rsidRPr="00550148">
              <w:rPr>
                <w:rFonts w:ascii="Times New Roman" w:hAnsi="Times New Roman"/>
                <w:color w:val="000000"/>
                <w:sz w:val="24"/>
                <w:szCs w:val="24"/>
                <w:lang w:val="en-US"/>
              </w:rPr>
              <w:t xml:space="preserve"> </w:t>
            </w:r>
            <w:r w:rsidRPr="001A4918">
              <w:rPr>
                <w:rFonts w:ascii="Times New Roman" w:hAnsi="Times New Roman"/>
                <w:color w:val="2C2D2E"/>
                <w:sz w:val="24"/>
                <w:szCs w:val="24"/>
                <w:shd w:val="clear" w:color="auto" w:fill="FFFFFF"/>
              </w:rPr>
              <w:t>Тропонин -I, набор реагентов из комплекта Анализатор иммунофлуоресцентный моделей ichroma™ II, ichroma™ III, 25 тестов,  +4  +30, готовый для работы: буфер для подготовки 25 проб; пробирки для смешивания образца</w:t>
            </w:r>
          </w:p>
        </w:tc>
        <w:tc>
          <w:tcPr>
            <w:tcW w:w="709" w:type="dxa"/>
            <w:tcBorders>
              <w:top w:val="nil"/>
              <w:left w:val="nil"/>
              <w:bottom w:val="single" w:sz="4" w:space="0" w:color="auto"/>
              <w:right w:val="single" w:sz="4" w:space="0" w:color="auto"/>
            </w:tcBorders>
            <w:shd w:val="clear" w:color="000000" w:fill="FFFFFF"/>
            <w:noWrap/>
            <w:vAlign w:val="center"/>
            <w:hideMark/>
          </w:tcPr>
          <w:p w:rsidR="00550148" w:rsidRPr="001A4918" w:rsidRDefault="00550148" w:rsidP="00550148">
            <w:pPr>
              <w:jc w:val="center"/>
              <w:rPr>
                <w:rFonts w:ascii="Times New Roman" w:hAnsi="Times New Roman"/>
                <w:color w:val="000000"/>
                <w:sz w:val="24"/>
                <w:szCs w:val="24"/>
              </w:rPr>
            </w:pPr>
            <w:r w:rsidRPr="001A4918">
              <w:rPr>
                <w:rFonts w:ascii="Times New Roman" w:hAnsi="Times New Roman"/>
                <w:color w:val="000000"/>
                <w:sz w:val="24"/>
                <w:szCs w:val="24"/>
              </w:rPr>
              <w:t>наб</w:t>
            </w:r>
          </w:p>
        </w:tc>
        <w:tc>
          <w:tcPr>
            <w:tcW w:w="850" w:type="dxa"/>
            <w:tcBorders>
              <w:top w:val="nil"/>
              <w:left w:val="nil"/>
              <w:bottom w:val="single" w:sz="4" w:space="0" w:color="auto"/>
              <w:right w:val="single" w:sz="4" w:space="0" w:color="auto"/>
            </w:tcBorders>
            <w:shd w:val="clear" w:color="000000" w:fill="FFFFFF"/>
            <w:noWrap/>
            <w:vAlign w:val="center"/>
            <w:hideMark/>
          </w:tcPr>
          <w:p w:rsidR="00550148" w:rsidRPr="001A4918" w:rsidRDefault="00550148" w:rsidP="00550148">
            <w:pPr>
              <w:jc w:val="center"/>
              <w:rPr>
                <w:rFonts w:ascii="Times New Roman" w:hAnsi="Times New Roman"/>
                <w:color w:val="000000"/>
                <w:sz w:val="24"/>
                <w:szCs w:val="24"/>
              </w:rPr>
            </w:pPr>
            <w:r>
              <w:rPr>
                <w:rFonts w:ascii="Times New Roman" w:hAnsi="Times New Roman"/>
                <w:color w:val="000000"/>
                <w:sz w:val="24"/>
                <w:szCs w:val="24"/>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550148" w:rsidRPr="005D7DEA" w:rsidTr="00550148">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550148" w:rsidRDefault="00550148"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12</w:t>
            </w:r>
          </w:p>
        </w:tc>
        <w:tc>
          <w:tcPr>
            <w:tcW w:w="1983" w:type="dxa"/>
            <w:tcBorders>
              <w:top w:val="nil"/>
              <w:left w:val="nil"/>
              <w:bottom w:val="single" w:sz="4" w:space="0" w:color="auto"/>
              <w:right w:val="single" w:sz="4" w:space="0" w:color="auto"/>
            </w:tcBorders>
            <w:shd w:val="clear" w:color="000000" w:fill="FFFFFF"/>
            <w:noWrap/>
            <w:hideMark/>
          </w:tcPr>
          <w:p w:rsidR="00550148" w:rsidRPr="001A4918" w:rsidRDefault="00550148" w:rsidP="00550148">
            <w:pPr>
              <w:rPr>
                <w:rFonts w:ascii="Times New Roman" w:hAnsi="Times New Roman"/>
                <w:color w:val="000000"/>
                <w:sz w:val="24"/>
                <w:szCs w:val="24"/>
              </w:rPr>
            </w:pPr>
            <w:r w:rsidRPr="001A4918">
              <w:rPr>
                <w:rFonts w:ascii="Times New Roman" w:hAnsi="Times New Roman"/>
                <w:color w:val="000000"/>
                <w:sz w:val="24"/>
                <w:szCs w:val="24"/>
              </w:rPr>
              <w:t>Билирубин</w:t>
            </w:r>
          </w:p>
        </w:tc>
        <w:tc>
          <w:tcPr>
            <w:tcW w:w="4536" w:type="dxa"/>
            <w:tcBorders>
              <w:top w:val="nil"/>
              <w:left w:val="nil"/>
              <w:bottom w:val="single" w:sz="4" w:space="0" w:color="auto"/>
              <w:right w:val="single" w:sz="4" w:space="0" w:color="auto"/>
            </w:tcBorders>
            <w:shd w:val="clear" w:color="000000" w:fill="FFFFFF"/>
            <w:hideMark/>
          </w:tcPr>
          <w:p w:rsidR="00550148" w:rsidRPr="001A4918" w:rsidRDefault="00550148" w:rsidP="00550148">
            <w:pPr>
              <w:rPr>
                <w:rFonts w:ascii="Times New Roman" w:hAnsi="Times New Roman"/>
                <w:color w:val="000000"/>
                <w:sz w:val="24"/>
                <w:szCs w:val="24"/>
              </w:rPr>
            </w:pPr>
            <w:r w:rsidRPr="001A4918">
              <w:rPr>
                <w:rFonts w:ascii="Times New Roman" w:hAnsi="Times New Roman"/>
                <w:color w:val="000000"/>
                <w:sz w:val="24"/>
                <w:szCs w:val="24"/>
              </w:rPr>
              <w:t xml:space="preserve">Набор реагентов для опр концентрации общего и прямого билирубина в </w:t>
            </w:r>
            <w:r w:rsidRPr="001A4918">
              <w:rPr>
                <w:rFonts w:ascii="Times New Roman" w:hAnsi="Times New Roman"/>
                <w:color w:val="000000"/>
                <w:sz w:val="24"/>
                <w:szCs w:val="24"/>
              </w:rPr>
              <w:lastRenderedPageBreak/>
              <w:t>сыворотке  крови унифицированным методом Ендрассика-Грофа</w:t>
            </w:r>
          </w:p>
        </w:tc>
        <w:tc>
          <w:tcPr>
            <w:tcW w:w="709" w:type="dxa"/>
            <w:tcBorders>
              <w:top w:val="nil"/>
              <w:left w:val="nil"/>
              <w:bottom w:val="single" w:sz="4" w:space="0" w:color="auto"/>
              <w:right w:val="single" w:sz="4" w:space="0" w:color="auto"/>
            </w:tcBorders>
            <w:shd w:val="clear" w:color="000000" w:fill="FFFFFF"/>
            <w:noWrap/>
            <w:vAlign w:val="center"/>
            <w:hideMark/>
          </w:tcPr>
          <w:p w:rsidR="00550148" w:rsidRPr="001A4918" w:rsidRDefault="00550148" w:rsidP="00550148">
            <w:pPr>
              <w:jc w:val="center"/>
              <w:rPr>
                <w:rFonts w:ascii="Times New Roman" w:hAnsi="Times New Roman"/>
                <w:color w:val="000000"/>
                <w:sz w:val="24"/>
                <w:szCs w:val="24"/>
              </w:rPr>
            </w:pPr>
            <w:r w:rsidRPr="001A4918">
              <w:rPr>
                <w:rFonts w:ascii="Times New Roman" w:hAnsi="Times New Roman"/>
                <w:color w:val="000000"/>
                <w:sz w:val="24"/>
                <w:szCs w:val="24"/>
              </w:rPr>
              <w:lastRenderedPageBreak/>
              <w:t>наб</w:t>
            </w:r>
          </w:p>
        </w:tc>
        <w:tc>
          <w:tcPr>
            <w:tcW w:w="850" w:type="dxa"/>
            <w:tcBorders>
              <w:top w:val="nil"/>
              <w:left w:val="nil"/>
              <w:bottom w:val="single" w:sz="4" w:space="0" w:color="auto"/>
              <w:right w:val="single" w:sz="4" w:space="0" w:color="auto"/>
            </w:tcBorders>
            <w:shd w:val="clear" w:color="000000" w:fill="FFFFFF"/>
            <w:noWrap/>
            <w:vAlign w:val="center"/>
            <w:hideMark/>
          </w:tcPr>
          <w:p w:rsidR="00550148" w:rsidRPr="001A4918" w:rsidRDefault="00550148" w:rsidP="00550148">
            <w:pPr>
              <w:jc w:val="center"/>
              <w:rPr>
                <w:rFonts w:ascii="Times New Roman" w:hAnsi="Times New Roman"/>
                <w:color w:val="000000"/>
                <w:sz w:val="24"/>
                <w:szCs w:val="24"/>
              </w:rPr>
            </w:pPr>
            <w:r>
              <w:rPr>
                <w:rFonts w:ascii="Times New Roman" w:hAnsi="Times New Roman"/>
                <w:color w:val="000000"/>
                <w:sz w:val="24"/>
                <w:szCs w:val="24"/>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550148" w:rsidRPr="005D7DEA" w:rsidTr="00550148">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550148" w:rsidRDefault="00550148"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lastRenderedPageBreak/>
              <w:t>13</w:t>
            </w:r>
          </w:p>
        </w:tc>
        <w:tc>
          <w:tcPr>
            <w:tcW w:w="1983" w:type="dxa"/>
            <w:tcBorders>
              <w:top w:val="nil"/>
              <w:left w:val="nil"/>
              <w:bottom w:val="single" w:sz="4" w:space="0" w:color="auto"/>
              <w:right w:val="single" w:sz="4" w:space="0" w:color="auto"/>
            </w:tcBorders>
            <w:shd w:val="clear" w:color="000000" w:fill="FFFFFF"/>
            <w:noWrap/>
            <w:hideMark/>
          </w:tcPr>
          <w:p w:rsidR="00550148" w:rsidRPr="001A4918" w:rsidRDefault="00550148" w:rsidP="00550148">
            <w:pPr>
              <w:rPr>
                <w:rFonts w:ascii="Times New Roman" w:hAnsi="Times New Roman"/>
                <w:color w:val="000000"/>
                <w:sz w:val="24"/>
                <w:szCs w:val="24"/>
              </w:rPr>
            </w:pPr>
            <w:r w:rsidRPr="001A4918">
              <w:rPr>
                <w:rFonts w:ascii="Times New Roman" w:hAnsi="Times New Roman"/>
                <w:color w:val="000000"/>
                <w:sz w:val="24"/>
                <w:szCs w:val="24"/>
              </w:rPr>
              <w:t>Скарификаторы</w:t>
            </w:r>
          </w:p>
        </w:tc>
        <w:tc>
          <w:tcPr>
            <w:tcW w:w="4536" w:type="dxa"/>
            <w:tcBorders>
              <w:top w:val="nil"/>
              <w:left w:val="nil"/>
              <w:bottom w:val="single" w:sz="4" w:space="0" w:color="auto"/>
              <w:right w:val="single" w:sz="4" w:space="0" w:color="auto"/>
            </w:tcBorders>
            <w:shd w:val="clear" w:color="000000" w:fill="FFFFFF"/>
            <w:hideMark/>
          </w:tcPr>
          <w:p w:rsidR="00550148" w:rsidRPr="001A4918" w:rsidRDefault="00550148" w:rsidP="00550148">
            <w:pPr>
              <w:rPr>
                <w:rFonts w:ascii="Times New Roman" w:hAnsi="Times New Roman"/>
                <w:color w:val="000000"/>
                <w:sz w:val="24"/>
                <w:szCs w:val="24"/>
              </w:rPr>
            </w:pPr>
            <w:r w:rsidRPr="001A4918">
              <w:rPr>
                <w:rFonts w:ascii="Times New Roman" w:hAnsi="Times New Roman"/>
                <w:color w:val="000000"/>
                <w:sz w:val="24"/>
                <w:szCs w:val="24"/>
              </w:rPr>
              <w:t>Скарификаторы с боковым копьем</w:t>
            </w:r>
          </w:p>
        </w:tc>
        <w:tc>
          <w:tcPr>
            <w:tcW w:w="709" w:type="dxa"/>
            <w:tcBorders>
              <w:top w:val="nil"/>
              <w:left w:val="nil"/>
              <w:bottom w:val="single" w:sz="4" w:space="0" w:color="auto"/>
              <w:right w:val="single" w:sz="4" w:space="0" w:color="auto"/>
            </w:tcBorders>
            <w:shd w:val="clear" w:color="000000" w:fill="FFFFFF"/>
            <w:noWrap/>
            <w:vAlign w:val="center"/>
            <w:hideMark/>
          </w:tcPr>
          <w:p w:rsidR="00550148" w:rsidRPr="001A4918" w:rsidRDefault="00550148" w:rsidP="00550148">
            <w:pPr>
              <w:jc w:val="center"/>
              <w:rPr>
                <w:rFonts w:ascii="Times New Roman" w:hAnsi="Times New Roman"/>
                <w:color w:val="000000"/>
                <w:sz w:val="24"/>
                <w:szCs w:val="24"/>
              </w:rPr>
            </w:pPr>
            <w:r w:rsidRPr="001A4918">
              <w:rPr>
                <w:rFonts w:ascii="Times New Roman" w:hAnsi="Times New Roman"/>
                <w:color w:val="000000"/>
                <w:sz w:val="24"/>
                <w:szCs w:val="24"/>
              </w:rPr>
              <w:t>шт</w:t>
            </w:r>
          </w:p>
        </w:tc>
        <w:tc>
          <w:tcPr>
            <w:tcW w:w="850" w:type="dxa"/>
            <w:tcBorders>
              <w:top w:val="nil"/>
              <w:left w:val="nil"/>
              <w:bottom w:val="single" w:sz="4" w:space="0" w:color="auto"/>
              <w:right w:val="single" w:sz="4" w:space="0" w:color="auto"/>
            </w:tcBorders>
            <w:shd w:val="clear" w:color="000000" w:fill="FFFFFF"/>
            <w:noWrap/>
            <w:vAlign w:val="center"/>
            <w:hideMark/>
          </w:tcPr>
          <w:p w:rsidR="00550148" w:rsidRPr="001A4918" w:rsidRDefault="00550148" w:rsidP="00550148">
            <w:pPr>
              <w:jc w:val="center"/>
              <w:rPr>
                <w:rFonts w:ascii="Times New Roman" w:hAnsi="Times New Roman"/>
                <w:color w:val="000000"/>
                <w:sz w:val="24"/>
                <w:szCs w:val="24"/>
              </w:rPr>
            </w:pPr>
            <w:r>
              <w:rPr>
                <w:rFonts w:ascii="Times New Roman" w:hAnsi="Times New Roman"/>
                <w:color w:val="000000"/>
                <w:sz w:val="24"/>
                <w:szCs w:val="24"/>
              </w:rPr>
              <w:t>3000</w:t>
            </w:r>
          </w:p>
        </w:tc>
        <w:tc>
          <w:tcPr>
            <w:tcW w:w="851"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jc w:val="center"/>
              <w:rPr>
                <w:rFonts w:ascii="Times New Roman" w:hAnsi="Times New Roman"/>
                <w:bCs/>
                <w:sz w:val="24"/>
                <w:szCs w:val="24"/>
              </w:rPr>
            </w:pPr>
            <w:r>
              <w:rPr>
                <w:rFonts w:ascii="Times New Roman" w:hAnsi="Times New Roman"/>
                <w:bCs/>
                <w:sz w:val="24"/>
                <w:szCs w:val="24"/>
              </w:rPr>
              <w:t>3000</w:t>
            </w:r>
          </w:p>
        </w:tc>
        <w:tc>
          <w:tcPr>
            <w:tcW w:w="850"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550148" w:rsidRPr="005D7DEA" w:rsidTr="00550148">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550148" w:rsidRDefault="00550148"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14</w:t>
            </w:r>
          </w:p>
        </w:tc>
        <w:tc>
          <w:tcPr>
            <w:tcW w:w="1983" w:type="dxa"/>
            <w:tcBorders>
              <w:top w:val="nil"/>
              <w:left w:val="nil"/>
              <w:bottom w:val="single" w:sz="4" w:space="0" w:color="auto"/>
              <w:right w:val="single" w:sz="4" w:space="0" w:color="auto"/>
            </w:tcBorders>
            <w:shd w:val="clear" w:color="000000" w:fill="FFFFFF"/>
            <w:noWrap/>
            <w:vAlign w:val="center"/>
            <w:hideMark/>
          </w:tcPr>
          <w:p w:rsidR="00550148" w:rsidRPr="001A4918" w:rsidRDefault="00550148" w:rsidP="00550148">
            <w:pPr>
              <w:rPr>
                <w:rFonts w:ascii="Times New Roman" w:hAnsi="Times New Roman"/>
                <w:sz w:val="24"/>
                <w:szCs w:val="24"/>
              </w:rPr>
            </w:pPr>
            <w:r w:rsidRPr="001A4918">
              <w:rPr>
                <w:rFonts w:ascii="Times New Roman" w:hAnsi="Times New Roman"/>
                <w:sz w:val="24"/>
                <w:szCs w:val="24"/>
              </w:rPr>
              <w:t>Бумага фильтровальная</w:t>
            </w:r>
          </w:p>
        </w:tc>
        <w:tc>
          <w:tcPr>
            <w:tcW w:w="4536" w:type="dxa"/>
            <w:tcBorders>
              <w:top w:val="nil"/>
              <w:left w:val="nil"/>
              <w:bottom w:val="single" w:sz="4" w:space="0" w:color="auto"/>
              <w:right w:val="single" w:sz="4" w:space="0" w:color="auto"/>
            </w:tcBorders>
            <w:shd w:val="clear" w:color="000000" w:fill="FFFFFF"/>
            <w:hideMark/>
          </w:tcPr>
          <w:p w:rsidR="00550148" w:rsidRPr="001A4918" w:rsidRDefault="00550148" w:rsidP="00550148">
            <w:pPr>
              <w:rPr>
                <w:rFonts w:ascii="Times New Roman" w:hAnsi="Times New Roman"/>
                <w:color w:val="000000"/>
                <w:sz w:val="24"/>
                <w:szCs w:val="24"/>
              </w:rPr>
            </w:pPr>
            <w:r w:rsidRPr="001A4918">
              <w:rPr>
                <w:rFonts w:ascii="Times New Roman" w:hAnsi="Times New Roman"/>
                <w:color w:val="000000"/>
                <w:sz w:val="24"/>
                <w:szCs w:val="24"/>
              </w:rPr>
              <w:t>Бумага фильтровальная</w:t>
            </w:r>
          </w:p>
        </w:tc>
        <w:tc>
          <w:tcPr>
            <w:tcW w:w="709" w:type="dxa"/>
            <w:tcBorders>
              <w:top w:val="nil"/>
              <w:left w:val="nil"/>
              <w:bottom w:val="single" w:sz="4" w:space="0" w:color="auto"/>
              <w:right w:val="single" w:sz="4" w:space="0" w:color="auto"/>
            </w:tcBorders>
            <w:shd w:val="clear" w:color="000000" w:fill="FFFFFF"/>
            <w:noWrap/>
            <w:vAlign w:val="center"/>
            <w:hideMark/>
          </w:tcPr>
          <w:p w:rsidR="00550148" w:rsidRPr="001A4918" w:rsidRDefault="00550148" w:rsidP="00550148">
            <w:pPr>
              <w:jc w:val="center"/>
              <w:rPr>
                <w:rFonts w:ascii="Times New Roman" w:hAnsi="Times New Roman"/>
                <w:color w:val="000000"/>
                <w:sz w:val="24"/>
                <w:szCs w:val="24"/>
              </w:rPr>
            </w:pPr>
            <w:r w:rsidRPr="001A4918">
              <w:rPr>
                <w:rFonts w:ascii="Times New Roman" w:hAnsi="Times New Roman"/>
                <w:color w:val="000000"/>
                <w:sz w:val="24"/>
                <w:szCs w:val="24"/>
              </w:rPr>
              <w:t>кг</w:t>
            </w:r>
          </w:p>
        </w:tc>
        <w:tc>
          <w:tcPr>
            <w:tcW w:w="850" w:type="dxa"/>
            <w:tcBorders>
              <w:top w:val="nil"/>
              <w:left w:val="nil"/>
              <w:bottom w:val="single" w:sz="4" w:space="0" w:color="auto"/>
              <w:right w:val="single" w:sz="4" w:space="0" w:color="auto"/>
            </w:tcBorders>
            <w:shd w:val="clear" w:color="000000" w:fill="FFFFFF"/>
            <w:noWrap/>
            <w:vAlign w:val="center"/>
            <w:hideMark/>
          </w:tcPr>
          <w:p w:rsidR="00550148" w:rsidRPr="001A4918" w:rsidRDefault="00550148" w:rsidP="00550148">
            <w:pPr>
              <w:jc w:val="center"/>
              <w:rPr>
                <w:rFonts w:ascii="Times New Roman" w:hAnsi="Times New Roman"/>
                <w:color w:val="000000"/>
                <w:sz w:val="24"/>
                <w:szCs w:val="24"/>
              </w:rPr>
            </w:pPr>
            <w:r w:rsidRPr="001A4918">
              <w:rPr>
                <w:rFonts w:ascii="Times New Roman" w:hAnsi="Times New Roman"/>
                <w:color w:val="000000"/>
                <w:sz w:val="24"/>
                <w:szCs w:val="24"/>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550148" w:rsidRPr="005D7DEA" w:rsidTr="00550148">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550148" w:rsidRDefault="00550148"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15</w:t>
            </w:r>
          </w:p>
        </w:tc>
        <w:tc>
          <w:tcPr>
            <w:tcW w:w="1983" w:type="dxa"/>
            <w:tcBorders>
              <w:top w:val="nil"/>
              <w:left w:val="nil"/>
              <w:bottom w:val="single" w:sz="4" w:space="0" w:color="auto"/>
              <w:right w:val="single" w:sz="4" w:space="0" w:color="auto"/>
            </w:tcBorders>
            <w:shd w:val="clear" w:color="000000" w:fill="FFFFFF"/>
            <w:noWrap/>
            <w:vAlign w:val="center"/>
            <w:hideMark/>
          </w:tcPr>
          <w:p w:rsidR="00550148" w:rsidRPr="001A4918" w:rsidRDefault="00550148" w:rsidP="00550148">
            <w:pPr>
              <w:rPr>
                <w:rFonts w:ascii="Times New Roman" w:hAnsi="Times New Roman"/>
                <w:sz w:val="24"/>
                <w:szCs w:val="24"/>
              </w:rPr>
            </w:pPr>
            <w:r w:rsidRPr="001A4918">
              <w:rPr>
                <w:rFonts w:ascii="Times New Roman" w:hAnsi="Times New Roman"/>
                <w:sz w:val="24"/>
                <w:szCs w:val="24"/>
              </w:rPr>
              <w:t>Стекло предметное</w:t>
            </w:r>
          </w:p>
        </w:tc>
        <w:tc>
          <w:tcPr>
            <w:tcW w:w="4536" w:type="dxa"/>
            <w:tcBorders>
              <w:top w:val="nil"/>
              <w:left w:val="nil"/>
              <w:bottom w:val="single" w:sz="4" w:space="0" w:color="auto"/>
              <w:right w:val="single" w:sz="4" w:space="0" w:color="auto"/>
            </w:tcBorders>
            <w:shd w:val="clear" w:color="000000" w:fill="FFFFFF"/>
            <w:hideMark/>
          </w:tcPr>
          <w:p w:rsidR="00550148" w:rsidRPr="001A4918" w:rsidRDefault="00550148" w:rsidP="00550148">
            <w:pPr>
              <w:rPr>
                <w:rFonts w:ascii="Times New Roman" w:hAnsi="Times New Roman"/>
                <w:color w:val="000000"/>
                <w:sz w:val="24"/>
                <w:szCs w:val="24"/>
              </w:rPr>
            </w:pPr>
            <w:r w:rsidRPr="001A4918">
              <w:rPr>
                <w:rFonts w:ascii="Times New Roman" w:hAnsi="Times New Roman"/>
                <w:color w:val="000000"/>
                <w:sz w:val="24"/>
                <w:szCs w:val="24"/>
              </w:rPr>
              <w:t>Предметное стекло</w:t>
            </w:r>
          </w:p>
        </w:tc>
        <w:tc>
          <w:tcPr>
            <w:tcW w:w="709" w:type="dxa"/>
            <w:tcBorders>
              <w:top w:val="nil"/>
              <w:left w:val="nil"/>
              <w:bottom w:val="single" w:sz="4" w:space="0" w:color="auto"/>
              <w:right w:val="single" w:sz="4" w:space="0" w:color="auto"/>
            </w:tcBorders>
            <w:shd w:val="clear" w:color="000000" w:fill="FFFFFF"/>
            <w:noWrap/>
            <w:vAlign w:val="center"/>
            <w:hideMark/>
          </w:tcPr>
          <w:p w:rsidR="00550148" w:rsidRPr="001A4918" w:rsidRDefault="00550148" w:rsidP="00550148">
            <w:pPr>
              <w:jc w:val="center"/>
              <w:rPr>
                <w:rFonts w:ascii="Times New Roman" w:hAnsi="Times New Roman"/>
                <w:color w:val="000000"/>
                <w:sz w:val="24"/>
                <w:szCs w:val="24"/>
              </w:rPr>
            </w:pPr>
            <w:r w:rsidRPr="001A4918">
              <w:rPr>
                <w:rFonts w:ascii="Times New Roman" w:hAnsi="Times New Roman"/>
                <w:color w:val="000000"/>
                <w:sz w:val="24"/>
                <w:szCs w:val="24"/>
              </w:rPr>
              <w:t>шт</w:t>
            </w:r>
          </w:p>
        </w:tc>
        <w:tc>
          <w:tcPr>
            <w:tcW w:w="850" w:type="dxa"/>
            <w:tcBorders>
              <w:top w:val="nil"/>
              <w:left w:val="nil"/>
              <w:bottom w:val="single" w:sz="4" w:space="0" w:color="auto"/>
              <w:right w:val="single" w:sz="4" w:space="0" w:color="auto"/>
            </w:tcBorders>
            <w:shd w:val="clear" w:color="000000" w:fill="FFFFFF"/>
            <w:noWrap/>
            <w:vAlign w:val="center"/>
            <w:hideMark/>
          </w:tcPr>
          <w:p w:rsidR="00550148" w:rsidRPr="001A4918" w:rsidRDefault="00550148" w:rsidP="00550148">
            <w:pPr>
              <w:jc w:val="center"/>
              <w:rPr>
                <w:rFonts w:ascii="Times New Roman" w:hAnsi="Times New Roman"/>
                <w:color w:val="000000"/>
                <w:sz w:val="24"/>
                <w:szCs w:val="24"/>
              </w:rPr>
            </w:pPr>
            <w:r w:rsidRPr="001A4918">
              <w:rPr>
                <w:rFonts w:ascii="Times New Roman" w:hAnsi="Times New Roman"/>
                <w:color w:val="000000"/>
                <w:sz w:val="24"/>
                <w:szCs w:val="24"/>
              </w:rPr>
              <w:t>500</w:t>
            </w:r>
          </w:p>
        </w:tc>
        <w:tc>
          <w:tcPr>
            <w:tcW w:w="851"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jc w:val="center"/>
              <w:rPr>
                <w:rFonts w:ascii="Times New Roman" w:hAnsi="Times New Roman"/>
                <w:bCs/>
                <w:sz w:val="24"/>
                <w:szCs w:val="24"/>
              </w:rPr>
            </w:pPr>
            <w:r>
              <w:rPr>
                <w:rFonts w:ascii="Times New Roman" w:hAnsi="Times New Roman"/>
                <w:bCs/>
                <w:sz w:val="24"/>
                <w:szCs w:val="24"/>
              </w:rPr>
              <w:t>500</w:t>
            </w:r>
          </w:p>
        </w:tc>
        <w:tc>
          <w:tcPr>
            <w:tcW w:w="850"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550148" w:rsidRPr="005D7DEA" w:rsidTr="00550148">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550148" w:rsidRDefault="00550148"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16</w:t>
            </w:r>
          </w:p>
        </w:tc>
        <w:tc>
          <w:tcPr>
            <w:tcW w:w="1983" w:type="dxa"/>
            <w:tcBorders>
              <w:top w:val="nil"/>
              <w:left w:val="nil"/>
              <w:bottom w:val="single" w:sz="4" w:space="0" w:color="auto"/>
              <w:right w:val="single" w:sz="4" w:space="0" w:color="auto"/>
            </w:tcBorders>
            <w:shd w:val="clear" w:color="000000" w:fill="FFFFFF"/>
            <w:noWrap/>
            <w:vAlign w:val="center"/>
            <w:hideMark/>
          </w:tcPr>
          <w:p w:rsidR="00550148" w:rsidRPr="001A4918" w:rsidRDefault="00550148" w:rsidP="00550148">
            <w:pPr>
              <w:rPr>
                <w:rFonts w:ascii="Times New Roman" w:hAnsi="Times New Roman"/>
                <w:sz w:val="24"/>
                <w:szCs w:val="24"/>
              </w:rPr>
            </w:pPr>
            <w:r w:rsidRPr="001A4918">
              <w:rPr>
                <w:rFonts w:ascii="Times New Roman" w:hAnsi="Times New Roman"/>
                <w:sz w:val="24"/>
                <w:szCs w:val="24"/>
              </w:rPr>
              <w:t>Липопротеиды высокой плотности ( HDL)</w:t>
            </w:r>
          </w:p>
        </w:tc>
        <w:tc>
          <w:tcPr>
            <w:tcW w:w="4536" w:type="dxa"/>
            <w:tcBorders>
              <w:top w:val="nil"/>
              <w:left w:val="nil"/>
              <w:bottom w:val="single" w:sz="4" w:space="0" w:color="auto"/>
              <w:right w:val="single" w:sz="4" w:space="0" w:color="auto"/>
            </w:tcBorders>
            <w:shd w:val="clear" w:color="000000" w:fill="FFFFFF"/>
            <w:vAlign w:val="center"/>
            <w:hideMark/>
          </w:tcPr>
          <w:p w:rsidR="00550148" w:rsidRPr="001A4918" w:rsidRDefault="00550148" w:rsidP="00550148">
            <w:pPr>
              <w:rPr>
                <w:rFonts w:ascii="Times New Roman" w:hAnsi="Times New Roman"/>
                <w:sz w:val="24"/>
                <w:szCs w:val="24"/>
              </w:rPr>
            </w:pPr>
            <w:r w:rsidRPr="001A4918">
              <w:rPr>
                <w:rFonts w:ascii="Times New Roman" w:hAnsi="Times New Roman"/>
                <w:sz w:val="24"/>
                <w:szCs w:val="24"/>
              </w:rPr>
              <w:t>Набор для определения липопротеидов высокой плотности (HDL)</w:t>
            </w:r>
          </w:p>
        </w:tc>
        <w:tc>
          <w:tcPr>
            <w:tcW w:w="709" w:type="dxa"/>
            <w:tcBorders>
              <w:top w:val="nil"/>
              <w:left w:val="nil"/>
              <w:bottom w:val="single" w:sz="4" w:space="0" w:color="auto"/>
              <w:right w:val="single" w:sz="4" w:space="0" w:color="auto"/>
            </w:tcBorders>
            <w:shd w:val="clear" w:color="000000" w:fill="FFFFFF"/>
            <w:noWrap/>
            <w:vAlign w:val="center"/>
            <w:hideMark/>
          </w:tcPr>
          <w:p w:rsidR="00550148" w:rsidRPr="001A4918" w:rsidRDefault="00550148" w:rsidP="00550148">
            <w:pPr>
              <w:jc w:val="center"/>
              <w:rPr>
                <w:rFonts w:ascii="Times New Roman" w:hAnsi="Times New Roman"/>
                <w:color w:val="000000"/>
                <w:sz w:val="24"/>
                <w:szCs w:val="24"/>
              </w:rPr>
            </w:pPr>
            <w:r w:rsidRPr="001A4918">
              <w:rPr>
                <w:rFonts w:ascii="Times New Roman" w:hAnsi="Times New Roman"/>
                <w:color w:val="000000"/>
                <w:sz w:val="24"/>
                <w:szCs w:val="24"/>
              </w:rPr>
              <w:t>наб</w:t>
            </w:r>
          </w:p>
        </w:tc>
        <w:tc>
          <w:tcPr>
            <w:tcW w:w="850" w:type="dxa"/>
            <w:tcBorders>
              <w:top w:val="nil"/>
              <w:left w:val="nil"/>
              <w:bottom w:val="single" w:sz="4" w:space="0" w:color="auto"/>
              <w:right w:val="single" w:sz="4" w:space="0" w:color="auto"/>
            </w:tcBorders>
            <w:shd w:val="clear" w:color="000000" w:fill="FFFFFF"/>
            <w:noWrap/>
            <w:vAlign w:val="center"/>
            <w:hideMark/>
          </w:tcPr>
          <w:p w:rsidR="00550148" w:rsidRPr="001A4918" w:rsidRDefault="00550148" w:rsidP="00550148">
            <w:pPr>
              <w:jc w:val="center"/>
              <w:rPr>
                <w:rFonts w:ascii="Times New Roman" w:hAnsi="Times New Roman"/>
                <w:color w:val="000000"/>
                <w:sz w:val="24"/>
                <w:szCs w:val="24"/>
              </w:rPr>
            </w:pPr>
            <w:r>
              <w:rPr>
                <w:rFonts w:ascii="Times New Roman" w:hAnsi="Times New Roman"/>
                <w:color w:val="000000"/>
                <w:sz w:val="24"/>
                <w:szCs w:val="24"/>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550148" w:rsidRPr="005D7DEA" w:rsidTr="00550148">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550148" w:rsidRDefault="00550148"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17</w:t>
            </w:r>
          </w:p>
        </w:tc>
        <w:tc>
          <w:tcPr>
            <w:tcW w:w="1983" w:type="dxa"/>
            <w:tcBorders>
              <w:top w:val="nil"/>
              <w:left w:val="nil"/>
              <w:bottom w:val="single" w:sz="4" w:space="0" w:color="auto"/>
              <w:right w:val="single" w:sz="4" w:space="0" w:color="auto"/>
            </w:tcBorders>
            <w:shd w:val="clear" w:color="000000" w:fill="FFFFFF"/>
            <w:noWrap/>
            <w:vAlign w:val="center"/>
            <w:hideMark/>
          </w:tcPr>
          <w:p w:rsidR="00550148" w:rsidRPr="001A4918" w:rsidRDefault="00550148" w:rsidP="00550148">
            <w:pPr>
              <w:rPr>
                <w:rFonts w:ascii="Times New Roman" w:hAnsi="Times New Roman"/>
                <w:sz w:val="24"/>
                <w:szCs w:val="24"/>
              </w:rPr>
            </w:pPr>
            <w:r w:rsidRPr="001A4918">
              <w:rPr>
                <w:rFonts w:ascii="Times New Roman" w:hAnsi="Times New Roman"/>
                <w:sz w:val="24"/>
                <w:szCs w:val="24"/>
              </w:rPr>
              <w:t>Цитрат натрия</w:t>
            </w:r>
          </w:p>
        </w:tc>
        <w:tc>
          <w:tcPr>
            <w:tcW w:w="4536" w:type="dxa"/>
            <w:tcBorders>
              <w:top w:val="nil"/>
              <w:left w:val="nil"/>
              <w:bottom w:val="single" w:sz="4" w:space="0" w:color="auto"/>
              <w:right w:val="single" w:sz="4" w:space="0" w:color="auto"/>
            </w:tcBorders>
            <w:shd w:val="clear" w:color="000000" w:fill="FFFFFF"/>
            <w:vAlign w:val="center"/>
            <w:hideMark/>
          </w:tcPr>
          <w:p w:rsidR="00550148" w:rsidRPr="001A4918" w:rsidRDefault="00550148" w:rsidP="00550148">
            <w:pPr>
              <w:rPr>
                <w:rFonts w:ascii="Times New Roman" w:hAnsi="Times New Roman"/>
                <w:sz w:val="24"/>
                <w:szCs w:val="24"/>
              </w:rPr>
            </w:pPr>
            <w:r w:rsidRPr="001A4918">
              <w:rPr>
                <w:rFonts w:ascii="Times New Roman" w:hAnsi="Times New Roman"/>
                <w:sz w:val="24"/>
                <w:szCs w:val="24"/>
              </w:rPr>
              <w:t>Цитрат натрия (антикоагулянт для коагулологии)</w:t>
            </w:r>
          </w:p>
        </w:tc>
        <w:tc>
          <w:tcPr>
            <w:tcW w:w="709" w:type="dxa"/>
            <w:tcBorders>
              <w:top w:val="nil"/>
              <w:left w:val="nil"/>
              <w:bottom w:val="single" w:sz="4" w:space="0" w:color="auto"/>
              <w:right w:val="single" w:sz="4" w:space="0" w:color="auto"/>
            </w:tcBorders>
            <w:shd w:val="clear" w:color="000000" w:fill="FFFFFF"/>
            <w:noWrap/>
            <w:vAlign w:val="center"/>
            <w:hideMark/>
          </w:tcPr>
          <w:p w:rsidR="00550148" w:rsidRPr="001A4918" w:rsidRDefault="00550148" w:rsidP="00550148">
            <w:pPr>
              <w:jc w:val="center"/>
              <w:rPr>
                <w:rFonts w:ascii="Times New Roman" w:hAnsi="Times New Roman"/>
                <w:color w:val="000000"/>
                <w:sz w:val="24"/>
                <w:szCs w:val="24"/>
              </w:rPr>
            </w:pPr>
            <w:r w:rsidRPr="001A4918">
              <w:rPr>
                <w:rFonts w:ascii="Times New Roman" w:hAnsi="Times New Roman"/>
                <w:color w:val="000000"/>
                <w:sz w:val="24"/>
                <w:szCs w:val="24"/>
              </w:rPr>
              <w:t>кг</w:t>
            </w:r>
          </w:p>
        </w:tc>
        <w:tc>
          <w:tcPr>
            <w:tcW w:w="850" w:type="dxa"/>
            <w:tcBorders>
              <w:top w:val="nil"/>
              <w:left w:val="nil"/>
              <w:bottom w:val="single" w:sz="4" w:space="0" w:color="auto"/>
              <w:right w:val="single" w:sz="4" w:space="0" w:color="auto"/>
            </w:tcBorders>
            <w:shd w:val="clear" w:color="000000" w:fill="FFFFFF"/>
            <w:noWrap/>
            <w:vAlign w:val="center"/>
            <w:hideMark/>
          </w:tcPr>
          <w:p w:rsidR="00550148" w:rsidRPr="001A4918" w:rsidRDefault="00550148" w:rsidP="00550148">
            <w:pPr>
              <w:jc w:val="center"/>
              <w:rPr>
                <w:rFonts w:ascii="Times New Roman" w:hAnsi="Times New Roman"/>
                <w:color w:val="000000"/>
                <w:sz w:val="24"/>
                <w:szCs w:val="24"/>
              </w:rPr>
            </w:pPr>
            <w:r w:rsidRPr="001A4918">
              <w:rPr>
                <w:rFonts w:ascii="Times New Roman" w:hAnsi="Times New Roman"/>
                <w:color w:val="000000"/>
                <w:sz w:val="24"/>
                <w:szCs w:val="24"/>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550148" w:rsidRPr="005D7DEA" w:rsidTr="00550148">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550148" w:rsidRDefault="00550148"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18</w:t>
            </w:r>
          </w:p>
        </w:tc>
        <w:tc>
          <w:tcPr>
            <w:tcW w:w="1983" w:type="dxa"/>
            <w:tcBorders>
              <w:top w:val="nil"/>
              <w:left w:val="nil"/>
              <w:bottom w:val="single" w:sz="4" w:space="0" w:color="auto"/>
              <w:right w:val="single" w:sz="4" w:space="0" w:color="auto"/>
            </w:tcBorders>
            <w:shd w:val="clear" w:color="000000" w:fill="FFFFFF"/>
            <w:noWrap/>
            <w:vAlign w:val="center"/>
            <w:hideMark/>
          </w:tcPr>
          <w:p w:rsidR="00550148" w:rsidRPr="001A4918" w:rsidRDefault="00550148" w:rsidP="00550148">
            <w:pPr>
              <w:rPr>
                <w:rFonts w:ascii="Times New Roman" w:hAnsi="Times New Roman"/>
                <w:sz w:val="24"/>
                <w:szCs w:val="24"/>
              </w:rPr>
            </w:pPr>
            <w:r w:rsidRPr="001A4918">
              <w:rPr>
                <w:rFonts w:ascii="Times New Roman" w:hAnsi="Times New Roman"/>
                <w:sz w:val="24"/>
                <w:szCs w:val="24"/>
              </w:rPr>
              <w:t>Трилон В</w:t>
            </w:r>
          </w:p>
        </w:tc>
        <w:tc>
          <w:tcPr>
            <w:tcW w:w="4536" w:type="dxa"/>
            <w:tcBorders>
              <w:top w:val="nil"/>
              <w:left w:val="nil"/>
              <w:bottom w:val="single" w:sz="4" w:space="0" w:color="auto"/>
              <w:right w:val="single" w:sz="4" w:space="0" w:color="auto"/>
            </w:tcBorders>
            <w:shd w:val="clear" w:color="000000" w:fill="FFFFFF"/>
            <w:vAlign w:val="center"/>
            <w:hideMark/>
          </w:tcPr>
          <w:p w:rsidR="00550148" w:rsidRPr="001A4918" w:rsidRDefault="00550148" w:rsidP="00550148">
            <w:pPr>
              <w:rPr>
                <w:rFonts w:ascii="Times New Roman" w:hAnsi="Times New Roman"/>
                <w:sz w:val="24"/>
                <w:szCs w:val="24"/>
              </w:rPr>
            </w:pPr>
            <w:r w:rsidRPr="001A4918">
              <w:rPr>
                <w:rFonts w:ascii="Times New Roman" w:hAnsi="Times New Roman"/>
                <w:sz w:val="24"/>
                <w:szCs w:val="24"/>
              </w:rPr>
              <w:t>Трилон В (антикоагулянт для биохимических исследований)</w:t>
            </w:r>
          </w:p>
        </w:tc>
        <w:tc>
          <w:tcPr>
            <w:tcW w:w="709" w:type="dxa"/>
            <w:tcBorders>
              <w:top w:val="nil"/>
              <w:left w:val="nil"/>
              <w:bottom w:val="single" w:sz="4" w:space="0" w:color="auto"/>
              <w:right w:val="single" w:sz="4" w:space="0" w:color="auto"/>
            </w:tcBorders>
            <w:shd w:val="clear" w:color="000000" w:fill="FFFFFF"/>
            <w:noWrap/>
            <w:vAlign w:val="center"/>
            <w:hideMark/>
          </w:tcPr>
          <w:p w:rsidR="00550148" w:rsidRPr="001A4918" w:rsidRDefault="00550148" w:rsidP="00550148">
            <w:pPr>
              <w:jc w:val="center"/>
              <w:rPr>
                <w:rFonts w:ascii="Times New Roman" w:hAnsi="Times New Roman"/>
                <w:color w:val="000000"/>
                <w:sz w:val="24"/>
                <w:szCs w:val="24"/>
              </w:rPr>
            </w:pPr>
            <w:r w:rsidRPr="001A4918">
              <w:rPr>
                <w:rFonts w:ascii="Times New Roman" w:hAnsi="Times New Roman"/>
                <w:color w:val="000000"/>
                <w:sz w:val="24"/>
                <w:szCs w:val="24"/>
              </w:rPr>
              <w:t>кг</w:t>
            </w:r>
          </w:p>
        </w:tc>
        <w:tc>
          <w:tcPr>
            <w:tcW w:w="850" w:type="dxa"/>
            <w:tcBorders>
              <w:top w:val="nil"/>
              <w:left w:val="nil"/>
              <w:bottom w:val="single" w:sz="4" w:space="0" w:color="auto"/>
              <w:right w:val="single" w:sz="4" w:space="0" w:color="auto"/>
            </w:tcBorders>
            <w:shd w:val="clear" w:color="000000" w:fill="FFFFFF"/>
            <w:noWrap/>
            <w:vAlign w:val="center"/>
            <w:hideMark/>
          </w:tcPr>
          <w:p w:rsidR="00550148" w:rsidRPr="001A4918" w:rsidRDefault="00550148" w:rsidP="00550148">
            <w:pPr>
              <w:jc w:val="center"/>
              <w:rPr>
                <w:rFonts w:ascii="Times New Roman" w:hAnsi="Times New Roman"/>
                <w:color w:val="000000"/>
                <w:sz w:val="24"/>
                <w:szCs w:val="24"/>
              </w:rPr>
            </w:pPr>
            <w:r w:rsidRPr="001A4918">
              <w:rPr>
                <w:rFonts w:ascii="Times New Roman" w:hAnsi="Times New Roman"/>
                <w:color w:val="000000"/>
                <w:sz w:val="24"/>
                <w:szCs w:val="24"/>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550148" w:rsidRDefault="00550148" w:rsidP="00550148">
            <w:pPr>
              <w:spacing w:after="0" w:line="240" w:lineRule="auto"/>
              <w:rPr>
                <w:rFonts w:ascii="Times New Roman" w:hAnsi="Times New Roman"/>
                <w:bCs/>
                <w:sz w:val="24"/>
                <w:szCs w:val="24"/>
              </w:rPr>
            </w:pPr>
            <w:r>
              <w:rPr>
                <w:rFonts w:ascii="Times New Roman" w:hAnsi="Times New Roman"/>
                <w:bCs/>
                <w:sz w:val="24"/>
                <w:szCs w:val="24"/>
              </w:rPr>
              <w:t>0</w:t>
            </w:r>
          </w:p>
        </w:tc>
      </w:tr>
    </w:tbl>
    <w:p w:rsidR="001C7674" w:rsidRDefault="001C7674" w:rsidP="006075DF">
      <w:pPr>
        <w:shd w:val="clear" w:color="auto" w:fill="FFFFFF"/>
        <w:tabs>
          <w:tab w:val="left" w:pos="14145"/>
        </w:tabs>
        <w:spacing w:after="0"/>
        <w:ind w:left="426" w:right="395"/>
        <w:jc w:val="both"/>
        <w:rPr>
          <w:rStyle w:val="a5"/>
          <w:rFonts w:ascii="Times New Roman" w:hAnsi="Times New Roman"/>
          <w:sz w:val="24"/>
          <w:szCs w:val="24"/>
          <w:lang w:val="kk-KZ"/>
        </w:rPr>
      </w:pPr>
    </w:p>
    <w:p w:rsidR="006075DF" w:rsidRPr="005D7DEA" w:rsidRDefault="006075DF" w:rsidP="006075DF">
      <w:pPr>
        <w:shd w:val="clear" w:color="auto" w:fill="FFFFFF"/>
        <w:tabs>
          <w:tab w:val="left" w:pos="14145"/>
        </w:tabs>
        <w:spacing w:after="0"/>
        <w:ind w:left="426" w:right="395"/>
        <w:jc w:val="both"/>
        <w:rPr>
          <w:rStyle w:val="a5"/>
          <w:rFonts w:ascii="Times New Roman" w:hAnsi="Times New Roman"/>
          <w:sz w:val="24"/>
          <w:szCs w:val="24"/>
        </w:rPr>
      </w:pPr>
      <w:r w:rsidRPr="005D7DEA">
        <w:rPr>
          <w:rStyle w:val="a5"/>
          <w:rFonts w:ascii="Times New Roman" w:hAnsi="Times New Roman"/>
          <w:sz w:val="24"/>
          <w:szCs w:val="24"/>
        </w:rPr>
        <w:t>*Примечание</w:t>
      </w:r>
      <w:r w:rsidRPr="005D7DEA">
        <w:rPr>
          <w:rStyle w:val="a5"/>
          <w:rFonts w:ascii="Times New Roman" w:hAnsi="Times New Roman"/>
          <w:sz w:val="24"/>
          <w:szCs w:val="24"/>
        </w:rPr>
        <w:tab/>
      </w:r>
    </w:p>
    <w:p w:rsidR="006F3453" w:rsidRPr="005D7DEA" w:rsidRDefault="006F3453" w:rsidP="006F3453">
      <w:pPr>
        <w:shd w:val="clear" w:color="auto" w:fill="FFFFFF"/>
        <w:spacing w:after="0" w:line="486" w:lineRule="atLeast"/>
        <w:jc w:val="both"/>
        <w:textAlignment w:val="baseline"/>
        <w:outlineLvl w:val="2"/>
        <w:rPr>
          <w:rFonts w:ascii="Times New Roman" w:hAnsi="Times New Roman"/>
          <w:color w:val="1E1E1E"/>
          <w:sz w:val="24"/>
          <w:szCs w:val="24"/>
        </w:rPr>
      </w:pPr>
      <w:r w:rsidRPr="005D7DEA">
        <w:rPr>
          <w:rFonts w:ascii="Times New Roman" w:hAnsi="Times New Roman"/>
          <w:color w:val="1E1E1E"/>
          <w:sz w:val="24"/>
          <w:szCs w:val="24"/>
        </w:rPr>
        <w:t>Глава 4. Требования к лекарственным средствам и медицинским изделиям</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К закупаемым и отпускаемым, в том числе при закупе фармацевтических услуг, лекарственным средствам и медицинским изделиям предъявляются следующие требования: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 наличие государственной регистрации в Республике Казахстан в соответствии с положениями Кодекса и порядком, определенным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2) соответствие характеристики или технической спецификации условиям объявления или приглашения на закуп.</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(в случае закупа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4) хранение и транспортировка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6) срок годности лекарственных средств и медицинских изделий на дату поставки поставщиком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пятидесяти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двенадцати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7) срок годности лекарственных средств и медицинских изделий, закупаемых на дату поставки поставщиком единому дистрибьютору,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8) срок годности лекарственных средств и медицинских изделий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тридцати процентов от срока годности, указанного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восьми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9) срок годности вакцин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сорока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не менее десяти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новизна медицинской техники, ее неиспользованность и производство в период двадцати четырех месяцев, предшествующих моменту поставки;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соблюдение количества, качества и сроков поставки или оказания фармацевтической услуги по условиям договора;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14) наличие документа, подтверждающего поставку потенциальным поставщиком, имеющим статус производителя либо официального представителя производителя;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15) наличие утвержденной предельной цены на торговое наименование лекарственных средств и (или) медицинских изделий в случае закупа зарегистрированных в Республике Казахстан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Требования, предусмотренные подпунктами 4), 5), 6), 7), 8), 9), 10), 11), 12), 13) и 14) пункта 11 настоящих Правил, подтверждаются поставщиком при исполнении договора поставки или закупа.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Заказчик, организатор закупа, единый дистрибьютор не устанавливают к лекарственным средствам и медицинским изделиям требования, не предусмотренные настоящими Правилами.</w:t>
      </w:r>
    </w:p>
    <w:p w:rsidR="006F3453" w:rsidRPr="005D7DEA" w:rsidRDefault="006075DF" w:rsidP="006075DF">
      <w:pPr>
        <w:pStyle w:val="a3"/>
        <w:spacing w:before="0" w:beforeAutospacing="0" w:after="0" w:afterAutospacing="0"/>
        <w:ind w:left="426"/>
        <w:jc w:val="both"/>
        <w:rPr>
          <w:lang w:val="kk-KZ"/>
        </w:rPr>
      </w:pPr>
      <w:r w:rsidRPr="005D7DEA">
        <w:t xml:space="preserve">      </w:t>
      </w:r>
    </w:p>
    <w:p w:rsidR="006F3453" w:rsidRPr="005D7DEA" w:rsidRDefault="006F3453" w:rsidP="006075DF">
      <w:pPr>
        <w:pStyle w:val="a3"/>
        <w:spacing w:before="0" w:beforeAutospacing="0" w:after="0" w:afterAutospacing="0"/>
        <w:ind w:left="426"/>
        <w:jc w:val="both"/>
        <w:rPr>
          <w:lang w:val="kk-KZ"/>
        </w:rPr>
      </w:pPr>
    </w:p>
    <w:p w:rsidR="00514FF0" w:rsidRPr="005D7DEA" w:rsidRDefault="00514FF0" w:rsidP="00514FF0">
      <w:pPr>
        <w:shd w:val="clear" w:color="auto" w:fill="FFFFFF"/>
        <w:tabs>
          <w:tab w:val="left" w:pos="14145"/>
        </w:tabs>
        <w:spacing w:after="0"/>
        <w:ind w:right="395"/>
        <w:jc w:val="both"/>
        <w:rPr>
          <w:sz w:val="24"/>
          <w:szCs w:val="24"/>
        </w:rPr>
      </w:pPr>
    </w:p>
    <w:p w:rsidR="00BF1B0F" w:rsidRDefault="00BF1B0F" w:rsidP="006075DF">
      <w:pPr>
        <w:shd w:val="clear" w:color="auto" w:fill="FFFFFF"/>
        <w:tabs>
          <w:tab w:val="left" w:pos="14145"/>
        </w:tabs>
        <w:spacing w:after="0"/>
        <w:ind w:left="426" w:right="-1"/>
        <w:jc w:val="right"/>
        <w:rPr>
          <w:rStyle w:val="s0"/>
          <w:i/>
          <w:sz w:val="20"/>
          <w:szCs w:val="20"/>
        </w:rPr>
      </w:pPr>
    </w:p>
    <w:p w:rsidR="00BF1B0F" w:rsidRDefault="00BF1B0F" w:rsidP="006075DF">
      <w:pPr>
        <w:shd w:val="clear" w:color="auto" w:fill="FFFFFF"/>
        <w:tabs>
          <w:tab w:val="left" w:pos="14145"/>
        </w:tabs>
        <w:spacing w:after="0"/>
        <w:ind w:left="426" w:right="-1"/>
        <w:jc w:val="right"/>
        <w:rPr>
          <w:rStyle w:val="s0"/>
          <w:i/>
          <w:sz w:val="20"/>
          <w:szCs w:val="20"/>
        </w:rPr>
      </w:pPr>
    </w:p>
    <w:p w:rsidR="00BF1B0F" w:rsidRDefault="00BF1B0F" w:rsidP="006075DF">
      <w:pPr>
        <w:shd w:val="clear" w:color="auto" w:fill="FFFFFF"/>
        <w:tabs>
          <w:tab w:val="left" w:pos="14145"/>
        </w:tabs>
        <w:spacing w:after="0"/>
        <w:ind w:left="426" w:right="-1"/>
        <w:jc w:val="right"/>
        <w:rPr>
          <w:rStyle w:val="s0"/>
          <w:i/>
          <w:sz w:val="20"/>
          <w:szCs w:val="20"/>
        </w:rPr>
      </w:pPr>
    </w:p>
    <w:p w:rsidR="00BF1B0F" w:rsidRDefault="00BF1B0F" w:rsidP="006075DF">
      <w:pPr>
        <w:shd w:val="clear" w:color="auto" w:fill="FFFFFF"/>
        <w:tabs>
          <w:tab w:val="left" w:pos="14145"/>
        </w:tabs>
        <w:spacing w:after="0"/>
        <w:ind w:left="426" w:right="-1"/>
        <w:jc w:val="right"/>
        <w:rPr>
          <w:rStyle w:val="s0"/>
          <w:i/>
          <w:sz w:val="20"/>
          <w:szCs w:val="20"/>
        </w:rPr>
      </w:pPr>
    </w:p>
    <w:p w:rsidR="00BF1B0F" w:rsidRDefault="00BF1B0F" w:rsidP="006075DF">
      <w:pPr>
        <w:shd w:val="clear" w:color="auto" w:fill="FFFFFF"/>
        <w:tabs>
          <w:tab w:val="left" w:pos="14145"/>
        </w:tabs>
        <w:spacing w:after="0"/>
        <w:ind w:left="426" w:right="-1"/>
        <w:jc w:val="right"/>
        <w:rPr>
          <w:rStyle w:val="s0"/>
          <w:i/>
          <w:sz w:val="20"/>
          <w:szCs w:val="20"/>
        </w:rPr>
      </w:pPr>
    </w:p>
    <w:p w:rsidR="00BF1B0F" w:rsidRDefault="00BF1B0F" w:rsidP="006075DF">
      <w:pPr>
        <w:shd w:val="clear" w:color="auto" w:fill="FFFFFF"/>
        <w:tabs>
          <w:tab w:val="left" w:pos="14145"/>
        </w:tabs>
        <w:spacing w:after="0"/>
        <w:ind w:left="426" w:right="-1"/>
        <w:jc w:val="right"/>
        <w:rPr>
          <w:rStyle w:val="s0"/>
          <w:i/>
          <w:sz w:val="20"/>
          <w:szCs w:val="20"/>
        </w:rPr>
      </w:pPr>
    </w:p>
    <w:p w:rsidR="00BF1B0F" w:rsidRDefault="00BF1B0F" w:rsidP="006075DF">
      <w:pPr>
        <w:shd w:val="clear" w:color="auto" w:fill="FFFFFF"/>
        <w:tabs>
          <w:tab w:val="left" w:pos="14145"/>
        </w:tabs>
        <w:spacing w:after="0"/>
        <w:ind w:left="426" w:right="-1"/>
        <w:jc w:val="right"/>
        <w:rPr>
          <w:rStyle w:val="s0"/>
          <w:i/>
          <w:sz w:val="20"/>
          <w:szCs w:val="20"/>
        </w:rPr>
      </w:pPr>
    </w:p>
    <w:p w:rsidR="00BF1B0F" w:rsidRDefault="00BF1B0F" w:rsidP="006075DF">
      <w:pPr>
        <w:shd w:val="clear" w:color="auto" w:fill="FFFFFF"/>
        <w:tabs>
          <w:tab w:val="left" w:pos="14145"/>
        </w:tabs>
        <w:spacing w:after="0"/>
        <w:ind w:left="426" w:right="-1"/>
        <w:jc w:val="right"/>
        <w:rPr>
          <w:rStyle w:val="s0"/>
          <w:i/>
          <w:sz w:val="20"/>
          <w:szCs w:val="20"/>
        </w:rPr>
      </w:pPr>
    </w:p>
    <w:p w:rsidR="00550148" w:rsidRDefault="00550148" w:rsidP="006075DF">
      <w:pPr>
        <w:shd w:val="clear" w:color="auto" w:fill="FFFFFF"/>
        <w:tabs>
          <w:tab w:val="left" w:pos="14145"/>
        </w:tabs>
        <w:spacing w:after="0"/>
        <w:ind w:left="426" w:right="-1"/>
        <w:jc w:val="right"/>
        <w:rPr>
          <w:rStyle w:val="s0"/>
          <w:i/>
          <w:sz w:val="20"/>
          <w:szCs w:val="20"/>
        </w:rPr>
      </w:pPr>
    </w:p>
    <w:p w:rsidR="00550148" w:rsidRDefault="00550148" w:rsidP="006075DF">
      <w:pPr>
        <w:shd w:val="clear" w:color="auto" w:fill="FFFFFF"/>
        <w:tabs>
          <w:tab w:val="left" w:pos="14145"/>
        </w:tabs>
        <w:spacing w:after="0"/>
        <w:ind w:left="426" w:right="-1"/>
        <w:jc w:val="right"/>
        <w:rPr>
          <w:rStyle w:val="s0"/>
          <w:i/>
          <w:sz w:val="20"/>
          <w:szCs w:val="20"/>
        </w:rPr>
      </w:pPr>
    </w:p>
    <w:p w:rsidR="00550148" w:rsidRDefault="00550148" w:rsidP="006075DF">
      <w:pPr>
        <w:shd w:val="clear" w:color="auto" w:fill="FFFFFF"/>
        <w:tabs>
          <w:tab w:val="left" w:pos="14145"/>
        </w:tabs>
        <w:spacing w:after="0"/>
        <w:ind w:left="426" w:right="-1"/>
        <w:jc w:val="right"/>
        <w:rPr>
          <w:rStyle w:val="s0"/>
          <w:i/>
          <w:sz w:val="20"/>
          <w:szCs w:val="20"/>
        </w:rPr>
      </w:pPr>
    </w:p>
    <w:p w:rsidR="00550148" w:rsidRDefault="00550148" w:rsidP="006075DF">
      <w:pPr>
        <w:shd w:val="clear" w:color="auto" w:fill="FFFFFF"/>
        <w:tabs>
          <w:tab w:val="left" w:pos="14145"/>
        </w:tabs>
        <w:spacing w:after="0"/>
        <w:ind w:left="426" w:right="-1"/>
        <w:jc w:val="right"/>
        <w:rPr>
          <w:rStyle w:val="s0"/>
          <w:i/>
          <w:sz w:val="20"/>
          <w:szCs w:val="20"/>
        </w:rPr>
      </w:pPr>
    </w:p>
    <w:p w:rsidR="00BF1B0F" w:rsidRDefault="00BF1B0F" w:rsidP="006075DF">
      <w:pPr>
        <w:shd w:val="clear" w:color="auto" w:fill="FFFFFF"/>
        <w:tabs>
          <w:tab w:val="left" w:pos="14145"/>
        </w:tabs>
        <w:spacing w:after="0"/>
        <w:ind w:left="426" w:right="-1"/>
        <w:jc w:val="right"/>
        <w:rPr>
          <w:rStyle w:val="s0"/>
          <w:i/>
          <w:sz w:val="20"/>
          <w:szCs w:val="20"/>
        </w:rPr>
      </w:pPr>
    </w:p>
    <w:p w:rsidR="00BF1B0F" w:rsidRDefault="00BF1B0F" w:rsidP="006075DF">
      <w:pPr>
        <w:shd w:val="clear" w:color="auto" w:fill="FFFFFF"/>
        <w:tabs>
          <w:tab w:val="left" w:pos="14145"/>
        </w:tabs>
        <w:spacing w:after="0"/>
        <w:ind w:left="426" w:right="-1"/>
        <w:jc w:val="right"/>
        <w:rPr>
          <w:rStyle w:val="s0"/>
          <w:i/>
          <w:sz w:val="20"/>
          <w:szCs w:val="20"/>
        </w:rPr>
      </w:pPr>
    </w:p>
    <w:p w:rsidR="00BF1B0F" w:rsidRDefault="00BF1B0F" w:rsidP="006075DF">
      <w:pPr>
        <w:shd w:val="clear" w:color="auto" w:fill="FFFFFF"/>
        <w:tabs>
          <w:tab w:val="left" w:pos="14145"/>
        </w:tabs>
        <w:spacing w:after="0"/>
        <w:ind w:left="426" w:right="-1"/>
        <w:jc w:val="right"/>
        <w:rPr>
          <w:rStyle w:val="s0"/>
          <w:i/>
          <w:sz w:val="20"/>
          <w:szCs w:val="20"/>
        </w:rPr>
      </w:pPr>
    </w:p>
    <w:p w:rsidR="006075DF" w:rsidRPr="00DE0C4C" w:rsidRDefault="006075DF" w:rsidP="006075DF">
      <w:pPr>
        <w:shd w:val="clear" w:color="auto" w:fill="FFFFFF"/>
        <w:tabs>
          <w:tab w:val="left" w:pos="14145"/>
        </w:tabs>
        <w:spacing w:after="0"/>
        <w:ind w:left="426" w:right="-1"/>
        <w:jc w:val="right"/>
        <w:rPr>
          <w:rStyle w:val="s0"/>
          <w:b/>
          <w:i/>
          <w:sz w:val="20"/>
          <w:szCs w:val="20"/>
          <w:lang w:val="kk-KZ"/>
        </w:rPr>
      </w:pPr>
      <w:r w:rsidRPr="00DE0C4C">
        <w:rPr>
          <w:rStyle w:val="s0"/>
          <w:i/>
          <w:sz w:val="20"/>
          <w:szCs w:val="20"/>
        </w:rPr>
        <w:lastRenderedPageBreak/>
        <w:t xml:space="preserve">                </w:t>
      </w:r>
      <w:r w:rsidRPr="00DE0C4C">
        <w:rPr>
          <w:rStyle w:val="s0"/>
          <w:b/>
          <w:i/>
          <w:sz w:val="20"/>
          <w:szCs w:val="20"/>
        </w:rPr>
        <w:t>Приложение №</w:t>
      </w:r>
      <w:r w:rsidR="004512C4" w:rsidRPr="00DE0C4C">
        <w:rPr>
          <w:rStyle w:val="s0"/>
          <w:b/>
          <w:i/>
          <w:sz w:val="20"/>
          <w:szCs w:val="20"/>
        </w:rPr>
        <w:t>3</w:t>
      </w:r>
    </w:p>
    <w:p w:rsidR="00514FF0" w:rsidRPr="00DE0C4C" w:rsidRDefault="006075DF" w:rsidP="00C65EFD">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BF1B0F">
        <w:rPr>
          <w:rFonts w:ascii="Times New Roman" w:hAnsi="Times New Roman"/>
          <w:i/>
          <w:sz w:val="20"/>
          <w:szCs w:val="20"/>
        </w:rPr>
        <w:t>1</w:t>
      </w:r>
      <w:r w:rsidR="00550148">
        <w:rPr>
          <w:rFonts w:ascii="Times New Roman" w:hAnsi="Times New Roman"/>
          <w:i/>
          <w:sz w:val="20"/>
          <w:szCs w:val="20"/>
        </w:rPr>
        <w:t>5</w:t>
      </w:r>
    </w:p>
    <w:p w:rsidR="006075DF" w:rsidRPr="00DE0C4C" w:rsidRDefault="006075DF" w:rsidP="006075DF">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лекарственных средств и медицинских изделий </w:t>
      </w:r>
    </w:p>
    <w:p w:rsidR="006075DF" w:rsidRPr="00DE0C4C" w:rsidRDefault="006075DF" w:rsidP="006075DF">
      <w:pPr>
        <w:tabs>
          <w:tab w:val="left" w:pos="15593"/>
          <w:tab w:val="left" w:pos="15735"/>
        </w:tabs>
        <w:spacing w:after="0"/>
        <w:ind w:left="6372" w:right="-1"/>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6075DF" w:rsidRPr="00DE0C4C" w:rsidRDefault="006075DF" w:rsidP="006075DF">
      <w:pPr>
        <w:spacing w:after="0" w:line="240" w:lineRule="auto"/>
        <w:jc w:val="center"/>
        <w:rPr>
          <w:rFonts w:ascii="Times New Roman" w:hAnsi="Times New Roman"/>
          <w:b/>
          <w:color w:val="000000"/>
          <w:sz w:val="20"/>
          <w:szCs w:val="20"/>
        </w:rPr>
      </w:pPr>
    </w:p>
    <w:p w:rsidR="005D244D" w:rsidRPr="005D7DEA" w:rsidRDefault="005D244D" w:rsidP="006075DF">
      <w:pPr>
        <w:spacing w:after="0" w:line="240" w:lineRule="auto"/>
        <w:jc w:val="center"/>
        <w:rPr>
          <w:rFonts w:ascii="Times New Roman" w:hAnsi="Times New Roman"/>
          <w:b/>
          <w:color w:val="000000"/>
          <w:sz w:val="24"/>
          <w:szCs w:val="24"/>
          <w:lang w:val="kk-KZ"/>
        </w:rPr>
      </w:pPr>
    </w:p>
    <w:p w:rsidR="006075DF" w:rsidRPr="005D7DEA" w:rsidRDefault="006075DF" w:rsidP="006075DF">
      <w:pPr>
        <w:spacing w:after="0" w:line="240" w:lineRule="auto"/>
        <w:jc w:val="center"/>
        <w:rPr>
          <w:rFonts w:ascii="Times New Roman" w:hAnsi="Times New Roman"/>
          <w:sz w:val="24"/>
          <w:szCs w:val="24"/>
        </w:rPr>
      </w:pPr>
      <w:r w:rsidRPr="005D7DEA">
        <w:rPr>
          <w:rFonts w:ascii="Times New Roman" w:hAnsi="Times New Roman"/>
          <w:b/>
          <w:color w:val="000000"/>
          <w:sz w:val="24"/>
          <w:szCs w:val="24"/>
        </w:rPr>
        <w:t>Ценовое предложение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_______________________________________________</w:t>
      </w:r>
      <w:r w:rsidRPr="005D7DEA">
        <w:rPr>
          <w:rFonts w:ascii="Times New Roman" w:hAnsi="Times New Roman"/>
          <w:sz w:val="24"/>
          <w:szCs w:val="24"/>
        </w:rPr>
        <w:br/>
      </w:r>
      <w:r w:rsidRPr="005D7DEA">
        <w:rPr>
          <w:rFonts w:ascii="Times New Roman" w:hAnsi="Times New Roman"/>
          <w:b/>
          <w:color w:val="000000"/>
          <w:sz w:val="24"/>
          <w:szCs w:val="24"/>
        </w:rPr>
        <w:t>(наименование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на поставку лекарственного средства или медицинского изделия</w:t>
      </w:r>
    </w:p>
    <w:p w:rsidR="006075DF" w:rsidRPr="005D7DEA" w:rsidRDefault="006075DF" w:rsidP="0083205A">
      <w:pPr>
        <w:spacing w:after="0" w:line="240" w:lineRule="auto"/>
        <w:jc w:val="center"/>
        <w:rPr>
          <w:rFonts w:ascii="Times New Roman" w:hAnsi="Times New Roman"/>
          <w:color w:val="000000"/>
          <w:sz w:val="24"/>
          <w:szCs w:val="24"/>
          <w:lang w:val="kk-KZ"/>
        </w:rPr>
      </w:pPr>
      <w:bookmarkStart w:id="0" w:name="z85"/>
      <w:r w:rsidRPr="005D7DEA">
        <w:rPr>
          <w:rFonts w:ascii="Times New Roman" w:hAnsi="Times New Roman"/>
          <w:color w:val="000000"/>
          <w:sz w:val="24"/>
          <w:szCs w:val="24"/>
        </w:rPr>
        <w:t>№ закупа ____________ Способ закупа ____________ Лот № _____________</w:t>
      </w:r>
    </w:p>
    <w:p w:rsidR="0083205A" w:rsidRPr="005D7DEA" w:rsidRDefault="0083205A" w:rsidP="006075DF">
      <w:pPr>
        <w:spacing w:after="0" w:line="240" w:lineRule="auto"/>
        <w:jc w:val="both"/>
        <w:rPr>
          <w:rFonts w:ascii="Times New Roman" w:hAnsi="Times New Roman"/>
          <w:sz w:val="24"/>
          <w:szCs w:val="24"/>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0915"/>
        <w:gridCol w:w="3965"/>
      </w:tblGrid>
      <w:tr w:rsidR="006075DF" w:rsidRPr="005D7DEA" w:rsidTr="00F6330C">
        <w:trPr>
          <w:trHeight w:val="944"/>
        </w:trPr>
        <w:tc>
          <w:tcPr>
            <w:tcW w:w="567" w:type="dxa"/>
            <w:tcMar>
              <w:top w:w="15" w:type="dxa"/>
              <w:left w:w="15" w:type="dxa"/>
              <w:bottom w:w="15" w:type="dxa"/>
              <w:right w:w="15" w:type="dxa"/>
            </w:tcMar>
            <w:vAlign w:val="center"/>
          </w:tcPr>
          <w:bookmarkEnd w:id="0"/>
          <w:p w:rsidR="006075DF" w:rsidRPr="005D7DEA" w:rsidRDefault="006075DF" w:rsidP="005D244D">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 п/п</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Содержание ценового предложения на поставку лекарственного средства/медицинского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bookmarkStart w:id="1" w:name="z86"/>
            <w:r w:rsidRPr="005D7DEA">
              <w:rPr>
                <w:rFonts w:ascii="Times New Roman" w:hAnsi="Times New Roman"/>
                <w:b/>
                <w:color w:val="000000"/>
                <w:sz w:val="24"/>
                <w:szCs w:val="24"/>
              </w:rPr>
              <w:t>Содержание</w:t>
            </w:r>
          </w:p>
          <w:bookmarkEnd w:id="1"/>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(для заполнения потенциальным поставщиком)</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Характеристика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Единица измерения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4</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Цена закупа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5</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 Регистрационного удостоверения (удостоверений)/разрешения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6</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Торговое наименование лекарственного средства или 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7</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Лекарственная форма (форма выпуска)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8</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Производитель, страна происхождения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9</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Фасовка (количество единиц измерения в упаковке)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10</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Единица измерения по регистрационному удостоверению/разрешению на разовый ввоз/цена с наценкой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r w:rsidRPr="005D7DEA">
              <w:rPr>
                <w:rFonts w:ascii="Times New Roman" w:hAnsi="Times New Roman"/>
                <w:color w:val="000000"/>
                <w:sz w:val="24"/>
                <w:szCs w:val="24"/>
              </w:rPr>
              <w:t xml:space="preserve"> * </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11</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Цена за единицу в тенге на условиях поставки DDP ИНКОТЕРМС 2020 до пункта (пунктов) доставки</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lastRenderedPageBreak/>
              <w:t>12</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Количество в единицах измерения (объем)</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13</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496"/>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14</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График поставки</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bl>
    <w:p w:rsidR="0083205A" w:rsidRPr="005D7DEA" w:rsidRDefault="006075DF" w:rsidP="0083205A">
      <w:pPr>
        <w:spacing w:after="0" w:line="240" w:lineRule="auto"/>
        <w:jc w:val="both"/>
        <w:rPr>
          <w:rFonts w:ascii="Times New Roman" w:hAnsi="Times New Roman"/>
          <w:color w:val="000000"/>
          <w:sz w:val="24"/>
          <w:szCs w:val="24"/>
          <w:lang w:val="en-US"/>
        </w:rPr>
      </w:pPr>
      <w:bookmarkStart w:id="2" w:name="z87"/>
      <w:r w:rsidRPr="005D7DEA">
        <w:rPr>
          <w:rFonts w:ascii="Times New Roman" w:hAnsi="Times New Roman"/>
          <w:color w:val="000000"/>
          <w:sz w:val="24"/>
          <w:szCs w:val="24"/>
        </w:rPr>
        <w:t xml:space="preserve">      </w:t>
      </w:r>
    </w:p>
    <w:p w:rsidR="006075DF" w:rsidRPr="005D7DEA" w:rsidRDefault="006075DF" w:rsidP="0083205A">
      <w:pPr>
        <w:spacing w:after="0" w:line="240" w:lineRule="auto"/>
        <w:jc w:val="both"/>
        <w:rPr>
          <w:rFonts w:ascii="Times New Roman" w:hAnsi="Times New Roman"/>
          <w:sz w:val="24"/>
          <w:szCs w:val="24"/>
        </w:rPr>
      </w:pPr>
      <w:r w:rsidRPr="005D7DEA">
        <w:rPr>
          <w:rFonts w:ascii="Times New Roman" w:hAnsi="Times New Roman"/>
          <w:color w:val="000000"/>
          <w:sz w:val="24"/>
          <w:szCs w:val="24"/>
        </w:rPr>
        <w:t>* указывается цена потенциальным поставщиком и автоматически веб-порталом</w:t>
      </w:r>
    </w:p>
    <w:bookmarkEnd w:id="2"/>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формируется цена с учетом наценки Единого дистрибьютора</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Дата "___" ____________ 20___ г.</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Должность, Ф.И.О. (при его наличии) _________________ __________________</w:t>
      </w:r>
    </w:p>
    <w:p w:rsidR="0083205A" w:rsidRPr="005D7DEA" w:rsidRDefault="0083205A" w:rsidP="006075DF">
      <w:pPr>
        <w:spacing w:after="0" w:line="240" w:lineRule="auto"/>
        <w:jc w:val="both"/>
        <w:rPr>
          <w:rFonts w:ascii="Times New Roman" w:hAnsi="Times New Roman"/>
          <w:color w:val="000000"/>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Подпись _________</w:t>
      </w:r>
    </w:p>
    <w:p w:rsidR="0083205A" w:rsidRPr="005D7DEA" w:rsidRDefault="0083205A" w:rsidP="006075DF">
      <w:pPr>
        <w:spacing w:after="0" w:line="240" w:lineRule="auto"/>
        <w:jc w:val="both"/>
        <w:rPr>
          <w:rFonts w:ascii="Times New Roman" w:hAnsi="Times New Roman"/>
          <w:color w:val="000000"/>
          <w:sz w:val="24"/>
          <w:szCs w:val="24"/>
          <w:lang w:val="en-US"/>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Печать (при наличии)</w:t>
      </w:r>
    </w:p>
    <w:p w:rsidR="00E76119" w:rsidRPr="005D7DEA" w:rsidRDefault="00E76119" w:rsidP="006075DF">
      <w:pPr>
        <w:shd w:val="clear" w:color="auto" w:fill="FFFFFF"/>
        <w:tabs>
          <w:tab w:val="left" w:pos="14145"/>
        </w:tabs>
        <w:spacing w:after="0"/>
        <w:ind w:left="426" w:right="395"/>
        <w:jc w:val="both"/>
        <w:rPr>
          <w:rFonts w:ascii="Times New Roman" w:hAnsi="Times New Roman"/>
          <w:sz w:val="24"/>
          <w:szCs w:val="24"/>
          <w:lang w:val="kk-KZ"/>
        </w:rPr>
      </w:pPr>
    </w:p>
    <w:sectPr w:rsidR="00E76119" w:rsidRPr="005D7DEA" w:rsidSect="005C4A07">
      <w:pgSz w:w="16838" w:h="11906" w:orient="landscape"/>
      <w:pgMar w:top="709" w:right="425" w:bottom="28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4E8" w:rsidRDefault="00A434E8" w:rsidP="004B5FBC">
      <w:pPr>
        <w:spacing w:after="0" w:line="240" w:lineRule="auto"/>
      </w:pPr>
      <w:r>
        <w:separator/>
      </w:r>
    </w:p>
  </w:endnote>
  <w:endnote w:type="continuationSeparator" w:id="1">
    <w:p w:rsidR="00A434E8" w:rsidRDefault="00A434E8"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4E8" w:rsidRDefault="00A434E8" w:rsidP="004B5FBC">
      <w:pPr>
        <w:spacing w:after="0" w:line="240" w:lineRule="auto"/>
      </w:pPr>
      <w:r>
        <w:separator/>
      </w:r>
    </w:p>
  </w:footnote>
  <w:footnote w:type="continuationSeparator" w:id="1">
    <w:p w:rsidR="00A434E8" w:rsidRDefault="00A434E8"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C848D5"/>
    <w:multiLevelType w:val="multilevel"/>
    <w:tmpl w:val="921A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A06A2"/>
    <w:multiLevelType w:val="multilevel"/>
    <w:tmpl w:val="14F8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9"/>
  </w:num>
  <w:num w:numId="3">
    <w:abstractNumId w:val="6"/>
  </w:num>
  <w:num w:numId="4">
    <w:abstractNumId w:val="4"/>
  </w:num>
  <w:num w:numId="5">
    <w:abstractNumId w:val="1"/>
  </w:num>
  <w:num w:numId="6">
    <w:abstractNumId w:val="8"/>
  </w:num>
  <w:num w:numId="7">
    <w:abstractNumId w:val="15"/>
  </w:num>
  <w:num w:numId="8">
    <w:abstractNumId w:val="7"/>
  </w:num>
  <w:num w:numId="9">
    <w:abstractNumId w:val="5"/>
  </w:num>
  <w:num w:numId="10">
    <w:abstractNumId w:val="12"/>
  </w:num>
  <w:num w:numId="11">
    <w:abstractNumId w:val="10"/>
  </w:num>
  <w:num w:numId="12">
    <w:abstractNumId w:val="14"/>
  </w:num>
  <w:num w:numId="13">
    <w:abstractNumId w:val="2"/>
  </w:num>
  <w:num w:numId="14">
    <w:abstractNumId w:val="16"/>
  </w:num>
  <w:num w:numId="15">
    <w:abstractNumId w:val="3"/>
  </w:num>
  <w:num w:numId="16">
    <w:abstractNumId w:val="0"/>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1366"/>
    <w:rsid w:val="00002E54"/>
    <w:rsid w:val="00003DC2"/>
    <w:rsid w:val="00004948"/>
    <w:rsid w:val="000058DA"/>
    <w:rsid w:val="00010694"/>
    <w:rsid w:val="00011EAF"/>
    <w:rsid w:val="00012900"/>
    <w:rsid w:val="00013205"/>
    <w:rsid w:val="00013BD2"/>
    <w:rsid w:val="00013E24"/>
    <w:rsid w:val="00014823"/>
    <w:rsid w:val="000203FE"/>
    <w:rsid w:val="000243D4"/>
    <w:rsid w:val="00024717"/>
    <w:rsid w:val="0002559E"/>
    <w:rsid w:val="00026D39"/>
    <w:rsid w:val="00026EC9"/>
    <w:rsid w:val="00026EF5"/>
    <w:rsid w:val="00026F3B"/>
    <w:rsid w:val="00027765"/>
    <w:rsid w:val="00027E5D"/>
    <w:rsid w:val="00030226"/>
    <w:rsid w:val="000311DF"/>
    <w:rsid w:val="0003261F"/>
    <w:rsid w:val="00034A2E"/>
    <w:rsid w:val="000363B3"/>
    <w:rsid w:val="00036F14"/>
    <w:rsid w:val="00041DBF"/>
    <w:rsid w:val="000430AC"/>
    <w:rsid w:val="00044B10"/>
    <w:rsid w:val="00044EE8"/>
    <w:rsid w:val="00046BD6"/>
    <w:rsid w:val="00047104"/>
    <w:rsid w:val="00047BB9"/>
    <w:rsid w:val="00047BCC"/>
    <w:rsid w:val="000519BA"/>
    <w:rsid w:val="00052216"/>
    <w:rsid w:val="00052342"/>
    <w:rsid w:val="00052C29"/>
    <w:rsid w:val="00053263"/>
    <w:rsid w:val="000536CD"/>
    <w:rsid w:val="00054ECF"/>
    <w:rsid w:val="00055054"/>
    <w:rsid w:val="00060013"/>
    <w:rsid w:val="0006075E"/>
    <w:rsid w:val="0006336F"/>
    <w:rsid w:val="00063982"/>
    <w:rsid w:val="0006469F"/>
    <w:rsid w:val="00065428"/>
    <w:rsid w:val="0006581B"/>
    <w:rsid w:val="0007019E"/>
    <w:rsid w:val="0007051D"/>
    <w:rsid w:val="000708DD"/>
    <w:rsid w:val="00071B10"/>
    <w:rsid w:val="0007224C"/>
    <w:rsid w:val="000732AD"/>
    <w:rsid w:val="00073337"/>
    <w:rsid w:val="0007466B"/>
    <w:rsid w:val="00081985"/>
    <w:rsid w:val="000820DB"/>
    <w:rsid w:val="00082A53"/>
    <w:rsid w:val="000850DC"/>
    <w:rsid w:val="00087F79"/>
    <w:rsid w:val="0009097D"/>
    <w:rsid w:val="00090C70"/>
    <w:rsid w:val="000926FC"/>
    <w:rsid w:val="000947B6"/>
    <w:rsid w:val="000948C9"/>
    <w:rsid w:val="00094EB3"/>
    <w:rsid w:val="00095522"/>
    <w:rsid w:val="00095651"/>
    <w:rsid w:val="00096119"/>
    <w:rsid w:val="000A596F"/>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28B1"/>
    <w:rsid w:val="000D3CE2"/>
    <w:rsid w:val="000D4BEB"/>
    <w:rsid w:val="000D4EF9"/>
    <w:rsid w:val="000D583C"/>
    <w:rsid w:val="000D61E4"/>
    <w:rsid w:val="000E1C89"/>
    <w:rsid w:val="000E48DD"/>
    <w:rsid w:val="000E5F17"/>
    <w:rsid w:val="000E6979"/>
    <w:rsid w:val="000F1812"/>
    <w:rsid w:val="000F1F7E"/>
    <w:rsid w:val="000F2192"/>
    <w:rsid w:val="000F2993"/>
    <w:rsid w:val="000F3C29"/>
    <w:rsid w:val="000F5263"/>
    <w:rsid w:val="000F5801"/>
    <w:rsid w:val="000F5CC5"/>
    <w:rsid w:val="00100F41"/>
    <w:rsid w:val="00101307"/>
    <w:rsid w:val="00102C2A"/>
    <w:rsid w:val="00104485"/>
    <w:rsid w:val="0011172D"/>
    <w:rsid w:val="00111CE1"/>
    <w:rsid w:val="001121A6"/>
    <w:rsid w:val="00112224"/>
    <w:rsid w:val="00115F4C"/>
    <w:rsid w:val="00116A2F"/>
    <w:rsid w:val="00117102"/>
    <w:rsid w:val="00117E3D"/>
    <w:rsid w:val="00120E3E"/>
    <w:rsid w:val="001213A4"/>
    <w:rsid w:val="00124CAA"/>
    <w:rsid w:val="00124F67"/>
    <w:rsid w:val="001261B3"/>
    <w:rsid w:val="00126DE8"/>
    <w:rsid w:val="0013029C"/>
    <w:rsid w:val="00134272"/>
    <w:rsid w:val="001362E0"/>
    <w:rsid w:val="00136E9C"/>
    <w:rsid w:val="001425FD"/>
    <w:rsid w:val="00143266"/>
    <w:rsid w:val="00147082"/>
    <w:rsid w:val="0015029C"/>
    <w:rsid w:val="00150BEE"/>
    <w:rsid w:val="001514F1"/>
    <w:rsid w:val="001549B0"/>
    <w:rsid w:val="00163749"/>
    <w:rsid w:val="00163A23"/>
    <w:rsid w:val="00164731"/>
    <w:rsid w:val="00165820"/>
    <w:rsid w:val="00165E0B"/>
    <w:rsid w:val="00167380"/>
    <w:rsid w:val="0017137F"/>
    <w:rsid w:val="00173511"/>
    <w:rsid w:val="0017354E"/>
    <w:rsid w:val="00173903"/>
    <w:rsid w:val="001745AF"/>
    <w:rsid w:val="00176FA9"/>
    <w:rsid w:val="0017731D"/>
    <w:rsid w:val="00177EDD"/>
    <w:rsid w:val="00180566"/>
    <w:rsid w:val="00181548"/>
    <w:rsid w:val="001823FC"/>
    <w:rsid w:val="001843CE"/>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1AEA"/>
    <w:rsid w:val="001B247F"/>
    <w:rsid w:val="001B312F"/>
    <w:rsid w:val="001B4D8F"/>
    <w:rsid w:val="001B51FC"/>
    <w:rsid w:val="001C1342"/>
    <w:rsid w:val="001C6C99"/>
    <w:rsid w:val="001C6D29"/>
    <w:rsid w:val="001C71F0"/>
    <w:rsid w:val="001C7674"/>
    <w:rsid w:val="001D0F77"/>
    <w:rsid w:val="001D1415"/>
    <w:rsid w:val="001D3633"/>
    <w:rsid w:val="001D3CED"/>
    <w:rsid w:val="001D48C2"/>
    <w:rsid w:val="001D5408"/>
    <w:rsid w:val="001D6DDC"/>
    <w:rsid w:val="001D7B14"/>
    <w:rsid w:val="001D7B25"/>
    <w:rsid w:val="001D7EC6"/>
    <w:rsid w:val="001E17E8"/>
    <w:rsid w:val="001E680E"/>
    <w:rsid w:val="001E71A2"/>
    <w:rsid w:val="001F2412"/>
    <w:rsid w:val="001F2EDE"/>
    <w:rsid w:val="001F67F3"/>
    <w:rsid w:val="001F681D"/>
    <w:rsid w:val="002011D1"/>
    <w:rsid w:val="00201939"/>
    <w:rsid w:val="00202696"/>
    <w:rsid w:val="00202D10"/>
    <w:rsid w:val="0020388C"/>
    <w:rsid w:val="0020414F"/>
    <w:rsid w:val="002046A2"/>
    <w:rsid w:val="00205AFD"/>
    <w:rsid w:val="00210C84"/>
    <w:rsid w:val="0021481D"/>
    <w:rsid w:val="00217FA5"/>
    <w:rsid w:val="002208A9"/>
    <w:rsid w:val="00221030"/>
    <w:rsid w:val="00225362"/>
    <w:rsid w:val="00232717"/>
    <w:rsid w:val="00233767"/>
    <w:rsid w:val="002353DD"/>
    <w:rsid w:val="002402DC"/>
    <w:rsid w:val="00242AFD"/>
    <w:rsid w:val="00245EAF"/>
    <w:rsid w:val="0025097A"/>
    <w:rsid w:val="00250B99"/>
    <w:rsid w:val="00251B69"/>
    <w:rsid w:val="00252CDC"/>
    <w:rsid w:val="00253266"/>
    <w:rsid w:val="0025329F"/>
    <w:rsid w:val="00254088"/>
    <w:rsid w:val="002548F4"/>
    <w:rsid w:val="0025539F"/>
    <w:rsid w:val="00257CB6"/>
    <w:rsid w:val="002610CD"/>
    <w:rsid w:val="002614F4"/>
    <w:rsid w:val="002616AC"/>
    <w:rsid w:val="00262B6D"/>
    <w:rsid w:val="0026340F"/>
    <w:rsid w:val="00264697"/>
    <w:rsid w:val="00266F86"/>
    <w:rsid w:val="002702A7"/>
    <w:rsid w:val="0027059B"/>
    <w:rsid w:val="00270931"/>
    <w:rsid w:val="00270C80"/>
    <w:rsid w:val="00273B1D"/>
    <w:rsid w:val="0027496E"/>
    <w:rsid w:val="0027577B"/>
    <w:rsid w:val="00280A16"/>
    <w:rsid w:val="002856A6"/>
    <w:rsid w:val="00286979"/>
    <w:rsid w:val="00286A29"/>
    <w:rsid w:val="00286BA9"/>
    <w:rsid w:val="00286D6E"/>
    <w:rsid w:val="00286EBE"/>
    <w:rsid w:val="0029070A"/>
    <w:rsid w:val="0029108B"/>
    <w:rsid w:val="0029171F"/>
    <w:rsid w:val="00293259"/>
    <w:rsid w:val="00295BA8"/>
    <w:rsid w:val="00297683"/>
    <w:rsid w:val="002A0738"/>
    <w:rsid w:val="002A13AC"/>
    <w:rsid w:val="002A179F"/>
    <w:rsid w:val="002A362E"/>
    <w:rsid w:val="002A3820"/>
    <w:rsid w:val="002A43C9"/>
    <w:rsid w:val="002A43FF"/>
    <w:rsid w:val="002A7753"/>
    <w:rsid w:val="002B4952"/>
    <w:rsid w:val="002B4A29"/>
    <w:rsid w:val="002B6481"/>
    <w:rsid w:val="002B6632"/>
    <w:rsid w:val="002C1316"/>
    <w:rsid w:val="002C25BD"/>
    <w:rsid w:val="002C29AC"/>
    <w:rsid w:val="002C45AD"/>
    <w:rsid w:val="002D06A6"/>
    <w:rsid w:val="002D24E6"/>
    <w:rsid w:val="002D61B9"/>
    <w:rsid w:val="002E0B49"/>
    <w:rsid w:val="002E1966"/>
    <w:rsid w:val="002E1FDF"/>
    <w:rsid w:val="002E3B7C"/>
    <w:rsid w:val="002E476B"/>
    <w:rsid w:val="002E4A46"/>
    <w:rsid w:val="002E4DEA"/>
    <w:rsid w:val="002E7F71"/>
    <w:rsid w:val="002F0F97"/>
    <w:rsid w:val="002F0FBE"/>
    <w:rsid w:val="002F154B"/>
    <w:rsid w:val="002F230C"/>
    <w:rsid w:val="002F3605"/>
    <w:rsid w:val="002F54CB"/>
    <w:rsid w:val="00300F30"/>
    <w:rsid w:val="00300F80"/>
    <w:rsid w:val="003010BB"/>
    <w:rsid w:val="00301811"/>
    <w:rsid w:val="00301D55"/>
    <w:rsid w:val="00301FCD"/>
    <w:rsid w:val="00301FD6"/>
    <w:rsid w:val="0030348D"/>
    <w:rsid w:val="00305974"/>
    <w:rsid w:val="003117AB"/>
    <w:rsid w:val="003121B0"/>
    <w:rsid w:val="00313A72"/>
    <w:rsid w:val="00315512"/>
    <w:rsid w:val="00315B34"/>
    <w:rsid w:val="00315FC1"/>
    <w:rsid w:val="0031675E"/>
    <w:rsid w:val="00316F6C"/>
    <w:rsid w:val="0031784C"/>
    <w:rsid w:val="00317D46"/>
    <w:rsid w:val="00320601"/>
    <w:rsid w:val="003206B3"/>
    <w:rsid w:val="00320D73"/>
    <w:rsid w:val="00321006"/>
    <w:rsid w:val="00325EBB"/>
    <w:rsid w:val="0033080E"/>
    <w:rsid w:val="00334240"/>
    <w:rsid w:val="00334753"/>
    <w:rsid w:val="003352A4"/>
    <w:rsid w:val="00335F97"/>
    <w:rsid w:val="00337692"/>
    <w:rsid w:val="00340B2D"/>
    <w:rsid w:val="0034129D"/>
    <w:rsid w:val="00342F7F"/>
    <w:rsid w:val="00347253"/>
    <w:rsid w:val="00352D3C"/>
    <w:rsid w:val="00353EE9"/>
    <w:rsid w:val="00354214"/>
    <w:rsid w:val="00354922"/>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5642"/>
    <w:rsid w:val="003864DC"/>
    <w:rsid w:val="003916F3"/>
    <w:rsid w:val="00394156"/>
    <w:rsid w:val="00396913"/>
    <w:rsid w:val="003A09D8"/>
    <w:rsid w:val="003A1107"/>
    <w:rsid w:val="003A1FDE"/>
    <w:rsid w:val="003A3DD5"/>
    <w:rsid w:val="003A5AF5"/>
    <w:rsid w:val="003A68FC"/>
    <w:rsid w:val="003B14DF"/>
    <w:rsid w:val="003B24F7"/>
    <w:rsid w:val="003B258D"/>
    <w:rsid w:val="003B263B"/>
    <w:rsid w:val="003B4AE6"/>
    <w:rsid w:val="003B5CD5"/>
    <w:rsid w:val="003B70FE"/>
    <w:rsid w:val="003B7A0E"/>
    <w:rsid w:val="003C3914"/>
    <w:rsid w:val="003C4009"/>
    <w:rsid w:val="003C6694"/>
    <w:rsid w:val="003D2EF0"/>
    <w:rsid w:val="003D4E4F"/>
    <w:rsid w:val="003E110F"/>
    <w:rsid w:val="003E2B63"/>
    <w:rsid w:val="003E3162"/>
    <w:rsid w:val="003E3DF3"/>
    <w:rsid w:val="003E3E02"/>
    <w:rsid w:val="003E5AAC"/>
    <w:rsid w:val="003F03F3"/>
    <w:rsid w:val="003F142D"/>
    <w:rsid w:val="003F1D24"/>
    <w:rsid w:val="003F6E90"/>
    <w:rsid w:val="00401915"/>
    <w:rsid w:val="004030BD"/>
    <w:rsid w:val="0040416D"/>
    <w:rsid w:val="004048FD"/>
    <w:rsid w:val="00405D02"/>
    <w:rsid w:val="00406111"/>
    <w:rsid w:val="0041271D"/>
    <w:rsid w:val="00413006"/>
    <w:rsid w:val="0041487C"/>
    <w:rsid w:val="00414C22"/>
    <w:rsid w:val="004160D6"/>
    <w:rsid w:val="004164DC"/>
    <w:rsid w:val="0041655A"/>
    <w:rsid w:val="00416EC7"/>
    <w:rsid w:val="00417643"/>
    <w:rsid w:val="00420411"/>
    <w:rsid w:val="0042048D"/>
    <w:rsid w:val="00424ED9"/>
    <w:rsid w:val="00424F35"/>
    <w:rsid w:val="0042536A"/>
    <w:rsid w:val="00425E53"/>
    <w:rsid w:val="004271BE"/>
    <w:rsid w:val="004304D2"/>
    <w:rsid w:val="004338E4"/>
    <w:rsid w:val="00435859"/>
    <w:rsid w:val="00445397"/>
    <w:rsid w:val="004470F1"/>
    <w:rsid w:val="004512C4"/>
    <w:rsid w:val="004536E9"/>
    <w:rsid w:val="0046298F"/>
    <w:rsid w:val="0046353B"/>
    <w:rsid w:val="0046397E"/>
    <w:rsid w:val="004640A6"/>
    <w:rsid w:val="00465EF6"/>
    <w:rsid w:val="00470862"/>
    <w:rsid w:val="00471C17"/>
    <w:rsid w:val="004729D3"/>
    <w:rsid w:val="00473C91"/>
    <w:rsid w:val="00476784"/>
    <w:rsid w:val="00481FB1"/>
    <w:rsid w:val="00486FC8"/>
    <w:rsid w:val="004872E4"/>
    <w:rsid w:val="00487487"/>
    <w:rsid w:val="004907CF"/>
    <w:rsid w:val="0049190D"/>
    <w:rsid w:val="00492578"/>
    <w:rsid w:val="00492C4D"/>
    <w:rsid w:val="004937F0"/>
    <w:rsid w:val="004A0061"/>
    <w:rsid w:val="004A1AFE"/>
    <w:rsid w:val="004A24B0"/>
    <w:rsid w:val="004A3940"/>
    <w:rsid w:val="004A3E18"/>
    <w:rsid w:val="004A4539"/>
    <w:rsid w:val="004B013F"/>
    <w:rsid w:val="004B3FB6"/>
    <w:rsid w:val="004B595B"/>
    <w:rsid w:val="004B5FBC"/>
    <w:rsid w:val="004C32C6"/>
    <w:rsid w:val="004C663D"/>
    <w:rsid w:val="004C698A"/>
    <w:rsid w:val="004C6B32"/>
    <w:rsid w:val="004C7728"/>
    <w:rsid w:val="004D0CD1"/>
    <w:rsid w:val="004D236F"/>
    <w:rsid w:val="004D6926"/>
    <w:rsid w:val="004D7187"/>
    <w:rsid w:val="004D725D"/>
    <w:rsid w:val="004E1051"/>
    <w:rsid w:val="004E260F"/>
    <w:rsid w:val="004E2E00"/>
    <w:rsid w:val="004E33D7"/>
    <w:rsid w:val="004E3ABC"/>
    <w:rsid w:val="004E440F"/>
    <w:rsid w:val="004E66CE"/>
    <w:rsid w:val="004E6B14"/>
    <w:rsid w:val="004F1078"/>
    <w:rsid w:val="004F3278"/>
    <w:rsid w:val="004F611B"/>
    <w:rsid w:val="004F7C10"/>
    <w:rsid w:val="00500A06"/>
    <w:rsid w:val="005015E4"/>
    <w:rsid w:val="005026F7"/>
    <w:rsid w:val="00502927"/>
    <w:rsid w:val="00503F96"/>
    <w:rsid w:val="00506573"/>
    <w:rsid w:val="00510525"/>
    <w:rsid w:val="00510FF1"/>
    <w:rsid w:val="00514FF0"/>
    <w:rsid w:val="0051539C"/>
    <w:rsid w:val="00516DEC"/>
    <w:rsid w:val="00517D03"/>
    <w:rsid w:val="00520EC3"/>
    <w:rsid w:val="0052177F"/>
    <w:rsid w:val="005232C6"/>
    <w:rsid w:val="005233FB"/>
    <w:rsid w:val="00525EEE"/>
    <w:rsid w:val="005275EB"/>
    <w:rsid w:val="00530F03"/>
    <w:rsid w:val="00532728"/>
    <w:rsid w:val="00534293"/>
    <w:rsid w:val="00534912"/>
    <w:rsid w:val="00535A31"/>
    <w:rsid w:val="0053603C"/>
    <w:rsid w:val="0053609E"/>
    <w:rsid w:val="005379EC"/>
    <w:rsid w:val="005423E3"/>
    <w:rsid w:val="0054500F"/>
    <w:rsid w:val="00545E1C"/>
    <w:rsid w:val="00550148"/>
    <w:rsid w:val="005515F4"/>
    <w:rsid w:val="00552BDD"/>
    <w:rsid w:val="00555172"/>
    <w:rsid w:val="0055545E"/>
    <w:rsid w:val="00560A81"/>
    <w:rsid w:val="00560D65"/>
    <w:rsid w:val="00562284"/>
    <w:rsid w:val="00565932"/>
    <w:rsid w:val="005664A1"/>
    <w:rsid w:val="00567D2F"/>
    <w:rsid w:val="00571F0D"/>
    <w:rsid w:val="005720A2"/>
    <w:rsid w:val="00572423"/>
    <w:rsid w:val="0057485F"/>
    <w:rsid w:val="005807F3"/>
    <w:rsid w:val="005821F2"/>
    <w:rsid w:val="0058396C"/>
    <w:rsid w:val="00584BF0"/>
    <w:rsid w:val="00586084"/>
    <w:rsid w:val="0058780C"/>
    <w:rsid w:val="00590EAE"/>
    <w:rsid w:val="0059324A"/>
    <w:rsid w:val="0059342D"/>
    <w:rsid w:val="00593EDE"/>
    <w:rsid w:val="005A01D4"/>
    <w:rsid w:val="005A1D9C"/>
    <w:rsid w:val="005A208E"/>
    <w:rsid w:val="005A23C0"/>
    <w:rsid w:val="005A3462"/>
    <w:rsid w:val="005A36CF"/>
    <w:rsid w:val="005A4763"/>
    <w:rsid w:val="005A4A84"/>
    <w:rsid w:val="005A6E31"/>
    <w:rsid w:val="005B43DB"/>
    <w:rsid w:val="005B515A"/>
    <w:rsid w:val="005B5B84"/>
    <w:rsid w:val="005C09C3"/>
    <w:rsid w:val="005C1E26"/>
    <w:rsid w:val="005C339B"/>
    <w:rsid w:val="005C3A9F"/>
    <w:rsid w:val="005C4272"/>
    <w:rsid w:val="005C471E"/>
    <w:rsid w:val="005C4A07"/>
    <w:rsid w:val="005C4EF5"/>
    <w:rsid w:val="005C65A5"/>
    <w:rsid w:val="005C72C5"/>
    <w:rsid w:val="005D19A6"/>
    <w:rsid w:val="005D244D"/>
    <w:rsid w:val="005D66E1"/>
    <w:rsid w:val="005D69BF"/>
    <w:rsid w:val="005D7DEA"/>
    <w:rsid w:val="005E266F"/>
    <w:rsid w:val="005E5904"/>
    <w:rsid w:val="005E6126"/>
    <w:rsid w:val="005F44E6"/>
    <w:rsid w:val="005F50A6"/>
    <w:rsid w:val="005F61CF"/>
    <w:rsid w:val="00600977"/>
    <w:rsid w:val="0060187F"/>
    <w:rsid w:val="00604E27"/>
    <w:rsid w:val="006075DF"/>
    <w:rsid w:val="00607712"/>
    <w:rsid w:val="00610F84"/>
    <w:rsid w:val="00620E79"/>
    <w:rsid w:val="00620FA0"/>
    <w:rsid w:val="00625540"/>
    <w:rsid w:val="00625EE3"/>
    <w:rsid w:val="00626AF3"/>
    <w:rsid w:val="00632E30"/>
    <w:rsid w:val="00634238"/>
    <w:rsid w:val="00634E69"/>
    <w:rsid w:val="00636DB6"/>
    <w:rsid w:val="00642952"/>
    <w:rsid w:val="0064624D"/>
    <w:rsid w:val="00646B5B"/>
    <w:rsid w:val="0065049A"/>
    <w:rsid w:val="006519AA"/>
    <w:rsid w:val="00652A6D"/>
    <w:rsid w:val="00652D55"/>
    <w:rsid w:val="00656585"/>
    <w:rsid w:val="00660C07"/>
    <w:rsid w:val="00661CA9"/>
    <w:rsid w:val="0066452D"/>
    <w:rsid w:val="006647A7"/>
    <w:rsid w:val="00664C00"/>
    <w:rsid w:val="006663B4"/>
    <w:rsid w:val="00666C0D"/>
    <w:rsid w:val="00670E5B"/>
    <w:rsid w:val="006716E4"/>
    <w:rsid w:val="006742ED"/>
    <w:rsid w:val="006748FE"/>
    <w:rsid w:val="00674EBE"/>
    <w:rsid w:val="00675626"/>
    <w:rsid w:val="00676F79"/>
    <w:rsid w:val="00677272"/>
    <w:rsid w:val="00681339"/>
    <w:rsid w:val="00684BEB"/>
    <w:rsid w:val="00684F8A"/>
    <w:rsid w:val="006854A1"/>
    <w:rsid w:val="006855AB"/>
    <w:rsid w:val="00686678"/>
    <w:rsid w:val="0068677A"/>
    <w:rsid w:val="0068758C"/>
    <w:rsid w:val="006907FB"/>
    <w:rsid w:val="006914C5"/>
    <w:rsid w:val="00691534"/>
    <w:rsid w:val="006915FD"/>
    <w:rsid w:val="00695B75"/>
    <w:rsid w:val="00695B84"/>
    <w:rsid w:val="00697222"/>
    <w:rsid w:val="00697C10"/>
    <w:rsid w:val="006A2ED4"/>
    <w:rsid w:val="006A4A29"/>
    <w:rsid w:val="006A61E5"/>
    <w:rsid w:val="006B0740"/>
    <w:rsid w:val="006B2D3A"/>
    <w:rsid w:val="006B3AA4"/>
    <w:rsid w:val="006B53A5"/>
    <w:rsid w:val="006B62AA"/>
    <w:rsid w:val="006C0CAF"/>
    <w:rsid w:val="006C2F0F"/>
    <w:rsid w:val="006C6DEE"/>
    <w:rsid w:val="006D0714"/>
    <w:rsid w:val="006D4BE5"/>
    <w:rsid w:val="006D502B"/>
    <w:rsid w:val="006D6BDF"/>
    <w:rsid w:val="006D79CD"/>
    <w:rsid w:val="006E10AC"/>
    <w:rsid w:val="006E342B"/>
    <w:rsid w:val="006E4458"/>
    <w:rsid w:val="006E5480"/>
    <w:rsid w:val="006E6013"/>
    <w:rsid w:val="006F0154"/>
    <w:rsid w:val="006F01CA"/>
    <w:rsid w:val="006F2E02"/>
    <w:rsid w:val="006F3453"/>
    <w:rsid w:val="006F46E8"/>
    <w:rsid w:val="00701A6C"/>
    <w:rsid w:val="00701B23"/>
    <w:rsid w:val="00705D87"/>
    <w:rsid w:val="00707A88"/>
    <w:rsid w:val="0071509E"/>
    <w:rsid w:val="007154CF"/>
    <w:rsid w:val="00716378"/>
    <w:rsid w:val="0071642C"/>
    <w:rsid w:val="007221B3"/>
    <w:rsid w:val="00724C2B"/>
    <w:rsid w:val="007255B2"/>
    <w:rsid w:val="00730023"/>
    <w:rsid w:val="007306C9"/>
    <w:rsid w:val="007329BE"/>
    <w:rsid w:val="00732ABB"/>
    <w:rsid w:val="00732E2B"/>
    <w:rsid w:val="007336C5"/>
    <w:rsid w:val="00733EDF"/>
    <w:rsid w:val="00735011"/>
    <w:rsid w:val="007364E5"/>
    <w:rsid w:val="00740366"/>
    <w:rsid w:val="00742E27"/>
    <w:rsid w:val="007441FF"/>
    <w:rsid w:val="007447FB"/>
    <w:rsid w:val="00746FAF"/>
    <w:rsid w:val="00752886"/>
    <w:rsid w:val="00752E9C"/>
    <w:rsid w:val="00757B16"/>
    <w:rsid w:val="00760023"/>
    <w:rsid w:val="00760C18"/>
    <w:rsid w:val="007612A5"/>
    <w:rsid w:val="007634E3"/>
    <w:rsid w:val="00764DF1"/>
    <w:rsid w:val="0076679F"/>
    <w:rsid w:val="00770D48"/>
    <w:rsid w:val="00771212"/>
    <w:rsid w:val="00772F69"/>
    <w:rsid w:val="00773F47"/>
    <w:rsid w:val="007743C3"/>
    <w:rsid w:val="00774C3D"/>
    <w:rsid w:val="00776101"/>
    <w:rsid w:val="0078321A"/>
    <w:rsid w:val="0078357C"/>
    <w:rsid w:val="00786CAF"/>
    <w:rsid w:val="00787536"/>
    <w:rsid w:val="00791CC7"/>
    <w:rsid w:val="00793C0D"/>
    <w:rsid w:val="00793D50"/>
    <w:rsid w:val="00795A54"/>
    <w:rsid w:val="007A017B"/>
    <w:rsid w:val="007A140B"/>
    <w:rsid w:val="007A2928"/>
    <w:rsid w:val="007A3361"/>
    <w:rsid w:val="007A35F0"/>
    <w:rsid w:val="007A37E0"/>
    <w:rsid w:val="007B1F72"/>
    <w:rsid w:val="007B2E3F"/>
    <w:rsid w:val="007B4624"/>
    <w:rsid w:val="007B51A7"/>
    <w:rsid w:val="007B6546"/>
    <w:rsid w:val="007C0893"/>
    <w:rsid w:val="007C212F"/>
    <w:rsid w:val="007C2A8E"/>
    <w:rsid w:val="007D04A3"/>
    <w:rsid w:val="007D48D9"/>
    <w:rsid w:val="007D4C65"/>
    <w:rsid w:val="007D587A"/>
    <w:rsid w:val="007D5ADF"/>
    <w:rsid w:val="007D65A1"/>
    <w:rsid w:val="007D7AAF"/>
    <w:rsid w:val="007D7D79"/>
    <w:rsid w:val="007E246A"/>
    <w:rsid w:val="007E26C4"/>
    <w:rsid w:val="007E3614"/>
    <w:rsid w:val="007F0C3A"/>
    <w:rsid w:val="007F2B45"/>
    <w:rsid w:val="007F2C89"/>
    <w:rsid w:val="007F423F"/>
    <w:rsid w:val="0080008F"/>
    <w:rsid w:val="00801623"/>
    <w:rsid w:val="00806995"/>
    <w:rsid w:val="00806AAC"/>
    <w:rsid w:val="00807F30"/>
    <w:rsid w:val="008102D3"/>
    <w:rsid w:val="00810B1A"/>
    <w:rsid w:val="00815022"/>
    <w:rsid w:val="00816DEA"/>
    <w:rsid w:val="00820BC4"/>
    <w:rsid w:val="00821156"/>
    <w:rsid w:val="00823260"/>
    <w:rsid w:val="00825972"/>
    <w:rsid w:val="00826782"/>
    <w:rsid w:val="00826C40"/>
    <w:rsid w:val="00830961"/>
    <w:rsid w:val="0083205A"/>
    <w:rsid w:val="00833B8D"/>
    <w:rsid w:val="00833BE8"/>
    <w:rsid w:val="008351E1"/>
    <w:rsid w:val="0083561D"/>
    <w:rsid w:val="008367DD"/>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73F70"/>
    <w:rsid w:val="008770F2"/>
    <w:rsid w:val="00882BDA"/>
    <w:rsid w:val="0088373E"/>
    <w:rsid w:val="008845A2"/>
    <w:rsid w:val="00885789"/>
    <w:rsid w:val="00885AFD"/>
    <w:rsid w:val="00886F3B"/>
    <w:rsid w:val="00890DFC"/>
    <w:rsid w:val="00891780"/>
    <w:rsid w:val="008926A9"/>
    <w:rsid w:val="008926CD"/>
    <w:rsid w:val="00893D7E"/>
    <w:rsid w:val="008971D5"/>
    <w:rsid w:val="008A038F"/>
    <w:rsid w:val="008A1378"/>
    <w:rsid w:val="008A4DAA"/>
    <w:rsid w:val="008B2BC0"/>
    <w:rsid w:val="008B40FA"/>
    <w:rsid w:val="008B5151"/>
    <w:rsid w:val="008B5202"/>
    <w:rsid w:val="008B59DF"/>
    <w:rsid w:val="008B63CF"/>
    <w:rsid w:val="008C0B2E"/>
    <w:rsid w:val="008C1E2B"/>
    <w:rsid w:val="008C354D"/>
    <w:rsid w:val="008C4F0B"/>
    <w:rsid w:val="008C54C8"/>
    <w:rsid w:val="008C6F68"/>
    <w:rsid w:val="008D0502"/>
    <w:rsid w:val="008D100B"/>
    <w:rsid w:val="008D2D04"/>
    <w:rsid w:val="008D5385"/>
    <w:rsid w:val="008D6251"/>
    <w:rsid w:val="008E1711"/>
    <w:rsid w:val="008E3763"/>
    <w:rsid w:val="008E47C4"/>
    <w:rsid w:val="008E578D"/>
    <w:rsid w:val="008E5912"/>
    <w:rsid w:val="008F022D"/>
    <w:rsid w:val="008F1E30"/>
    <w:rsid w:val="008F3E5F"/>
    <w:rsid w:val="008F4415"/>
    <w:rsid w:val="008F4E1C"/>
    <w:rsid w:val="008F6915"/>
    <w:rsid w:val="008F7A70"/>
    <w:rsid w:val="00900BC9"/>
    <w:rsid w:val="0090325F"/>
    <w:rsid w:val="0090368E"/>
    <w:rsid w:val="00903C85"/>
    <w:rsid w:val="00907B9E"/>
    <w:rsid w:val="00907FBC"/>
    <w:rsid w:val="00911DAA"/>
    <w:rsid w:val="009125C4"/>
    <w:rsid w:val="009136F7"/>
    <w:rsid w:val="00914B14"/>
    <w:rsid w:val="00915289"/>
    <w:rsid w:val="009155F8"/>
    <w:rsid w:val="00917FBA"/>
    <w:rsid w:val="009240D0"/>
    <w:rsid w:val="009243DC"/>
    <w:rsid w:val="0092554E"/>
    <w:rsid w:val="00926B2D"/>
    <w:rsid w:val="0092797C"/>
    <w:rsid w:val="00927ECF"/>
    <w:rsid w:val="00931404"/>
    <w:rsid w:val="0093191D"/>
    <w:rsid w:val="00934464"/>
    <w:rsid w:val="00936188"/>
    <w:rsid w:val="00937B95"/>
    <w:rsid w:val="00941712"/>
    <w:rsid w:val="00945086"/>
    <w:rsid w:val="0094563D"/>
    <w:rsid w:val="00945982"/>
    <w:rsid w:val="0094721B"/>
    <w:rsid w:val="00952336"/>
    <w:rsid w:val="00953E78"/>
    <w:rsid w:val="009557F8"/>
    <w:rsid w:val="00955B08"/>
    <w:rsid w:val="009607B3"/>
    <w:rsid w:val="009648D4"/>
    <w:rsid w:val="00964A8F"/>
    <w:rsid w:val="009701D1"/>
    <w:rsid w:val="00972C9A"/>
    <w:rsid w:val="00973456"/>
    <w:rsid w:val="009747D2"/>
    <w:rsid w:val="00975D70"/>
    <w:rsid w:val="00985A22"/>
    <w:rsid w:val="00987320"/>
    <w:rsid w:val="00996F71"/>
    <w:rsid w:val="009A1394"/>
    <w:rsid w:val="009A1B53"/>
    <w:rsid w:val="009A5435"/>
    <w:rsid w:val="009A5632"/>
    <w:rsid w:val="009A72F1"/>
    <w:rsid w:val="009B0078"/>
    <w:rsid w:val="009B04EF"/>
    <w:rsid w:val="009B3F56"/>
    <w:rsid w:val="009B7434"/>
    <w:rsid w:val="009C10B5"/>
    <w:rsid w:val="009C243D"/>
    <w:rsid w:val="009C7FF7"/>
    <w:rsid w:val="009D5D97"/>
    <w:rsid w:val="009E0506"/>
    <w:rsid w:val="009E129A"/>
    <w:rsid w:val="009E1EDD"/>
    <w:rsid w:val="009E21DA"/>
    <w:rsid w:val="009E2F9E"/>
    <w:rsid w:val="009F0622"/>
    <w:rsid w:val="009F3375"/>
    <w:rsid w:val="009F3C3A"/>
    <w:rsid w:val="009F596B"/>
    <w:rsid w:val="009F5ADF"/>
    <w:rsid w:val="009F662B"/>
    <w:rsid w:val="00A009BB"/>
    <w:rsid w:val="00A032E9"/>
    <w:rsid w:val="00A0378E"/>
    <w:rsid w:val="00A06BD5"/>
    <w:rsid w:val="00A12171"/>
    <w:rsid w:val="00A13165"/>
    <w:rsid w:val="00A16AEE"/>
    <w:rsid w:val="00A23208"/>
    <w:rsid w:val="00A264D6"/>
    <w:rsid w:val="00A26D02"/>
    <w:rsid w:val="00A3200F"/>
    <w:rsid w:val="00A371DF"/>
    <w:rsid w:val="00A37B68"/>
    <w:rsid w:val="00A41AA4"/>
    <w:rsid w:val="00A434E8"/>
    <w:rsid w:val="00A47525"/>
    <w:rsid w:val="00A47EA3"/>
    <w:rsid w:val="00A51504"/>
    <w:rsid w:val="00A5184C"/>
    <w:rsid w:val="00A5608E"/>
    <w:rsid w:val="00A57471"/>
    <w:rsid w:val="00A61472"/>
    <w:rsid w:val="00A624E3"/>
    <w:rsid w:val="00A62A45"/>
    <w:rsid w:val="00A63812"/>
    <w:rsid w:val="00A71BDD"/>
    <w:rsid w:val="00A73989"/>
    <w:rsid w:val="00A73A97"/>
    <w:rsid w:val="00A73F4A"/>
    <w:rsid w:val="00A73F9F"/>
    <w:rsid w:val="00A75445"/>
    <w:rsid w:val="00A770CA"/>
    <w:rsid w:val="00A8093C"/>
    <w:rsid w:val="00A80FEC"/>
    <w:rsid w:val="00A841D8"/>
    <w:rsid w:val="00A87319"/>
    <w:rsid w:val="00A91A0F"/>
    <w:rsid w:val="00A9240E"/>
    <w:rsid w:val="00A934BC"/>
    <w:rsid w:val="00A96743"/>
    <w:rsid w:val="00A97F9F"/>
    <w:rsid w:val="00AA0032"/>
    <w:rsid w:val="00AA00B9"/>
    <w:rsid w:val="00AA022E"/>
    <w:rsid w:val="00AA608D"/>
    <w:rsid w:val="00AA6A3B"/>
    <w:rsid w:val="00AB35DC"/>
    <w:rsid w:val="00AB364C"/>
    <w:rsid w:val="00AB4BF7"/>
    <w:rsid w:val="00AB4E56"/>
    <w:rsid w:val="00AB73F1"/>
    <w:rsid w:val="00AC0A3E"/>
    <w:rsid w:val="00AC1790"/>
    <w:rsid w:val="00AC4314"/>
    <w:rsid w:val="00AC4332"/>
    <w:rsid w:val="00AC7E65"/>
    <w:rsid w:val="00AD1E9D"/>
    <w:rsid w:val="00AD38D0"/>
    <w:rsid w:val="00AD57C2"/>
    <w:rsid w:val="00AD6CAF"/>
    <w:rsid w:val="00AD757E"/>
    <w:rsid w:val="00AD7945"/>
    <w:rsid w:val="00AE025D"/>
    <w:rsid w:val="00AE1D6C"/>
    <w:rsid w:val="00AE2CAB"/>
    <w:rsid w:val="00AE65AD"/>
    <w:rsid w:val="00AE6D37"/>
    <w:rsid w:val="00AF0256"/>
    <w:rsid w:val="00AF0A6B"/>
    <w:rsid w:val="00AF0FED"/>
    <w:rsid w:val="00AF4F16"/>
    <w:rsid w:val="00B046DB"/>
    <w:rsid w:val="00B1274F"/>
    <w:rsid w:val="00B138BC"/>
    <w:rsid w:val="00B13FB5"/>
    <w:rsid w:val="00B15A1A"/>
    <w:rsid w:val="00B16508"/>
    <w:rsid w:val="00B2147A"/>
    <w:rsid w:val="00B24170"/>
    <w:rsid w:val="00B255F8"/>
    <w:rsid w:val="00B26D86"/>
    <w:rsid w:val="00B32012"/>
    <w:rsid w:val="00B32A35"/>
    <w:rsid w:val="00B353FC"/>
    <w:rsid w:val="00B35B6E"/>
    <w:rsid w:val="00B36D9A"/>
    <w:rsid w:val="00B40E69"/>
    <w:rsid w:val="00B41175"/>
    <w:rsid w:val="00B43F2C"/>
    <w:rsid w:val="00B46C4A"/>
    <w:rsid w:val="00B50440"/>
    <w:rsid w:val="00B515DC"/>
    <w:rsid w:val="00B56094"/>
    <w:rsid w:val="00B5618B"/>
    <w:rsid w:val="00B57013"/>
    <w:rsid w:val="00B57C01"/>
    <w:rsid w:val="00B60BD3"/>
    <w:rsid w:val="00B61648"/>
    <w:rsid w:val="00B63E38"/>
    <w:rsid w:val="00B65980"/>
    <w:rsid w:val="00B65A34"/>
    <w:rsid w:val="00B65FBE"/>
    <w:rsid w:val="00B66AEE"/>
    <w:rsid w:val="00B66CC5"/>
    <w:rsid w:val="00B66E97"/>
    <w:rsid w:val="00B70013"/>
    <w:rsid w:val="00B71A13"/>
    <w:rsid w:val="00B7481A"/>
    <w:rsid w:val="00B7724A"/>
    <w:rsid w:val="00B778CA"/>
    <w:rsid w:val="00B77F3F"/>
    <w:rsid w:val="00B82EF7"/>
    <w:rsid w:val="00B854D0"/>
    <w:rsid w:val="00B86F66"/>
    <w:rsid w:val="00B90FB1"/>
    <w:rsid w:val="00B92919"/>
    <w:rsid w:val="00B92988"/>
    <w:rsid w:val="00B94E68"/>
    <w:rsid w:val="00B95734"/>
    <w:rsid w:val="00B960B6"/>
    <w:rsid w:val="00B9639A"/>
    <w:rsid w:val="00B97D7F"/>
    <w:rsid w:val="00BA1637"/>
    <w:rsid w:val="00BA4CA3"/>
    <w:rsid w:val="00BB0C0C"/>
    <w:rsid w:val="00BB23AB"/>
    <w:rsid w:val="00BB27B6"/>
    <w:rsid w:val="00BB45DF"/>
    <w:rsid w:val="00BB5AE6"/>
    <w:rsid w:val="00BB5CD2"/>
    <w:rsid w:val="00BB6C02"/>
    <w:rsid w:val="00BC6488"/>
    <w:rsid w:val="00BC65A6"/>
    <w:rsid w:val="00BD0521"/>
    <w:rsid w:val="00BD06E0"/>
    <w:rsid w:val="00BD0A9F"/>
    <w:rsid w:val="00BD4107"/>
    <w:rsid w:val="00BD5065"/>
    <w:rsid w:val="00BD6CB1"/>
    <w:rsid w:val="00BD7E57"/>
    <w:rsid w:val="00BE0AF9"/>
    <w:rsid w:val="00BE0C06"/>
    <w:rsid w:val="00BE6C3A"/>
    <w:rsid w:val="00BF19BE"/>
    <w:rsid w:val="00BF1B0F"/>
    <w:rsid w:val="00BF3A90"/>
    <w:rsid w:val="00C01824"/>
    <w:rsid w:val="00C0268D"/>
    <w:rsid w:val="00C05464"/>
    <w:rsid w:val="00C055F7"/>
    <w:rsid w:val="00C070C8"/>
    <w:rsid w:val="00C104B7"/>
    <w:rsid w:val="00C1227B"/>
    <w:rsid w:val="00C15566"/>
    <w:rsid w:val="00C157AC"/>
    <w:rsid w:val="00C15913"/>
    <w:rsid w:val="00C16286"/>
    <w:rsid w:val="00C16BB6"/>
    <w:rsid w:val="00C170F7"/>
    <w:rsid w:val="00C17236"/>
    <w:rsid w:val="00C17C17"/>
    <w:rsid w:val="00C2031A"/>
    <w:rsid w:val="00C2129E"/>
    <w:rsid w:val="00C221B0"/>
    <w:rsid w:val="00C26C91"/>
    <w:rsid w:val="00C274F6"/>
    <w:rsid w:val="00C27969"/>
    <w:rsid w:val="00C31541"/>
    <w:rsid w:val="00C3219C"/>
    <w:rsid w:val="00C32485"/>
    <w:rsid w:val="00C32B4D"/>
    <w:rsid w:val="00C42727"/>
    <w:rsid w:val="00C4279C"/>
    <w:rsid w:val="00C44032"/>
    <w:rsid w:val="00C452E1"/>
    <w:rsid w:val="00C469DC"/>
    <w:rsid w:val="00C50A3F"/>
    <w:rsid w:val="00C51993"/>
    <w:rsid w:val="00C551F2"/>
    <w:rsid w:val="00C56600"/>
    <w:rsid w:val="00C577C0"/>
    <w:rsid w:val="00C602A8"/>
    <w:rsid w:val="00C61D65"/>
    <w:rsid w:val="00C63ABE"/>
    <w:rsid w:val="00C63D06"/>
    <w:rsid w:val="00C65EFD"/>
    <w:rsid w:val="00C66B34"/>
    <w:rsid w:val="00C75D31"/>
    <w:rsid w:val="00C77709"/>
    <w:rsid w:val="00C77DEF"/>
    <w:rsid w:val="00C82DFF"/>
    <w:rsid w:val="00C84983"/>
    <w:rsid w:val="00C852A4"/>
    <w:rsid w:val="00C86EF6"/>
    <w:rsid w:val="00C92026"/>
    <w:rsid w:val="00C95CEC"/>
    <w:rsid w:val="00C96F2E"/>
    <w:rsid w:val="00C97568"/>
    <w:rsid w:val="00CA3AA8"/>
    <w:rsid w:val="00CA794A"/>
    <w:rsid w:val="00CA7D4B"/>
    <w:rsid w:val="00CA7EF1"/>
    <w:rsid w:val="00CB19E1"/>
    <w:rsid w:val="00CB1A4B"/>
    <w:rsid w:val="00CB1A8C"/>
    <w:rsid w:val="00CB627C"/>
    <w:rsid w:val="00CB78E4"/>
    <w:rsid w:val="00CC09D9"/>
    <w:rsid w:val="00CC4AC6"/>
    <w:rsid w:val="00CC5FE5"/>
    <w:rsid w:val="00CD15BD"/>
    <w:rsid w:val="00CD2BC1"/>
    <w:rsid w:val="00CD2FB3"/>
    <w:rsid w:val="00CD3ECB"/>
    <w:rsid w:val="00CD4111"/>
    <w:rsid w:val="00CD639D"/>
    <w:rsid w:val="00CD730D"/>
    <w:rsid w:val="00CE2860"/>
    <w:rsid w:val="00CE34EF"/>
    <w:rsid w:val="00CE3651"/>
    <w:rsid w:val="00CE402D"/>
    <w:rsid w:val="00CE6486"/>
    <w:rsid w:val="00CE6B21"/>
    <w:rsid w:val="00CE7CBA"/>
    <w:rsid w:val="00CE7CD4"/>
    <w:rsid w:val="00CF0482"/>
    <w:rsid w:val="00CF0B6F"/>
    <w:rsid w:val="00CF218C"/>
    <w:rsid w:val="00CF2424"/>
    <w:rsid w:val="00CF3357"/>
    <w:rsid w:val="00CF38B1"/>
    <w:rsid w:val="00CF4D43"/>
    <w:rsid w:val="00CF75F4"/>
    <w:rsid w:val="00D0047E"/>
    <w:rsid w:val="00D00957"/>
    <w:rsid w:val="00D03B32"/>
    <w:rsid w:val="00D06631"/>
    <w:rsid w:val="00D10C93"/>
    <w:rsid w:val="00D147E1"/>
    <w:rsid w:val="00D22613"/>
    <w:rsid w:val="00D231BB"/>
    <w:rsid w:val="00D30534"/>
    <w:rsid w:val="00D31279"/>
    <w:rsid w:val="00D318D9"/>
    <w:rsid w:val="00D33606"/>
    <w:rsid w:val="00D33CA5"/>
    <w:rsid w:val="00D34AE4"/>
    <w:rsid w:val="00D36F16"/>
    <w:rsid w:val="00D41081"/>
    <w:rsid w:val="00D42524"/>
    <w:rsid w:val="00D42585"/>
    <w:rsid w:val="00D43C1F"/>
    <w:rsid w:val="00D45026"/>
    <w:rsid w:val="00D50604"/>
    <w:rsid w:val="00D51C47"/>
    <w:rsid w:val="00D53771"/>
    <w:rsid w:val="00D56D15"/>
    <w:rsid w:val="00D601A5"/>
    <w:rsid w:val="00D66649"/>
    <w:rsid w:val="00D66848"/>
    <w:rsid w:val="00D71187"/>
    <w:rsid w:val="00D71398"/>
    <w:rsid w:val="00D7429C"/>
    <w:rsid w:val="00D747BE"/>
    <w:rsid w:val="00D74C10"/>
    <w:rsid w:val="00D75AC5"/>
    <w:rsid w:val="00D77780"/>
    <w:rsid w:val="00D84AB8"/>
    <w:rsid w:val="00D91794"/>
    <w:rsid w:val="00D94B68"/>
    <w:rsid w:val="00D96B00"/>
    <w:rsid w:val="00D976D9"/>
    <w:rsid w:val="00D977AF"/>
    <w:rsid w:val="00DA1AAC"/>
    <w:rsid w:val="00DA22E0"/>
    <w:rsid w:val="00DA38A5"/>
    <w:rsid w:val="00DA6F6C"/>
    <w:rsid w:val="00DB06B7"/>
    <w:rsid w:val="00DB4E07"/>
    <w:rsid w:val="00DB63D9"/>
    <w:rsid w:val="00DC0D0E"/>
    <w:rsid w:val="00DC57A3"/>
    <w:rsid w:val="00DC67C9"/>
    <w:rsid w:val="00DC6E5E"/>
    <w:rsid w:val="00DC74AE"/>
    <w:rsid w:val="00DC7B35"/>
    <w:rsid w:val="00DD0DFD"/>
    <w:rsid w:val="00DD292A"/>
    <w:rsid w:val="00DD3EDB"/>
    <w:rsid w:val="00DD4595"/>
    <w:rsid w:val="00DD5232"/>
    <w:rsid w:val="00DD7288"/>
    <w:rsid w:val="00DE0C4C"/>
    <w:rsid w:val="00DE0CB4"/>
    <w:rsid w:val="00DE4FF1"/>
    <w:rsid w:val="00DF5037"/>
    <w:rsid w:val="00E002C4"/>
    <w:rsid w:val="00E0130C"/>
    <w:rsid w:val="00E0385C"/>
    <w:rsid w:val="00E053C0"/>
    <w:rsid w:val="00E0555A"/>
    <w:rsid w:val="00E1559E"/>
    <w:rsid w:val="00E16A34"/>
    <w:rsid w:val="00E21C11"/>
    <w:rsid w:val="00E23F14"/>
    <w:rsid w:val="00E25477"/>
    <w:rsid w:val="00E30509"/>
    <w:rsid w:val="00E314EB"/>
    <w:rsid w:val="00E328CA"/>
    <w:rsid w:val="00E33D26"/>
    <w:rsid w:val="00E353FA"/>
    <w:rsid w:val="00E40592"/>
    <w:rsid w:val="00E41829"/>
    <w:rsid w:val="00E44BAF"/>
    <w:rsid w:val="00E45119"/>
    <w:rsid w:val="00E466BE"/>
    <w:rsid w:val="00E47ABA"/>
    <w:rsid w:val="00E56233"/>
    <w:rsid w:val="00E61B2B"/>
    <w:rsid w:val="00E648DA"/>
    <w:rsid w:val="00E670A5"/>
    <w:rsid w:val="00E674BA"/>
    <w:rsid w:val="00E70871"/>
    <w:rsid w:val="00E7156E"/>
    <w:rsid w:val="00E71E8B"/>
    <w:rsid w:val="00E76119"/>
    <w:rsid w:val="00E7692F"/>
    <w:rsid w:val="00E80EDE"/>
    <w:rsid w:val="00E83AAD"/>
    <w:rsid w:val="00E84CF4"/>
    <w:rsid w:val="00E85F04"/>
    <w:rsid w:val="00E919C0"/>
    <w:rsid w:val="00E91CFE"/>
    <w:rsid w:val="00E93A34"/>
    <w:rsid w:val="00E948F7"/>
    <w:rsid w:val="00E9562D"/>
    <w:rsid w:val="00EA02A3"/>
    <w:rsid w:val="00EA3A05"/>
    <w:rsid w:val="00EA4CF5"/>
    <w:rsid w:val="00EA5786"/>
    <w:rsid w:val="00EA5A81"/>
    <w:rsid w:val="00EA7609"/>
    <w:rsid w:val="00EA79B1"/>
    <w:rsid w:val="00EA7A1D"/>
    <w:rsid w:val="00EB0671"/>
    <w:rsid w:val="00EB2767"/>
    <w:rsid w:val="00EB3E04"/>
    <w:rsid w:val="00EB4B5C"/>
    <w:rsid w:val="00EC2FCD"/>
    <w:rsid w:val="00EC3340"/>
    <w:rsid w:val="00EC4845"/>
    <w:rsid w:val="00EC4C04"/>
    <w:rsid w:val="00EC6F9F"/>
    <w:rsid w:val="00ED071A"/>
    <w:rsid w:val="00ED0976"/>
    <w:rsid w:val="00ED0A0A"/>
    <w:rsid w:val="00ED134D"/>
    <w:rsid w:val="00ED3086"/>
    <w:rsid w:val="00ED39B3"/>
    <w:rsid w:val="00ED5C76"/>
    <w:rsid w:val="00ED6DDF"/>
    <w:rsid w:val="00ED6EFE"/>
    <w:rsid w:val="00ED78DE"/>
    <w:rsid w:val="00EE0242"/>
    <w:rsid w:val="00EE0A23"/>
    <w:rsid w:val="00EE1D96"/>
    <w:rsid w:val="00EE2032"/>
    <w:rsid w:val="00EE399D"/>
    <w:rsid w:val="00EE54BB"/>
    <w:rsid w:val="00EE7370"/>
    <w:rsid w:val="00EF209D"/>
    <w:rsid w:val="00F0265A"/>
    <w:rsid w:val="00F02B5C"/>
    <w:rsid w:val="00F04616"/>
    <w:rsid w:val="00F05FC3"/>
    <w:rsid w:val="00F062CC"/>
    <w:rsid w:val="00F07E60"/>
    <w:rsid w:val="00F100E3"/>
    <w:rsid w:val="00F10264"/>
    <w:rsid w:val="00F10395"/>
    <w:rsid w:val="00F11330"/>
    <w:rsid w:val="00F14A20"/>
    <w:rsid w:val="00F1599F"/>
    <w:rsid w:val="00F16BA7"/>
    <w:rsid w:val="00F217D7"/>
    <w:rsid w:val="00F21D03"/>
    <w:rsid w:val="00F2329F"/>
    <w:rsid w:val="00F2337E"/>
    <w:rsid w:val="00F25B6C"/>
    <w:rsid w:val="00F26F52"/>
    <w:rsid w:val="00F326F8"/>
    <w:rsid w:val="00F33B80"/>
    <w:rsid w:val="00F35E2D"/>
    <w:rsid w:val="00F36B70"/>
    <w:rsid w:val="00F428F0"/>
    <w:rsid w:val="00F44D4F"/>
    <w:rsid w:val="00F52158"/>
    <w:rsid w:val="00F52E6D"/>
    <w:rsid w:val="00F53B5A"/>
    <w:rsid w:val="00F559CE"/>
    <w:rsid w:val="00F566B8"/>
    <w:rsid w:val="00F603FA"/>
    <w:rsid w:val="00F6060C"/>
    <w:rsid w:val="00F60CC5"/>
    <w:rsid w:val="00F61031"/>
    <w:rsid w:val="00F6330C"/>
    <w:rsid w:val="00F638C8"/>
    <w:rsid w:val="00F70867"/>
    <w:rsid w:val="00F70FAF"/>
    <w:rsid w:val="00F71C29"/>
    <w:rsid w:val="00F75744"/>
    <w:rsid w:val="00F76B02"/>
    <w:rsid w:val="00F829D3"/>
    <w:rsid w:val="00F83082"/>
    <w:rsid w:val="00F852A8"/>
    <w:rsid w:val="00F91DA6"/>
    <w:rsid w:val="00F933B9"/>
    <w:rsid w:val="00F94519"/>
    <w:rsid w:val="00F96695"/>
    <w:rsid w:val="00FA1DC5"/>
    <w:rsid w:val="00FA1E93"/>
    <w:rsid w:val="00FA2B5E"/>
    <w:rsid w:val="00FA3396"/>
    <w:rsid w:val="00FB0A2F"/>
    <w:rsid w:val="00FB2570"/>
    <w:rsid w:val="00FB33ED"/>
    <w:rsid w:val="00FB51C0"/>
    <w:rsid w:val="00FB5EA2"/>
    <w:rsid w:val="00FC0224"/>
    <w:rsid w:val="00FC35B9"/>
    <w:rsid w:val="00FC4BED"/>
    <w:rsid w:val="00FC6FBD"/>
    <w:rsid w:val="00FC7179"/>
    <w:rsid w:val="00FD199B"/>
    <w:rsid w:val="00FD3701"/>
    <w:rsid w:val="00FD51EB"/>
    <w:rsid w:val="00FE036F"/>
    <w:rsid w:val="00FE0416"/>
    <w:rsid w:val="00FE04FA"/>
    <w:rsid w:val="00FE3364"/>
    <w:rsid w:val="00FE54C7"/>
    <w:rsid w:val="00FE6E6B"/>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uiPriority w:val="22"/>
    <w:qFormat/>
    <w:rsid w:val="00FA1E93"/>
    <w:rPr>
      <w:b/>
      <w:bCs/>
    </w:rPr>
  </w:style>
  <w:style w:type="character" w:styleId="a6">
    <w:name w:val="Emphasis"/>
    <w:uiPriority w:val="20"/>
    <w:qFormat/>
    <w:rsid w:val="00FA1E93"/>
    <w:rPr>
      <w:i/>
      <w:iCs/>
    </w:rPr>
  </w:style>
  <w:style w:type="character" w:styleId="a7">
    <w:name w:val="Hyperlink"/>
    <w:uiPriority w:val="99"/>
    <w:unhideWhenUsed/>
    <w:rsid w:val="00FA1E93"/>
    <w:rPr>
      <w:color w:val="0000FF"/>
      <w:u w:val="single"/>
    </w:rPr>
  </w:style>
  <w:style w:type="character" w:customStyle="1" w:styleId="s1">
    <w:name w:val="s1"/>
    <w:rsid w:val="00E23F14"/>
    <w:rPr>
      <w:rFonts w:ascii="Times New Roman" w:hAnsi="Times New Roman" w:cs="Times New Roman" w:hint="default"/>
      <w:b/>
      <w:bCs/>
      <w:color w:val="000000"/>
    </w:rPr>
  </w:style>
  <w:style w:type="character" w:customStyle="1" w:styleId="s0">
    <w:name w:val="s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sz w:val="16"/>
      <w:szCs w:val="16"/>
    </w:rPr>
  </w:style>
  <w:style w:type="character" w:customStyle="1" w:styleId="ab">
    <w:name w:val="Текст выноски Знак"/>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 w:type="table" w:customStyle="1" w:styleId="af2">
    <w:name w:val="Сетка таблицы светлая"/>
    <w:basedOn w:val="a1"/>
    <w:uiPriority w:val="40"/>
    <w:rsid w:val="0080162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f3">
    <w:name w:val="FollowedHyperlink"/>
    <w:basedOn w:val="a0"/>
    <w:uiPriority w:val="99"/>
    <w:semiHidden/>
    <w:unhideWhenUsed/>
    <w:rsid w:val="00EA79B1"/>
    <w:rPr>
      <w:color w:val="800080"/>
      <w:u w:val="single"/>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66267698">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27474000">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49909555">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18444107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396127996">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49537148">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56554720">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2397703">
      <w:bodyDiv w:val="1"/>
      <w:marLeft w:val="0"/>
      <w:marRight w:val="0"/>
      <w:marTop w:val="0"/>
      <w:marBottom w:val="0"/>
      <w:divBdr>
        <w:top w:val="none" w:sz="0" w:space="0" w:color="auto"/>
        <w:left w:val="none" w:sz="0" w:space="0" w:color="auto"/>
        <w:bottom w:val="none" w:sz="0" w:space="0" w:color="auto"/>
        <w:right w:val="none" w:sz="0" w:space="0" w:color="auto"/>
      </w:divBdr>
    </w:div>
    <w:div w:id="575631773">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15597934">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0502438">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00060195">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776294602">
      <w:bodyDiv w:val="1"/>
      <w:marLeft w:val="0"/>
      <w:marRight w:val="0"/>
      <w:marTop w:val="0"/>
      <w:marBottom w:val="0"/>
      <w:divBdr>
        <w:top w:val="none" w:sz="0" w:space="0" w:color="auto"/>
        <w:left w:val="none" w:sz="0" w:space="0" w:color="auto"/>
        <w:bottom w:val="none" w:sz="0" w:space="0" w:color="auto"/>
        <w:right w:val="none" w:sz="0" w:space="0" w:color="auto"/>
      </w:divBdr>
    </w:div>
    <w:div w:id="788863028">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19615633">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6263050">
      <w:bodyDiv w:val="1"/>
      <w:marLeft w:val="0"/>
      <w:marRight w:val="0"/>
      <w:marTop w:val="0"/>
      <w:marBottom w:val="0"/>
      <w:divBdr>
        <w:top w:val="none" w:sz="0" w:space="0" w:color="auto"/>
        <w:left w:val="none" w:sz="0" w:space="0" w:color="auto"/>
        <w:bottom w:val="none" w:sz="0" w:space="0" w:color="auto"/>
        <w:right w:val="none" w:sz="0" w:space="0" w:color="auto"/>
      </w:divBdr>
    </w:div>
    <w:div w:id="852574890">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0977827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3967777">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15618440">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5730529">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47637136">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278282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14888486">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585649690">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620547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39204865">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14525297">
      <w:bodyDiv w:val="1"/>
      <w:marLeft w:val="0"/>
      <w:marRight w:val="0"/>
      <w:marTop w:val="0"/>
      <w:marBottom w:val="0"/>
      <w:divBdr>
        <w:top w:val="none" w:sz="0" w:space="0" w:color="auto"/>
        <w:left w:val="none" w:sz="0" w:space="0" w:color="auto"/>
        <w:bottom w:val="none" w:sz="0" w:space="0" w:color="auto"/>
        <w:right w:val="none" w:sz="0" w:space="0" w:color="auto"/>
      </w:divBdr>
    </w:div>
    <w:div w:id="1814980894">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27815255">
      <w:bodyDiv w:val="1"/>
      <w:marLeft w:val="0"/>
      <w:marRight w:val="0"/>
      <w:marTop w:val="0"/>
      <w:marBottom w:val="0"/>
      <w:divBdr>
        <w:top w:val="none" w:sz="0" w:space="0" w:color="auto"/>
        <w:left w:val="none" w:sz="0" w:space="0" w:color="auto"/>
        <w:bottom w:val="none" w:sz="0" w:space="0" w:color="auto"/>
        <w:right w:val="none" w:sz="0" w:space="0" w:color="auto"/>
      </w:divBdr>
    </w:div>
    <w:div w:id="1830558458">
      <w:bodyDiv w:val="1"/>
      <w:marLeft w:val="0"/>
      <w:marRight w:val="0"/>
      <w:marTop w:val="0"/>
      <w:marBottom w:val="0"/>
      <w:divBdr>
        <w:top w:val="none" w:sz="0" w:space="0" w:color="auto"/>
        <w:left w:val="none" w:sz="0" w:space="0" w:color="auto"/>
        <w:bottom w:val="none" w:sz="0" w:space="0" w:color="auto"/>
        <w:right w:val="none" w:sz="0" w:space="0" w:color="auto"/>
      </w:divBdr>
    </w:div>
    <w:div w:id="1874146685">
      <w:bodyDiv w:val="1"/>
      <w:marLeft w:val="0"/>
      <w:marRight w:val="0"/>
      <w:marTop w:val="0"/>
      <w:marBottom w:val="0"/>
      <w:divBdr>
        <w:top w:val="none" w:sz="0" w:space="0" w:color="auto"/>
        <w:left w:val="none" w:sz="0" w:space="0" w:color="auto"/>
        <w:bottom w:val="none" w:sz="0" w:space="0" w:color="auto"/>
        <w:right w:val="none" w:sz="0" w:space="0" w:color="auto"/>
      </w:divBdr>
    </w:div>
    <w:div w:id="1879007889">
      <w:bodyDiv w:val="1"/>
      <w:marLeft w:val="0"/>
      <w:marRight w:val="0"/>
      <w:marTop w:val="0"/>
      <w:marBottom w:val="0"/>
      <w:divBdr>
        <w:top w:val="none" w:sz="0" w:space="0" w:color="auto"/>
        <w:left w:val="none" w:sz="0" w:space="0" w:color="auto"/>
        <w:bottom w:val="none" w:sz="0" w:space="0" w:color="auto"/>
        <w:right w:val="none" w:sz="0" w:space="0" w:color="auto"/>
      </w:divBdr>
    </w:div>
    <w:div w:id="1890457755">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51108852">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Z14000002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ilet.zan.kz/rus/docs/Z1400000202"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D912-8A6C-4325-A35C-F752226D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4632</Words>
  <Characters>26407</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30978</CharactersWithSpaces>
  <SharedDoc>false</SharedDoc>
  <HLinks>
    <vt:vector size="36" baseType="variant">
      <vt:variant>
        <vt:i4>65649</vt:i4>
      </vt:variant>
      <vt:variant>
        <vt:i4>15</vt:i4>
      </vt:variant>
      <vt:variant>
        <vt:i4>0</vt:i4>
      </vt:variant>
      <vt:variant>
        <vt:i4>5</vt:i4>
      </vt:variant>
      <vt:variant>
        <vt:lpwstr>mailto:step-ogz@mail.ru</vt:lpwstr>
      </vt:variant>
      <vt:variant>
        <vt:lpwstr/>
      </vt:variant>
      <vt:variant>
        <vt:i4>2359396</vt:i4>
      </vt:variant>
      <vt:variant>
        <vt:i4>12</vt:i4>
      </vt:variant>
      <vt:variant>
        <vt:i4>0</vt:i4>
      </vt:variant>
      <vt:variant>
        <vt:i4>5</vt:i4>
      </vt:variant>
      <vt:variant>
        <vt:lpwstr>http://stepgb.akmol.kz/</vt:lpwstr>
      </vt:variant>
      <vt:variant>
        <vt:lpwstr/>
      </vt:variant>
      <vt:variant>
        <vt:i4>262228</vt:i4>
      </vt:variant>
      <vt:variant>
        <vt:i4>9</vt:i4>
      </vt:variant>
      <vt:variant>
        <vt:i4>0</vt:i4>
      </vt:variant>
      <vt:variant>
        <vt:i4>5</vt:i4>
      </vt:variant>
      <vt:variant>
        <vt:lpwstr>https://adilet.zan.kz/rus/docs/Z1400000202</vt:lpwstr>
      </vt:variant>
      <vt:variant>
        <vt:lpwstr>z1</vt:lpwstr>
      </vt:variant>
      <vt:variant>
        <vt:i4>262228</vt:i4>
      </vt:variant>
      <vt:variant>
        <vt:i4>6</vt:i4>
      </vt:variant>
      <vt:variant>
        <vt:i4>0</vt:i4>
      </vt:variant>
      <vt:variant>
        <vt:i4>5</vt:i4>
      </vt:variant>
      <vt:variant>
        <vt:lpwstr>https://adilet.zan.kz/rus/docs/Z1400000202</vt:lpwstr>
      </vt:variant>
      <vt:variant>
        <vt:lpwstr>z1</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OGZ</cp:lastModifiedBy>
  <cp:revision>3</cp:revision>
  <cp:lastPrinted>2023-02-17T07:58:00Z</cp:lastPrinted>
  <dcterms:created xsi:type="dcterms:W3CDTF">2023-06-08T07:42:00Z</dcterms:created>
  <dcterms:modified xsi:type="dcterms:W3CDTF">2023-06-08T08:03:00Z</dcterms:modified>
</cp:coreProperties>
</file>