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A55516">
        <w:rPr>
          <w:sz w:val="24"/>
          <w:szCs w:val="24"/>
        </w:rPr>
        <w:t>11</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A55516" w:rsidRPr="00A55516">
        <w:rPr>
          <w:rFonts w:ascii="Times New Roman" w:hAnsi="Times New Roman"/>
          <w:sz w:val="24"/>
          <w:szCs w:val="24"/>
          <w:highlight w:val="yellow"/>
          <w:lang w:val="kk-KZ"/>
        </w:rPr>
        <w:t>12</w:t>
      </w:r>
      <w:r w:rsidR="001213A4" w:rsidRPr="00A55516">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2F0F97">
        <w:rPr>
          <w:rFonts w:ascii="Times New Roman" w:hAnsi="Times New Roman"/>
          <w:sz w:val="24"/>
          <w:szCs w:val="24"/>
          <w:highlight w:val="yellow"/>
          <w:lang w:val="kk-KZ"/>
        </w:rPr>
        <w:t>4</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A55516">
        <w:rPr>
          <w:rFonts w:ascii="Times New Roman" w:hAnsi="Times New Roman"/>
          <w:b/>
          <w:sz w:val="24"/>
          <w:szCs w:val="24"/>
          <w:highlight w:val="yellow"/>
          <w:lang w:val="kk-KZ"/>
        </w:rPr>
        <w:t>12</w:t>
      </w:r>
      <w:r w:rsidRPr="001C7674">
        <w:rPr>
          <w:rFonts w:ascii="Times New Roman" w:hAnsi="Times New Roman"/>
          <w:b/>
          <w:sz w:val="24"/>
          <w:szCs w:val="24"/>
          <w:highlight w:val="yellow"/>
          <w:lang w:val="kk-KZ"/>
        </w:rPr>
        <w:t>/0</w:t>
      </w:r>
      <w:r w:rsidR="002F0F97">
        <w:rPr>
          <w:rFonts w:ascii="Times New Roman" w:hAnsi="Times New Roman"/>
          <w:b/>
          <w:sz w:val="24"/>
          <w:szCs w:val="24"/>
          <w:highlight w:val="yellow"/>
          <w:lang w:val="kk-KZ"/>
        </w:rPr>
        <w:t>4</w:t>
      </w:r>
      <w:r w:rsidRPr="001C7674">
        <w:rPr>
          <w:rFonts w:ascii="Times New Roman" w:hAnsi="Times New Roman"/>
          <w:b/>
          <w:sz w:val="24"/>
          <w:szCs w:val="24"/>
          <w:highlight w:val="yellow"/>
          <w:lang w:val="kk-KZ"/>
        </w:rPr>
        <w:t xml:space="preserve">/2023 ж. </w:t>
      </w:r>
      <w:r w:rsidR="00BF3A90">
        <w:rPr>
          <w:rFonts w:ascii="Times New Roman" w:hAnsi="Times New Roman"/>
          <w:b/>
          <w:sz w:val="24"/>
          <w:szCs w:val="24"/>
          <w:highlight w:val="yellow"/>
          <w:lang w:val="kk-KZ"/>
        </w:rPr>
        <w:t>1</w:t>
      </w:r>
      <w:r w:rsidR="00A55516">
        <w:rPr>
          <w:rFonts w:ascii="Times New Roman" w:hAnsi="Times New Roman"/>
          <w:b/>
          <w:sz w:val="24"/>
          <w:szCs w:val="24"/>
          <w:highlight w:val="yellow"/>
          <w:lang w:val="kk-KZ"/>
        </w:rPr>
        <w:t>9</w:t>
      </w:r>
      <w:r w:rsidRPr="001C7674">
        <w:rPr>
          <w:rFonts w:ascii="Times New Roman" w:hAnsi="Times New Roman"/>
          <w:b/>
          <w:sz w:val="24"/>
          <w:szCs w:val="24"/>
          <w:highlight w:val="yellow"/>
          <w:lang w:val="kk-KZ"/>
        </w:rPr>
        <w:t xml:space="preserve">/04/2023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A55516" w:rsidRPr="00A55516">
        <w:rPr>
          <w:rFonts w:ascii="Times New Roman" w:hAnsi="Times New Roman"/>
          <w:b/>
          <w:sz w:val="24"/>
          <w:szCs w:val="24"/>
          <w:highlight w:val="yellow"/>
          <w:lang w:val="kk-KZ"/>
        </w:rPr>
        <w:t>19</w:t>
      </w:r>
      <w:r w:rsidR="00EC6F9F"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A55516" w:rsidRPr="005D7DEA" w:rsidRDefault="00A55516" w:rsidP="00A55516">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A55516" w:rsidRPr="005D7DEA" w:rsidRDefault="00A55516" w:rsidP="00A55516">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EB1D7B">
        <w:rPr>
          <w:rFonts w:ascii="Times New Roman" w:hAnsi="Times New Roman"/>
          <w:b/>
          <w:bCs/>
          <w:sz w:val="24"/>
          <w:szCs w:val="24"/>
        </w:rPr>
        <w:t>11</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A55516" w:rsidRPr="00A55516">
        <w:rPr>
          <w:rFonts w:ascii="Times New Roman" w:hAnsi="Times New Roman"/>
          <w:sz w:val="24"/>
          <w:szCs w:val="24"/>
          <w:highlight w:val="yellow"/>
        </w:rPr>
        <w:t>12</w:t>
      </w:r>
      <w:r w:rsidR="00C602A8" w:rsidRPr="005D7DEA">
        <w:rPr>
          <w:rFonts w:ascii="Times New Roman" w:hAnsi="Times New Roman"/>
          <w:sz w:val="24"/>
          <w:szCs w:val="24"/>
          <w:highlight w:val="yellow"/>
          <w:lang w:val="kk-KZ"/>
        </w:rPr>
        <w:t>/0</w:t>
      </w:r>
      <w:r w:rsidR="00BF3A90">
        <w:rPr>
          <w:rFonts w:ascii="Times New Roman" w:hAnsi="Times New Roman"/>
          <w:sz w:val="24"/>
          <w:szCs w:val="24"/>
          <w:highlight w:val="yellow"/>
          <w:lang w:val="kk-KZ"/>
        </w:rPr>
        <w:t>4</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A55516">
        <w:rPr>
          <w:rFonts w:ascii="Times New Roman" w:hAnsi="Times New Roman"/>
          <w:b/>
          <w:sz w:val="24"/>
          <w:szCs w:val="24"/>
          <w:highlight w:val="yellow"/>
        </w:rPr>
        <w:t>12</w:t>
      </w:r>
      <w:r w:rsidR="001213A4" w:rsidRPr="005D7DEA">
        <w:rPr>
          <w:rFonts w:ascii="Times New Roman" w:hAnsi="Times New Roman"/>
          <w:b/>
          <w:sz w:val="24"/>
          <w:szCs w:val="24"/>
          <w:highlight w:val="yellow"/>
          <w:lang w:val="kk-KZ"/>
        </w:rPr>
        <w:t>/0</w:t>
      </w:r>
      <w:r w:rsidR="00BF3A90">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F3A90">
        <w:rPr>
          <w:rFonts w:ascii="Times New Roman" w:hAnsi="Times New Roman"/>
          <w:b/>
          <w:sz w:val="24"/>
          <w:szCs w:val="24"/>
          <w:highlight w:val="yellow"/>
        </w:rPr>
        <w:t>1</w:t>
      </w:r>
      <w:r w:rsidR="00A55516">
        <w:rPr>
          <w:rFonts w:ascii="Times New Roman" w:hAnsi="Times New Roman"/>
          <w:b/>
          <w:sz w:val="24"/>
          <w:szCs w:val="24"/>
          <w:highlight w:val="yellow"/>
        </w:rPr>
        <w:t>9</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F3A90" w:rsidRPr="00BF3A90">
        <w:rPr>
          <w:rFonts w:ascii="Times New Roman" w:hAnsi="Times New Roman"/>
          <w:b/>
          <w:sz w:val="24"/>
          <w:szCs w:val="24"/>
          <w:highlight w:val="yellow"/>
        </w:rPr>
        <w:t>1</w:t>
      </w:r>
      <w:r w:rsidR="00A55516">
        <w:rPr>
          <w:rFonts w:ascii="Times New Roman" w:hAnsi="Times New Roman"/>
          <w:b/>
          <w:sz w:val="24"/>
          <w:szCs w:val="24"/>
          <w:highlight w:val="yellow"/>
        </w:rPr>
        <w:t>9</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 Картабаева</w:t>
      </w:r>
      <w:r w:rsidR="00102C2A" w:rsidRPr="005D7DEA">
        <w:rPr>
          <w:rFonts w:ascii="Times New Roman" w:hAnsi="Times New Roman"/>
          <w:sz w:val="24"/>
          <w:szCs w:val="24"/>
          <w:lang w:val="kk-KZ"/>
        </w:rPr>
        <w:t xml:space="preserve"> А</w:t>
      </w:r>
      <w:r w:rsidR="00CF75F4">
        <w:rPr>
          <w:rFonts w:ascii="Times New Roman" w:hAnsi="Times New Roman"/>
          <w:sz w:val="24"/>
          <w:szCs w:val="24"/>
          <w:lang w:val="kk-KZ"/>
        </w:rPr>
        <w:t>.</w:t>
      </w:r>
      <w:r w:rsidR="00102C2A" w:rsidRPr="005D7DEA">
        <w:rPr>
          <w:rFonts w:ascii="Times New Roman" w:hAnsi="Times New Roman"/>
          <w:sz w:val="24"/>
          <w:szCs w:val="24"/>
          <w:lang w:val="kk-KZ"/>
        </w:rPr>
        <w:t xml:space="preserve"> А., 8(702)3760194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5D7DEA" w:rsidRDefault="00A55516"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A55516" w:rsidRPr="005D7DEA" w:rsidRDefault="00A55516"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A55516">
        <w:rPr>
          <w:rFonts w:ascii="Times New Roman" w:hAnsi="Times New Roman"/>
          <w:i/>
          <w:sz w:val="20"/>
          <w:szCs w:val="20"/>
        </w:rPr>
        <w:t>11</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285"/>
        <w:gridCol w:w="2304"/>
        <w:gridCol w:w="2490"/>
        <w:gridCol w:w="2277"/>
        <w:gridCol w:w="2279"/>
        <w:gridCol w:w="2281"/>
        <w:gridCol w:w="2288"/>
      </w:tblGrid>
      <w:tr w:rsidR="004A24B0" w:rsidRPr="00B14976" w:rsidTr="00B14976">
        <w:tc>
          <w:tcPr>
            <w:tcW w:w="2285"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 xml:space="preserve">№ </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лота</w:t>
            </w:r>
          </w:p>
        </w:tc>
        <w:tc>
          <w:tcPr>
            <w:tcW w:w="2304"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Наименование</w:t>
            </w:r>
          </w:p>
        </w:tc>
        <w:tc>
          <w:tcPr>
            <w:tcW w:w="2490"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Краткая характеристика</w:t>
            </w:r>
          </w:p>
        </w:tc>
        <w:tc>
          <w:tcPr>
            <w:tcW w:w="2277"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Ед.</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изм.</w:t>
            </w:r>
          </w:p>
        </w:tc>
        <w:tc>
          <w:tcPr>
            <w:tcW w:w="2279"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Кол-во</w:t>
            </w:r>
          </w:p>
        </w:tc>
        <w:tc>
          <w:tcPr>
            <w:tcW w:w="2281"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 xml:space="preserve">Цена, </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тн.</w:t>
            </w:r>
          </w:p>
        </w:tc>
        <w:tc>
          <w:tcPr>
            <w:tcW w:w="2288"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 xml:space="preserve">Сумма, </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тн.</w:t>
            </w:r>
          </w:p>
        </w:tc>
      </w:tr>
      <w:tr w:rsidR="00B14976" w:rsidRPr="00D3667D" w:rsidTr="00B14976">
        <w:trPr>
          <w:trHeight w:val="1192"/>
        </w:trPr>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w:t>
            </w:r>
          </w:p>
        </w:tc>
        <w:tc>
          <w:tcPr>
            <w:tcW w:w="2304" w:type="dxa"/>
            <w:vAlign w:val="center"/>
          </w:tcPr>
          <w:p w:rsidR="00B14976" w:rsidRPr="00B14976" w:rsidRDefault="00B14976" w:rsidP="001C786C">
            <w:pPr>
              <w:spacing w:after="0" w:line="240" w:lineRule="auto"/>
              <w:jc w:val="center"/>
              <w:rPr>
                <w:rFonts w:ascii="Times New Roman" w:hAnsi="Times New Roman"/>
                <w:bCs/>
                <w:color w:val="000000"/>
              </w:rPr>
            </w:pPr>
            <w:r w:rsidRPr="00B14976">
              <w:rPr>
                <w:rFonts w:ascii="Times New Roman" w:hAnsi="Times New Roman"/>
                <w:bCs/>
                <w:color w:val="000000"/>
              </w:rPr>
              <w:t>Анестезин</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кристаллический порошок, очень мало растворим в воде, легко растворим в спирте, эфире, в жирах и жирных маслах.</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0,5</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26 750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13 375,00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2</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Глюкоза</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аморфный порошок без запаха, сладкого 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150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2 350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352 500,00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3</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Калия хлорид</w:t>
            </w:r>
          </w:p>
        </w:tc>
        <w:tc>
          <w:tcPr>
            <w:tcW w:w="2490" w:type="dxa"/>
            <w:vAlign w:val="center"/>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мелкокристаллический порошок горько-соленого вкуса без запаха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3</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4 850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14 550,00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4</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Кальция хлорид</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гигроскопичный кристаллический порошок горько-соленого 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2</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4 550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9 100,00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5</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Кислота борная</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мелкокристаллический порошок белого цвета без запаха</w:t>
            </w:r>
          </w:p>
        </w:tc>
        <w:tc>
          <w:tcPr>
            <w:tcW w:w="2277" w:type="dxa"/>
          </w:tcPr>
          <w:p w:rsidR="00B14976" w:rsidRPr="00B14976" w:rsidRDefault="00B14976" w:rsidP="006E342B">
            <w:pPr>
              <w:spacing w:after="0" w:line="240" w:lineRule="auto"/>
              <w:jc w:val="center"/>
              <w:rPr>
                <w:rFonts w:ascii="Times New Roman" w:hAnsi="Times New Roman"/>
                <w:color w:val="000000"/>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5 500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5 500,00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6</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Натрия бромид</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кристаллический порошок без запаха соленого вкуса, гигроскопичен, растворим в воде и спирте</w:t>
            </w:r>
          </w:p>
        </w:tc>
        <w:tc>
          <w:tcPr>
            <w:tcW w:w="2277" w:type="dxa"/>
          </w:tcPr>
          <w:p w:rsidR="00B14976" w:rsidRPr="00B14976" w:rsidRDefault="00B14976" w:rsidP="006E342B">
            <w:pPr>
              <w:spacing w:after="0" w:line="240" w:lineRule="auto"/>
              <w:jc w:val="center"/>
              <w:rPr>
                <w:rFonts w:ascii="Times New Roman" w:hAnsi="Times New Roman"/>
                <w:color w:val="000000"/>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15</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21 150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317 250,00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7</w:t>
            </w:r>
          </w:p>
        </w:tc>
        <w:tc>
          <w:tcPr>
            <w:tcW w:w="2304" w:type="dxa"/>
            <w:vAlign w:val="center"/>
          </w:tcPr>
          <w:p w:rsidR="00B14976" w:rsidRPr="00B14976" w:rsidRDefault="00B14976" w:rsidP="00141A42">
            <w:pPr>
              <w:jc w:val="center"/>
              <w:rPr>
                <w:rFonts w:ascii="Times New Roman" w:hAnsi="Times New Roman"/>
                <w:color w:val="000000"/>
              </w:rPr>
            </w:pPr>
            <w:r w:rsidRPr="00B14976">
              <w:rPr>
                <w:rFonts w:ascii="Times New Roman" w:hAnsi="Times New Roman"/>
                <w:color w:val="000000"/>
              </w:rPr>
              <w:t>Натрия гидрокарбонат для ин</w:t>
            </w:r>
            <w:r w:rsidR="00141A42">
              <w:rPr>
                <w:rFonts w:ascii="Times New Roman" w:hAnsi="Times New Roman"/>
                <w:color w:val="000000"/>
              </w:rPr>
              <w:t>ъ</w:t>
            </w:r>
            <w:r w:rsidRPr="00B14976">
              <w:rPr>
                <w:rFonts w:ascii="Times New Roman" w:hAnsi="Times New Roman"/>
                <w:color w:val="000000"/>
              </w:rPr>
              <w:t>екций</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40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2 650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106 000,00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8</w:t>
            </w:r>
          </w:p>
        </w:tc>
        <w:tc>
          <w:tcPr>
            <w:tcW w:w="2304"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 xml:space="preserve">Натрия хлорид </w:t>
            </w:r>
          </w:p>
        </w:tc>
        <w:tc>
          <w:tcPr>
            <w:tcW w:w="2490" w:type="dxa"/>
            <w:vAlign w:val="center"/>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 xml:space="preserve">белый мелкокристаллический порошок,без запаха,соленого </w:t>
            </w:r>
            <w:r w:rsidRPr="00B14976">
              <w:rPr>
                <w:rFonts w:ascii="Times New Roman" w:hAnsi="Times New Roman"/>
                <w:color w:val="000000"/>
                <w:sz w:val="18"/>
                <w:szCs w:val="18"/>
              </w:rPr>
              <w:lastRenderedPageBreak/>
              <w:t>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lastRenderedPageBreak/>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225</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1 265</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284 625,00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lastRenderedPageBreak/>
              <w:t>9</w:t>
            </w:r>
          </w:p>
        </w:tc>
        <w:tc>
          <w:tcPr>
            <w:tcW w:w="2304"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Новокаин</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цвета,горького 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30 950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309 500,00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10</w:t>
            </w:r>
          </w:p>
        </w:tc>
        <w:tc>
          <w:tcPr>
            <w:tcW w:w="2304" w:type="dxa"/>
            <w:vAlign w:val="center"/>
          </w:tcPr>
          <w:p w:rsidR="00B14976" w:rsidRPr="00B14976" w:rsidRDefault="00B14976">
            <w:pPr>
              <w:jc w:val="center"/>
              <w:rPr>
                <w:rFonts w:ascii="Times New Roman" w:hAnsi="Times New Roman"/>
                <w:bCs/>
                <w:color w:val="000000"/>
              </w:rPr>
            </w:pPr>
            <w:r w:rsidRPr="00B14976">
              <w:rPr>
                <w:rFonts w:ascii="Times New Roman" w:hAnsi="Times New Roman"/>
                <w:bCs/>
                <w:color w:val="000000"/>
              </w:rPr>
              <w:t xml:space="preserve">Формалин  </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прозрачная жидкость, с допустимым осадком, с очень резким запахом</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5326A8">
            <w:pPr>
              <w:jc w:val="center"/>
              <w:rPr>
                <w:rFonts w:ascii="Times New Roman" w:hAnsi="Times New Roman"/>
                <w:color w:val="000000"/>
              </w:rPr>
            </w:pPr>
            <w:r>
              <w:rPr>
                <w:rFonts w:ascii="Times New Roman" w:hAnsi="Times New Roman"/>
                <w:color w:val="000000"/>
              </w:rPr>
              <w:t>50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770</w:t>
            </w:r>
          </w:p>
        </w:tc>
        <w:tc>
          <w:tcPr>
            <w:tcW w:w="2288" w:type="dxa"/>
          </w:tcPr>
          <w:p w:rsidR="00B14976" w:rsidRPr="00D3667D" w:rsidRDefault="005326A8" w:rsidP="00514FF0">
            <w:pPr>
              <w:spacing w:after="0"/>
              <w:jc w:val="center"/>
              <w:rPr>
                <w:rStyle w:val="a5"/>
                <w:rFonts w:ascii="Times New Roman" w:hAnsi="Times New Roman"/>
              </w:rPr>
            </w:pPr>
            <w:r>
              <w:rPr>
                <w:rStyle w:val="a5"/>
                <w:rFonts w:ascii="Times New Roman" w:hAnsi="Times New Roman"/>
              </w:rPr>
              <w:t>38 500</w:t>
            </w:r>
            <w:r w:rsidR="00D3667D" w:rsidRPr="00D3667D">
              <w:rPr>
                <w:rStyle w:val="a5"/>
                <w:rFonts w:ascii="Times New Roman" w:hAnsi="Times New Roman"/>
              </w:rPr>
              <w:t>,00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11</w:t>
            </w:r>
          </w:p>
        </w:tc>
        <w:tc>
          <w:tcPr>
            <w:tcW w:w="2304"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Фурациллин</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порошок желтого цвета, без запаха, плохо растворим в воде</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0,2</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17 200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3 440,00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12</w:t>
            </w:r>
          </w:p>
        </w:tc>
        <w:tc>
          <w:tcPr>
            <w:tcW w:w="2304" w:type="dxa"/>
            <w:vAlign w:val="center"/>
          </w:tcPr>
          <w:p w:rsidR="00B14976" w:rsidRPr="00B14976" w:rsidRDefault="00B14976">
            <w:pPr>
              <w:jc w:val="center"/>
              <w:rPr>
                <w:rFonts w:ascii="Times New Roman" w:hAnsi="Times New Roman"/>
                <w:color w:val="000000"/>
              </w:rPr>
            </w:pPr>
            <w:r>
              <w:rPr>
                <w:rFonts w:ascii="Times New Roman" w:hAnsi="Times New Roman"/>
                <w:color w:val="000000"/>
              </w:rPr>
              <w:t>Ф</w:t>
            </w:r>
            <w:r w:rsidRPr="00B14976">
              <w:rPr>
                <w:rFonts w:ascii="Times New Roman" w:hAnsi="Times New Roman"/>
                <w:color w:val="000000"/>
              </w:rPr>
              <w:t>лаконы по 100.0 мл с точечной отметкой и оцифровкой</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шт</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2500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115</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287 500,00</w:t>
            </w:r>
          </w:p>
        </w:tc>
      </w:tr>
      <w:tr w:rsidR="00F72498" w:rsidRPr="00B14976" w:rsidTr="00B14976">
        <w:tc>
          <w:tcPr>
            <w:tcW w:w="2285" w:type="dxa"/>
          </w:tcPr>
          <w:p w:rsidR="00F72498" w:rsidRPr="00D3667D" w:rsidRDefault="00F72498" w:rsidP="00514FF0">
            <w:pPr>
              <w:spacing w:after="0"/>
              <w:jc w:val="center"/>
              <w:rPr>
                <w:rStyle w:val="a5"/>
                <w:rFonts w:ascii="Times New Roman" w:hAnsi="Times New Roman"/>
                <w:sz w:val="28"/>
                <w:szCs w:val="28"/>
              </w:rPr>
            </w:pPr>
            <w:r w:rsidRPr="00D3667D">
              <w:rPr>
                <w:rStyle w:val="a5"/>
                <w:rFonts w:ascii="Times New Roman" w:hAnsi="Times New Roman"/>
                <w:sz w:val="28"/>
                <w:szCs w:val="28"/>
              </w:rPr>
              <w:t>ИТОГО</w:t>
            </w:r>
          </w:p>
        </w:tc>
        <w:tc>
          <w:tcPr>
            <w:tcW w:w="11631" w:type="dxa"/>
            <w:gridSpan w:val="5"/>
            <w:vAlign w:val="center"/>
          </w:tcPr>
          <w:p w:rsidR="00F72498" w:rsidRPr="00D3667D" w:rsidRDefault="00D3667D" w:rsidP="005326A8">
            <w:pPr>
              <w:spacing w:after="0"/>
              <w:jc w:val="center"/>
              <w:rPr>
                <w:rStyle w:val="a5"/>
                <w:rFonts w:ascii="Times New Roman" w:hAnsi="Times New Roman"/>
                <w:sz w:val="28"/>
                <w:szCs w:val="28"/>
              </w:rPr>
            </w:pPr>
            <w:r>
              <w:rPr>
                <w:rStyle w:val="a5"/>
                <w:rFonts w:ascii="Times New Roman" w:hAnsi="Times New Roman"/>
                <w:sz w:val="28"/>
                <w:szCs w:val="28"/>
              </w:rPr>
              <w:t>1 7</w:t>
            </w:r>
            <w:r w:rsidR="005326A8">
              <w:rPr>
                <w:rStyle w:val="a5"/>
                <w:rFonts w:ascii="Times New Roman" w:hAnsi="Times New Roman"/>
                <w:sz w:val="28"/>
                <w:szCs w:val="28"/>
              </w:rPr>
              <w:t>41</w:t>
            </w:r>
            <w:r>
              <w:rPr>
                <w:rStyle w:val="a5"/>
                <w:rFonts w:ascii="Times New Roman" w:hAnsi="Times New Roman"/>
                <w:sz w:val="28"/>
                <w:szCs w:val="28"/>
              </w:rPr>
              <w:t xml:space="preserve"> </w:t>
            </w:r>
            <w:r w:rsidR="005326A8">
              <w:rPr>
                <w:rStyle w:val="a5"/>
                <w:rFonts w:ascii="Times New Roman" w:hAnsi="Times New Roman"/>
                <w:sz w:val="28"/>
                <w:szCs w:val="28"/>
              </w:rPr>
              <w:t>84</w:t>
            </w:r>
            <w:r>
              <w:rPr>
                <w:rStyle w:val="a5"/>
                <w:rFonts w:ascii="Times New Roman" w:hAnsi="Times New Roman"/>
                <w:sz w:val="28"/>
                <w:szCs w:val="28"/>
              </w:rPr>
              <w:t>0</w:t>
            </w:r>
          </w:p>
        </w:tc>
        <w:tc>
          <w:tcPr>
            <w:tcW w:w="2288" w:type="dxa"/>
          </w:tcPr>
          <w:p w:rsidR="00F72498" w:rsidRPr="00B14976" w:rsidRDefault="00F72498" w:rsidP="00514FF0">
            <w:pPr>
              <w:spacing w:after="0"/>
              <w:jc w:val="center"/>
              <w:rPr>
                <w:rStyle w:val="a5"/>
                <w:rFonts w:ascii="Times New Roman" w:hAnsi="Times New Roman"/>
                <w:sz w:val="18"/>
                <w:szCs w:val="18"/>
              </w:rPr>
            </w:pP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B14976" w:rsidRPr="005D7DEA" w:rsidRDefault="00B14976"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D7DEA" w:rsidRPr="00DE0C4C">
        <w:rPr>
          <w:rFonts w:ascii="Times New Roman" w:hAnsi="Times New Roman"/>
          <w:i/>
          <w:sz w:val="20"/>
          <w:szCs w:val="20"/>
        </w:rPr>
        <w:t>9</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1925" w:type="dxa"/>
        <w:tblInd w:w="91" w:type="dxa"/>
        <w:tblLayout w:type="fixed"/>
        <w:tblLook w:val="04A0"/>
      </w:tblPr>
      <w:tblGrid>
        <w:gridCol w:w="586"/>
        <w:gridCol w:w="1699"/>
        <w:gridCol w:w="1985"/>
        <w:gridCol w:w="851"/>
        <w:gridCol w:w="992"/>
        <w:gridCol w:w="992"/>
        <w:gridCol w:w="709"/>
        <w:gridCol w:w="992"/>
        <w:gridCol w:w="1134"/>
        <w:gridCol w:w="993"/>
        <w:gridCol w:w="992"/>
      </w:tblGrid>
      <w:tr w:rsidR="00141A42" w:rsidRPr="005D7DEA" w:rsidTr="00141A42">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42" w:rsidRPr="005D7DEA" w:rsidRDefault="00141A42"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5812" w:type="dxa"/>
            <w:gridSpan w:val="6"/>
            <w:tcBorders>
              <w:top w:val="single" w:sz="4" w:space="0" w:color="auto"/>
              <w:left w:val="nil"/>
              <w:bottom w:val="single" w:sz="4" w:space="0" w:color="auto"/>
              <w:right w:val="single" w:sz="4" w:space="0" w:color="auto"/>
            </w:tcBorders>
            <w:shd w:val="clear" w:color="auto" w:fill="auto"/>
            <w:noWrap/>
            <w:vAlign w:val="center"/>
            <w:hideMark/>
          </w:tcPr>
          <w:p w:rsidR="00141A42" w:rsidRPr="005D7DEA" w:rsidRDefault="00141A42"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141A42" w:rsidRPr="005D7DEA" w:rsidTr="00141A42">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апрель</w:t>
            </w:r>
          </w:p>
        </w:tc>
        <w:tc>
          <w:tcPr>
            <w:tcW w:w="709"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май</w:t>
            </w:r>
          </w:p>
        </w:tc>
        <w:tc>
          <w:tcPr>
            <w:tcW w:w="992"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1134"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3" w:type="dxa"/>
            <w:tcBorders>
              <w:top w:val="nil"/>
              <w:left w:val="nil"/>
              <w:bottom w:val="single" w:sz="4" w:space="0" w:color="auto"/>
              <w:right w:val="single" w:sz="4" w:space="0" w:color="auto"/>
            </w:tcBorders>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992" w:type="dxa"/>
            <w:tcBorders>
              <w:top w:val="nil"/>
              <w:left w:val="nil"/>
              <w:bottom w:val="single" w:sz="4" w:space="0" w:color="auto"/>
              <w:right w:val="single" w:sz="4" w:space="0" w:color="auto"/>
            </w:tcBorders>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spacing w:after="0" w:line="240" w:lineRule="auto"/>
              <w:jc w:val="center"/>
              <w:rPr>
                <w:rFonts w:ascii="Times New Roman" w:hAnsi="Times New Roman"/>
                <w:bCs/>
                <w:color w:val="000000"/>
              </w:rPr>
            </w:pPr>
            <w:r w:rsidRPr="00B14976">
              <w:rPr>
                <w:rFonts w:ascii="Times New Roman" w:hAnsi="Times New Roman"/>
                <w:bCs/>
                <w:color w:val="000000"/>
              </w:rPr>
              <w:t>Анестезин</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кристаллический порошок, очень мало растворим в воде, легко растворим в спирте, эфире, в жирах и жирных маслах.</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0,5</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Глюкоза</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аморфный порошок без запаха, сладкого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75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75</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1C7674">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3</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Калия хлорид</w:t>
            </w:r>
          </w:p>
        </w:tc>
        <w:tc>
          <w:tcPr>
            <w:tcW w:w="1985" w:type="dxa"/>
            <w:tcBorders>
              <w:top w:val="nil"/>
              <w:left w:val="nil"/>
              <w:bottom w:val="single" w:sz="4" w:space="0" w:color="auto"/>
              <w:right w:val="single" w:sz="4" w:space="0" w:color="auto"/>
            </w:tcBorders>
            <w:shd w:val="clear" w:color="000000" w:fill="FFFFFF"/>
            <w:vAlign w:val="center"/>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мелкокристаллический порошок горько-соленого вкуса без запаха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2</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1C7674">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4</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Кальция хлорид</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гигроскопичный кристаллический порошок горько-соленого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Кислота борная</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мелкокристаллический порошок белого цвета без запаха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Натрия бромид</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 xml:space="preserve">белый кристаллический порошок без запаха </w:t>
            </w:r>
            <w:r w:rsidRPr="00B14976">
              <w:rPr>
                <w:rFonts w:ascii="Times New Roman" w:hAnsi="Times New Roman"/>
                <w:color w:val="000000"/>
                <w:sz w:val="18"/>
                <w:szCs w:val="18"/>
              </w:rPr>
              <w:lastRenderedPageBreak/>
              <w:t>соленого вкуса, гигроскопичен, растворим в воде и спирте</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lastRenderedPageBreak/>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10</w:t>
            </w:r>
          </w:p>
        </w:tc>
      </w:tr>
      <w:tr w:rsidR="00141A42" w:rsidRPr="005D7DEA" w:rsidTr="0035229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7</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Натрия гидрокарбонат для иньекций</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20</w:t>
            </w:r>
          </w:p>
        </w:tc>
      </w:tr>
      <w:tr w:rsidR="00141A42" w:rsidRPr="005D7DEA" w:rsidTr="0035229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 xml:space="preserve">Натрия хлорид </w:t>
            </w:r>
          </w:p>
        </w:tc>
        <w:tc>
          <w:tcPr>
            <w:tcW w:w="1985" w:type="dxa"/>
            <w:tcBorders>
              <w:top w:val="nil"/>
              <w:left w:val="nil"/>
              <w:bottom w:val="single" w:sz="4" w:space="0" w:color="auto"/>
              <w:right w:val="single" w:sz="4" w:space="0" w:color="auto"/>
            </w:tcBorders>
            <w:shd w:val="clear" w:color="000000" w:fill="FFFFFF"/>
            <w:vAlign w:val="center"/>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мелкокристаллический порошок,без запаха,соленого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225</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100</w:t>
            </w: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Новокаин</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цвета,горького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5</w:t>
            </w: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bCs/>
                <w:color w:val="000000"/>
              </w:rPr>
            </w:pPr>
            <w:r w:rsidRPr="00B14976">
              <w:rPr>
                <w:rFonts w:ascii="Times New Roman" w:hAnsi="Times New Roman"/>
                <w:bCs/>
                <w:color w:val="000000"/>
              </w:rPr>
              <w:t xml:space="preserve">Формалин  </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прозрачная жидкость, с допустимым осадком, с очень резким запахом</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5326A8" w:rsidP="001C786C">
            <w:pPr>
              <w:jc w:val="center"/>
              <w:rPr>
                <w:rFonts w:ascii="Times New Roman" w:hAnsi="Times New Roman"/>
                <w:color w:val="000000"/>
              </w:rPr>
            </w:pPr>
            <w:r>
              <w:rPr>
                <w:rFonts w:ascii="Times New Roman" w:hAnsi="Times New Roman"/>
                <w:color w:val="000000"/>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5326A8" w:rsidP="004512C4">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5326A8" w:rsidP="0007752C">
            <w:pPr>
              <w:spacing w:after="0" w:line="240" w:lineRule="auto"/>
              <w:rPr>
                <w:rFonts w:ascii="Times New Roman" w:hAnsi="Times New Roman"/>
                <w:bCs/>
                <w:sz w:val="24"/>
                <w:szCs w:val="24"/>
              </w:rPr>
            </w:pPr>
            <w:r>
              <w:rPr>
                <w:rFonts w:ascii="Times New Roman" w:hAnsi="Times New Roman"/>
                <w:bCs/>
                <w:sz w:val="24"/>
                <w:szCs w:val="24"/>
              </w:rPr>
              <w:t>25</w:t>
            </w: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Фурациллин</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порошок желтого цвета, без запаха, плохо растворим в воде</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12</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Pr>
                <w:rFonts w:ascii="Times New Roman" w:hAnsi="Times New Roman"/>
                <w:color w:val="000000"/>
              </w:rPr>
              <w:t>Ф</w:t>
            </w:r>
            <w:r w:rsidRPr="00B14976">
              <w:rPr>
                <w:rFonts w:ascii="Times New Roman" w:hAnsi="Times New Roman"/>
                <w:color w:val="000000"/>
              </w:rPr>
              <w:t>лаконы по 100.0 мл с точечной отметкой и оцифровкой</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1500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DE0C4C">
        <w:rPr>
          <w:rFonts w:ascii="Times New Roman" w:hAnsi="Times New Roman"/>
          <w:i/>
          <w:sz w:val="20"/>
          <w:szCs w:val="20"/>
        </w:rPr>
        <w:t>9</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02" w:rsidRDefault="00850F02" w:rsidP="004B5FBC">
      <w:pPr>
        <w:spacing w:after="0" w:line="240" w:lineRule="auto"/>
      </w:pPr>
      <w:r>
        <w:separator/>
      </w:r>
    </w:p>
  </w:endnote>
  <w:endnote w:type="continuationSeparator" w:id="1">
    <w:p w:rsidR="00850F02" w:rsidRDefault="00850F0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02" w:rsidRDefault="00850F02" w:rsidP="004B5FBC">
      <w:pPr>
        <w:spacing w:after="0" w:line="240" w:lineRule="auto"/>
      </w:pPr>
      <w:r>
        <w:separator/>
      </w:r>
    </w:p>
  </w:footnote>
  <w:footnote w:type="continuationSeparator" w:id="1">
    <w:p w:rsidR="00850F02" w:rsidRDefault="00850F0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26E6A"/>
    <w:rsid w:val="0013029C"/>
    <w:rsid w:val="00134272"/>
    <w:rsid w:val="001362E0"/>
    <w:rsid w:val="00136E9C"/>
    <w:rsid w:val="00141A42"/>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2C55"/>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368FE"/>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484E"/>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6A8"/>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7619E"/>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07DBE"/>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A511F"/>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0F02"/>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2E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46D4"/>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5516"/>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4976"/>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215B"/>
    <w:rsid w:val="00BC6488"/>
    <w:rsid w:val="00BC65A6"/>
    <w:rsid w:val="00BD0521"/>
    <w:rsid w:val="00BD06E0"/>
    <w:rsid w:val="00BD0A9F"/>
    <w:rsid w:val="00BD4107"/>
    <w:rsid w:val="00BD5065"/>
    <w:rsid w:val="00BD6CB1"/>
    <w:rsid w:val="00BD7E57"/>
    <w:rsid w:val="00BE0AF9"/>
    <w:rsid w:val="00BE0C06"/>
    <w:rsid w:val="00BE6C3A"/>
    <w:rsid w:val="00BF19BE"/>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67D"/>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1D7B"/>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2498"/>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3</cp:revision>
  <cp:lastPrinted>2023-02-17T07:58:00Z</cp:lastPrinted>
  <dcterms:created xsi:type="dcterms:W3CDTF">2023-04-13T07:37:00Z</dcterms:created>
  <dcterms:modified xsi:type="dcterms:W3CDTF">2023-04-12T07:38:00Z</dcterms:modified>
</cp:coreProperties>
</file>