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342BB8">
        <w:rPr>
          <w:sz w:val="28"/>
          <w:szCs w:val="28"/>
        </w:rPr>
        <w:t>2</w:t>
      </w:r>
      <w:r w:rsidR="00606130">
        <w:rPr>
          <w:sz w:val="28"/>
          <w:szCs w:val="28"/>
        </w:rPr>
        <w:t>8</w:t>
      </w:r>
    </w:p>
    <w:p w:rsidR="00773F47" w:rsidRPr="004B777F" w:rsidRDefault="004B777F" w:rsidP="00882D5A">
      <w:pPr>
        <w:pStyle w:val="3"/>
        <w:spacing w:before="0" w:beforeAutospacing="0" w:after="0" w:afterAutospacing="0"/>
        <w:ind w:firstLine="709"/>
        <w:jc w:val="center"/>
        <w:textAlignment w:val="baseline"/>
        <w:rPr>
          <w:rFonts w:eastAsiaTheme="minorEastAsia" w:cstheme="minorBidi"/>
          <w:bCs w:val="0"/>
          <w:sz w:val="28"/>
          <w:szCs w:val="28"/>
          <w:lang w:val="kk-KZ"/>
        </w:rPr>
      </w:pPr>
      <w:r w:rsidRPr="00914E48">
        <w:rPr>
          <w:rFonts w:eastAsiaTheme="minorEastAsia" w:cstheme="minorBidi"/>
          <w:bCs w:val="0"/>
          <w:sz w:val="28"/>
          <w:szCs w:val="28"/>
          <w:lang w:val="kk-KZ"/>
        </w:rPr>
        <w:t>Дәрілік заттарды сатып алу туралы</w:t>
      </w:r>
      <w:r w:rsidRPr="004B777F">
        <w:rPr>
          <w:rFonts w:eastAsiaTheme="minorEastAsia" w:cstheme="minorBidi"/>
          <w:bCs w:val="0"/>
          <w:sz w:val="28"/>
          <w:szCs w:val="28"/>
          <w:lang w:val="kk-KZ"/>
        </w:rPr>
        <w:br/>
      </w:r>
      <w:r w:rsidRPr="00914E48">
        <w:rPr>
          <w:rFonts w:eastAsiaTheme="minorEastAsia" w:cstheme="minorBidi"/>
          <w:bCs w:val="0"/>
          <w:sz w:val="28"/>
          <w:szCs w:val="28"/>
          <w:lang w:val="kk-KZ"/>
        </w:rPr>
        <w:t>Баға ұсыныстарын сұрату</w:t>
      </w:r>
      <w:r w:rsidR="00882D5A" w:rsidRPr="004B777F">
        <w:rPr>
          <w:rFonts w:eastAsiaTheme="minorEastAsia" w:cstheme="minorBidi"/>
          <w:bCs w:val="0"/>
          <w:sz w:val="28"/>
          <w:szCs w:val="28"/>
          <w:lang w:val="kk-KZ"/>
        </w:rPr>
        <w:t>.</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606130">
        <w:rPr>
          <w:rFonts w:ascii="Times New Roman" w:eastAsia="Times New Roman" w:hAnsi="Times New Roman" w:cs="Times New Roman"/>
          <w:color w:val="000000"/>
          <w:sz w:val="28"/>
          <w:szCs w:val="20"/>
          <w:lang w:val="kk-KZ"/>
        </w:rPr>
        <w:t>03</w:t>
      </w:r>
      <w:r w:rsidR="00B97D7F" w:rsidRPr="004A6138">
        <w:rPr>
          <w:rFonts w:ascii="Times New Roman" w:eastAsia="Times New Roman" w:hAnsi="Times New Roman" w:cs="Times New Roman"/>
          <w:color w:val="000000"/>
          <w:sz w:val="28"/>
          <w:szCs w:val="20"/>
          <w:lang w:val="kk-KZ"/>
        </w:rPr>
        <w:t xml:space="preserve">» </w:t>
      </w:r>
      <w:r w:rsidR="00606130">
        <w:rPr>
          <w:rFonts w:ascii="Times New Roman" w:eastAsia="Times New Roman" w:hAnsi="Times New Roman" w:cs="Times New Roman"/>
          <w:color w:val="000000"/>
          <w:sz w:val="28"/>
          <w:szCs w:val="20"/>
          <w:lang w:val="kk-KZ"/>
        </w:rPr>
        <w:t>шілде</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 xml:space="preserve">Жеткізу мерзімі: </w:t>
      </w:r>
      <w:r w:rsidR="00606130" w:rsidRPr="00606130">
        <w:rPr>
          <w:rFonts w:ascii="Times New Roman" w:hAnsi="Times New Roman"/>
          <w:b/>
          <w:sz w:val="28"/>
          <w:szCs w:val="28"/>
          <w:lang w:val="kk-KZ"/>
        </w:rPr>
        <w:t>Шартқа қол қойылған сәттен бастап 15 күнтізбелік күн</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606130">
        <w:rPr>
          <w:rFonts w:ascii="Times New Roman" w:hAnsi="Times New Roman"/>
          <w:b/>
          <w:sz w:val="28"/>
          <w:szCs w:val="28"/>
          <w:lang w:val="kk-KZ"/>
        </w:rPr>
        <w:t>07.07</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606130">
        <w:rPr>
          <w:rFonts w:ascii="Times New Roman" w:hAnsi="Times New Roman"/>
          <w:b/>
          <w:sz w:val="28"/>
          <w:szCs w:val="28"/>
          <w:lang w:val="kk-KZ"/>
        </w:rPr>
        <w:t>14.07</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606130">
        <w:rPr>
          <w:rFonts w:ascii="Times New Roman" w:hAnsi="Times New Roman"/>
          <w:b/>
          <w:sz w:val="28"/>
          <w:szCs w:val="28"/>
          <w:lang w:val="kk-KZ"/>
        </w:rPr>
        <w:t>14.07</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606130" w:rsidRPr="00606130">
        <w:rPr>
          <w:sz w:val="28"/>
          <w:szCs w:val="28"/>
          <w:lang w:val="kk-KZ"/>
        </w:rPr>
        <w:t xml:space="preserve">А.Н.Привезенцева </w:t>
      </w:r>
      <w:r w:rsidRPr="00466F14">
        <w:rPr>
          <w:color w:val="000000"/>
          <w:sz w:val="28"/>
          <w:szCs w:val="28"/>
          <w:lang w:val="kk-KZ"/>
        </w:rPr>
        <w:t xml:space="preserve">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4B777F">
        <w:rPr>
          <w:bCs w:val="0"/>
          <w:sz w:val="28"/>
          <w:szCs w:val="28"/>
        </w:rPr>
        <w:t xml:space="preserve"> </w:t>
      </w:r>
      <w:r w:rsidR="00342BB8">
        <w:rPr>
          <w:bCs w:val="0"/>
          <w:sz w:val="28"/>
          <w:szCs w:val="28"/>
          <w:lang w:val="kk-KZ"/>
        </w:rPr>
        <w:t>2</w:t>
      </w:r>
      <w:r w:rsidR="00606130">
        <w:rPr>
          <w:bCs w:val="0"/>
          <w:sz w:val="28"/>
          <w:szCs w:val="28"/>
          <w:lang w:val="kk-KZ"/>
        </w:rPr>
        <w:t>8</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606130">
        <w:rPr>
          <w:rFonts w:ascii="Times New Roman" w:hAnsi="Times New Roman" w:cs="Times New Roman"/>
          <w:b/>
          <w:sz w:val="28"/>
          <w:szCs w:val="28"/>
        </w:rPr>
        <w:t>медицинских изделий</w:t>
      </w:r>
      <w:r w:rsidR="004B777F">
        <w:rPr>
          <w:rFonts w:ascii="Times New Roman" w:hAnsi="Times New Roman" w:cs="Times New Roman"/>
          <w:b/>
          <w:sz w:val="28"/>
          <w:szCs w:val="28"/>
        </w:rPr>
        <w:t xml:space="preserve"> </w:t>
      </w:r>
      <w:r w:rsidR="00882D5A">
        <w:rPr>
          <w:rFonts w:ascii="Times New Roman" w:hAnsi="Times New Roman" w:cs="Times New Roman"/>
          <w:b/>
          <w:sz w:val="28"/>
          <w:szCs w:val="28"/>
        </w:rPr>
        <w:t>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914E48">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606130">
        <w:rPr>
          <w:rFonts w:ascii="Times New Roman" w:eastAsia="Times New Roman" w:hAnsi="Times New Roman" w:cs="Times New Roman"/>
          <w:color w:val="000000"/>
          <w:sz w:val="28"/>
          <w:szCs w:val="20"/>
        </w:rPr>
        <w:t>03</w:t>
      </w:r>
      <w:r w:rsidRPr="004A6138">
        <w:rPr>
          <w:rFonts w:ascii="Times New Roman" w:eastAsia="Times New Roman" w:hAnsi="Times New Roman" w:cs="Times New Roman"/>
          <w:color w:val="000000"/>
          <w:sz w:val="28"/>
          <w:szCs w:val="20"/>
        </w:rPr>
        <w:t xml:space="preserve">» </w:t>
      </w:r>
      <w:r w:rsidR="00606130">
        <w:rPr>
          <w:rFonts w:ascii="Times New Roman" w:eastAsia="Times New Roman" w:hAnsi="Times New Roman" w:cs="Times New Roman"/>
          <w:color w:val="000000"/>
          <w:sz w:val="28"/>
          <w:szCs w:val="20"/>
          <w:lang w:val="kk-KZ"/>
        </w:rPr>
        <w:t>июл</w:t>
      </w:r>
      <w:r w:rsidR="00342BB8">
        <w:rPr>
          <w:rFonts w:ascii="Times New Roman" w:eastAsia="Times New Roman" w:hAnsi="Times New Roman" w:cs="Times New Roman"/>
          <w:color w:val="000000"/>
          <w:sz w:val="28"/>
          <w:szCs w:val="20"/>
          <w:lang w:val="kk-KZ"/>
        </w:rPr>
        <w:t>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 xml:space="preserve">Срок поставки: </w:t>
      </w:r>
      <w:r w:rsidR="00606130" w:rsidRPr="00606130">
        <w:rPr>
          <w:rStyle w:val="s0"/>
          <w:b/>
          <w:sz w:val="28"/>
          <w:szCs w:val="28"/>
        </w:rPr>
        <w:t>15 календарных дней с момента подписания Договора</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606130">
        <w:rPr>
          <w:rFonts w:ascii="Times New Roman" w:hAnsi="Times New Roman"/>
          <w:b/>
          <w:sz w:val="28"/>
          <w:szCs w:val="28"/>
          <w:lang w:val="kk-KZ"/>
        </w:rPr>
        <w:t>07.07.</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606130">
        <w:rPr>
          <w:rFonts w:ascii="Times New Roman" w:hAnsi="Times New Roman"/>
          <w:b/>
          <w:sz w:val="28"/>
          <w:szCs w:val="28"/>
          <w:lang w:val="kk-KZ"/>
        </w:rPr>
        <w:t>14.07.</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606130">
        <w:rPr>
          <w:rFonts w:ascii="Times New Roman" w:hAnsi="Times New Roman"/>
          <w:b/>
          <w:sz w:val="28"/>
          <w:szCs w:val="28"/>
          <w:lang w:val="kk-KZ"/>
        </w:rPr>
        <w:t>14.07</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sidR="00606130">
        <w:rPr>
          <w:sz w:val="28"/>
          <w:szCs w:val="28"/>
        </w:rPr>
        <w:t xml:space="preserve">Привезенцева А.Н.,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342BB8">
        <w:rPr>
          <w:rFonts w:ascii="Times New Roman" w:hAnsi="Times New Roman" w:cs="Times New Roman"/>
          <w:b/>
          <w:i/>
        </w:rPr>
        <w:t>2</w:t>
      </w:r>
      <w:r w:rsidR="00606130">
        <w:rPr>
          <w:rFonts w:ascii="Times New Roman" w:hAnsi="Times New Roman" w:cs="Times New Roman"/>
          <w:b/>
          <w:i/>
        </w:rPr>
        <w:t>8</w:t>
      </w:r>
    </w:p>
    <w:p w:rsidR="00707A88" w:rsidRPr="004B777F" w:rsidRDefault="001F681D"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606130">
        <w:rPr>
          <w:rFonts w:ascii="Times New Roman" w:hAnsi="Times New Roman" w:cs="Times New Roman"/>
          <w:i/>
          <w:lang w:val="kk-KZ"/>
        </w:rPr>
        <w:t>медицинских изделий</w:t>
      </w:r>
      <w:r w:rsidR="004B777F">
        <w:rPr>
          <w:rFonts w:ascii="Times New Roman" w:hAnsi="Times New Roman" w:cs="Times New Roman"/>
          <w:i/>
          <w:lang w:val="kk-KZ"/>
        </w:rPr>
        <w:t xml:space="preserve"> </w:t>
      </w: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055545" w:rsidRPr="00AF05EC" w:rsidRDefault="00ED3086" w:rsidP="00055545">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5875" w:type="dxa"/>
        <w:tblInd w:w="91" w:type="dxa"/>
        <w:tblLook w:val="04A0"/>
      </w:tblPr>
      <w:tblGrid>
        <w:gridCol w:w="617"/>
        <w:gridCol w:w="2235"/>
        <w:gridCol w:w="7935"/>
        <w:gridCol w:w="888"/>
        <w:gridCol w:w="1738"/>
        <w:gridCol w:w="916"/>
        <w:gridCol w:w="1546"/>
      </w:tblGrid>
      <w:tr w:rsidR="00342BB8" w:rsidRPr="00342BB8" w:rsidTr="002F1002">
        <w:trPr>
          <w:trHeight w:val="840"/>
        </w:trPr>
        <w:tc>
          <w:tcPr>
            <w:tcW w:w="617" w:type="dxa"/>
            <w:tcBorders>
              <w:top w:val="single" w:sz="8" w:space="0" w:color="000000"/>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 п/п</w:t>
            </w:r>
          </w:p>
        </w:tc>
        <w:tc>
          <w:tcPr>
            <w:tcW w:w="2235"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606130" w:rsidP="00342BB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Медицинские изделия</w:t>
            </w:r>
          </w:p>
        </w:tc>
        <w:tc>
          <w:tcPr>
            <w:tcW w:w="7935"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606130" w:rsidP="00342BB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Характеристика</w:t>
            </w:r>
          </w:p>
        </w:tc>
        <w:tc>
          <w:tcPr>
            <w:tcW w:w="88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Ед. изм.</w:t>
            </w:r>
          </w:p>
        </w:tc>
        <w:tc>
          <w:tcPr>
            <w:tcW w:w="173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606130">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 xml:space="preserve"> цена</w:t>
            </w:r>
          </w:p>
        </w:tc>
        <w:tc>
          <w:tcPr>
            <w:tcW w:w="916"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Кол-во</w:t>
            </w:r>
          </w:p>
        </w:tc>
        <w:tc>
          <w:tcPr>
            <w:tcW w:w="1546" w:type="dxa"/>
            <w:tcBorders>
              <w:top w:val="single" w:sz="8" w:space="0" w:color="000000"/>
              <w:left w:val="nil"/>
              <w:bottom w:val="single" w:sz="8" w:space="0" w:color="000000"/>
              <w:right w:val="single" w:sz="4" w:space="0" w:color="auto"/>
            </w:tcBorders>
            <w:shd w:val="clear" w:color="000000" w:fill="FFFFFF"/>
            <w:hideMark/>
          </w:tcPr>
          <w:p w:rsidR="00342BB8" w:rsidRPr="00342BB8" w:rsidRDefault="00342BB8" w:rsidP="00342BB8">
            <w:pPr>
              <w:spacing w:after="0" w:line="240" w:lineRule="auto"/>
              <w:jc w:val="center"/>
              <w:rPr>
                <w:rFonts w:ascii="Times New Roman" w:eastAsia="Times New Roman" w:hAnsi="Times New Roman" w:cs="Times New Roman"/>
                <w:b/>
                <w:bCs/>
                <w:color w:val="000000"/>
                <w:sz w:val="28"/>
                <w:szCs w:val="28"/>
              </w:rPr>
            </w:pPr>
            <w:r w:rsidRPr="00342BB8">
              <w:rPr>
                <w:rFonts w:ascii="Times New Roman" w:eastAsia="Times New Roman" w:hAnsi="Times New Roman" w:cs="Times New Roman"/>
                <w:b/>
                <w:bCs/>
                <w:color w:val="000000"/>
                <w:sz w:val="28"/>
                <w:szCs w:val="28"/>
              </w:rPr>
              <w:t>Сумма</w:t>
            </w:r>
          </w:p>
        </w:tc>
      </w:tr>
      <w:tr w:rsidR="00342BB8" w:rsidRPr="00342BB8" w:rsidTr="002F1002">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eastAsia="Times New Roman" w:hAnsi="Times New Roman" w:cs="Times New Roman"/>
                <w:color w:val="000000"/>
                <w:sz w:val="28"/>
                <w:szCs w:val="28"/>
              </w:rPr>
            </w:pPr>
            <w:r w:rsidRPr="00342BB8">
              <w:rPr>
                <w:rFonts w:ascii="Times New Roman" w:eastAsia="Times New Roman" w:hAnsi="Times New Roman" w:cs="Times New Roman"/>
                <w:color w:val="000000"/>
                <w:sz w:val="28"/>
                <w:szCs w:val="28"/>
              </w:rPr>
              <w:t>1</w:t>
            </w:r>
          </w:p>
        </w:tc>
        <w:tc>
          <w:tcPr>
            <w:tcW w:w="2235" w:type="dxa"/>
            <w:tcBorders>
              <w:top w:val="nil"/>
              <w:left w:val="nil"/>
              <w:bottom w:val="single" w:sz="8" w:space="0" w:color="000000"/>
              <w:right w:val="single" w:sz="8" w:space="0" w:color="000000"/>
            </w:tcBorders>
            <w:shd w:val="clear" w:color="000000" w:fill="FFFFFF"/>
            <w:hideMark/>
          </w:tcPr>
          <w:p w:rsidR="00342BB8" w:rsidRPr="002F1002" w:rsidRDefault="00606130" w:rsidP="00342BB8">
            <w:pPr>
              <w:spacing w:after="0" w:line="240" w:lineRule="auto"/>
              <w:rPr>
                <w:rFonts w:ascii="Times New Roman" w:eastAsia="Times New Roman" w:hAnsi="Times New Roman" w:cs="Times New Roman"/>
                <w:color w:val="000000"/>
                <w:sz w:val="28"/>
                <w:szCs w:val="28"/>
              </w:rPr>
            </w:pPr>
            <w:r w:rsidRPr="002F1002">
              <w:rPr>
                <w:rFonts w:ascii="Times New Roman" w:hAnsi="Times New Roman" w:cs="Times New Roman"/>
                <w:color w:val="111111"/>
                <w:sz w:val="28"/>
                <w:szCs w:val="28"/>
              </w:rPr>
              <w:t>Пульсоксиметр</w:t>
            </w:r>
          </w:p>
        </w:tc>
        <w:tc>
          <w:tcPr>
            <w:tcW w:w="7935" w:type="dxa"/>
            <w:tcBorders>
              <w:top w:val="nil"/>
              <w:left w:val="nil"/>
              <w:bottom w:val="single" w:sz="8" w:space="0" w:color="000000"/>
              <w:right w:val="single" w:sz="8" w:space="0" w:color="000000"/>
            </w:tcBorders>
            <w:shd w:val="clear" w:color="000000" w:fill="FFFFFF"/>
            <w:hideMark/>
          </w:tcPr>
          <w:p w:rsidR="00606130" w:rsidRPr="002F1002" w:rsidRDefault="00606130" w:rsidP="002F1002">
            <w:pPr>
              <w:pStyle w:val="af2"/>
              <w:spacing w:before="1" w:line="228" w:lineRule="auto"/>
              <w:ind w:left="211" w:right="508" w:firstLine="420"/>
              <w:jc w:val="both"/>
              <w:rPr>
                <w:rFonts w:ascii="Times New Roman" w:hAnsi="Times New Roman" w:cs="Times New Roman"/>
                <w:color w:val="282828"/>
                <w:sz w:val="28"/>
                <w:szCs w:val="28"/>
              </w:rPr>
            </w:pPr>
            <w:r w:rsidRPr="002F1002">
              <w:rPr>
                <w:rFonts w:ascii="Times New Roman" w:hAnsi="Times New Roman" w:cs="Times New Roman"/>
                <w:color w:val="262626"/>
                <w:sz w:val="28"/>
                <w:szCs w:val="28"/>
              </w:rPr>
              <w:t xml:space="preserve">Пульсоксиметр - </w:t>
            </w:r>
            <w:r w:rsidRPr="002F1002">
              <w:rPr>
                <w:rFonts w:ascii="Times New Roman" w:hAnsi="Times New Roman" w:cs="Times New Roman"/>
                <w:color w:val="1C1C1C"/>
                <w:sz w:val="28"/>
                <w:szCs w:val="28"/>
              </w:rPr>
              <w:t xml:space="preserve">кислородное </w:t>
            </w:r>
            <w:r w:rsidRPr="002F1002">
              <w:rPr>
                <w:rFonts w:ascii="Times New Roman" w:hAnsi="Times New Roman" w:cs="Times New Roman"/>
                <w:color w:val="282828"/>
                <w:sz w:val="28"/>
                <w:szCs w:val="28"/>
              </w:rPr>
              <w:t xml:space="preserve">насыщение </w:t>
            </w:r>
            <w:r w:rsidRPr="002F1002">
              <w:rPr>
                <w:rFonts w:ascii="Times New Roman" w:hAnsi="Times New Roman" w:cs="Times New Roman"/>
                <w:color w:val="1F1F1F"/>
                <w:sz w:val="28"/>
                <w:szCs w:val="28"/>
              </w:rPr>
              <w:t xml:space="preserve">гемоглобина </w:t>
            </w:r>
            <w:r w:rsidRPr="002F1002">
              <w:rPr>
                <w:rFonts w:ascii="Times New Roman" w:hAnsi="Times New Roman" w:cs="Times New Roman"/>
                <w:color w:val="232323"/>
                <w:sz w:val="28"/>
                <w:szCs w:val="28"/>
              </w:rPr>
              <w:t xml:space="preserve">представляет собой </w:t>
            </w:r>
            <w:r w:rsidRPr="002F1002">
              <w:rPr>
                <w:rFonts w:ascii="Times New Roman" w:hAnsi="Times New Roman" w:cs="Times New Roman"/>
                <w:color w:val="1A1A1A"/>
                <w:position w:val="1"/>
                <w:sz w:val="28"/>
                <w:szCs w:val="28"/>
              </w:rPr>
              <w:t xml:space="preserve">процентное содержание </w:t>
            </w:r>
            <w:r w:rsidRPr="002F1002">
              <w:rPr>
                <w:rFonts w:ascii="Times New Roman" w:hAnsi="Times New Roman" w:cs="Times New Roman"/>
                <w:color w:val="1C1C1C"/>
                <w:position w:val="1"/>
                <w:sz w:val="28"/>
                <w:szCs w:val="28"/>
              </w:rPr>
              <w:t xml:space="preserve">соединенного </w:t>
            </w:r>
            <w:r w:rsidRPr="002F1002">
              <w:rPr>
                <w:rFonts w:ascii="Times New Roman" w:hAnsi="Times New Roman" w:cs="Times New Roman"/>
                <w:color w:val="564164"/>
                <w:position w:val="1"/>
                <w:sz w:val="28"/>
                <w:szCs w:val="28"/>
              </w:rPr>
              <w:t xml:space="preserve">с </w:t>
            </w:r>
            <w:r w:rsidRPr="002F1002">
              <w:rPr>
                <w:rFonts w:ascii="Times New Roman" w:hAnsi="Times New Roman" w:cs="Times New Roman"/>
                <w:color w:val="212121"/>
                <w:position w:val="1"/>
                <w:sz w:val="28"/>
                <w:szCs w:val="28"/>
              </w:rPr>
              <w:t xml:space="preserve">кислородом </w:t>
            </w:r>
            <w:r w:rsidRPr="002F1002">
              <w:rPr>
                <w:rFonts w:ascii="Times New Roman" w:hAnsi="Times New Roman" w:cs="Times New Roman"/>
                <w:color w:val="1C1C1C"/>
                <w:position w:val="1"/>
                <w:sz w:val="28"/>
                <w:szCs w:val="28"/>
              </w:rPr>
              <w:t xml:space="preserve">оксигемоглобина </w:t>
            </w:r>
            <w:r w:rsidRPr="002F1002">
              <w:rPr>
                <w:rFonts w:ascii="Times New Roman" w:hAnsi="Times New Roman" w:cs="Times New Roman"/>
                <w:color w:val="161616"/>
                <w:position w:val="2"/>
                <w:sz w:val="28"/>
                <w:szCs w:val="28"/>
              </w:rPr>
              <w:t>(НЬ0</w:t>
            </w:r>
            <w:r w:rsidRPr="002F1002">
              <w:rPr>
                <w:rFonts w:ascii="Times New Roman" w:hAnsi="Times New Roman" w:cs="Times New Roman"/>
                <w:color w:val="161616"/>
                <w:sz w:val="28"/>
                <w:szCs w:val="28"/>
              </w:rPr>
              <w:t xml:space="preserve">2) </w:t>
            </w:r>
            <w:r w:rsidRPr="002F1002">
              <w:rPr>
                <w:rFonts w:ascii="Times New Roman" w:hAnsi="Times New Roman" w:cs="Times New Roman"/>
                <w:color w:val="422F60"/>
                <w:position w:val="1"/>
                <w:sz w:val="28"/>
                <w:szCs w:val="28"/>
              </w:rPr>
              <w:t xml:space="preserve">в </w:t>
            </w:r>
            <w:r w:rsidRPr="002F1002">
              <w:rPr>
                <w:rFonts w:ascii="Times New Roman" w:hAnsi="Times New Roman" w:cs="Times New Roman"/>
                <w:color w:val="1D1D1D"/>
                <w:position w:val="1"/>
                <w:sz w:val="28"/>
                <w:szCs w:val="28"/>
              </w:rPr>
              <w:t xml:space="preserve">общем </w:t>
            </w:r>
            <w:r w:rsidRPr="002F1002">
              <w:rPr>
                <w:rFonts w:ascii="Times New Roman" w:hAnsi="Times New Roman" w:cs="Times New Roman"/>
                <w:color w:val="181818"/>
                <w:position w:val="1"/>
                <w:sz w:val="28"/>
                <w:szCs w:val="28"/>
              </w:rPr>
              <w:t xml:space="preserve">количестве </w:t>
            </w:r>
            <w:r w:rsidRPr="002F1002">
              <w:rPr>
                <w:rFonts w:ascii="Times New Roman" w:hAnsi="Times New Roman" w:cs="Times New Roman"/>
                <w:color w:val="181818"/>
                <w:sz w:val="28"/>
                <w:szCs w:val="28"/>
              </w:rPr>
              <w:t xml:space="preserve">способного </w:t>
            </w:r>
            <w:r w:rsidRPr="002F1002">
              <w:rPr>
                <w:rFonts w:ascii="Times New Roman" w:hAnsi="Times New Roman" w:cs="Times New Roman"/>
                <w:color w:val="2D2D2D"/>
                <w:sz w:val="28"/>
                <w:szCs w:val="28"/>
              </w:rPr>
              <w:t xml:space="preserve">к </w:t>
            </w:r>
            <w:r w:rsidRPr="002F1002">
              <w:rPr>
                <w:rFonts w:ascii="Times New Roman" w:hAnsi="Times New Roman" w:cs="Times New Roman"/>
                <w:color w:val="1C1C1C"/>
                <w:sz w:val="28"/>
                <w:szCs w:val="28"/>
              </w:rPr>
              <w:t xml:space="preserve">объединению </w:t>
            </w:r>
            <w:r w:rsidRPr="002F1002">
              <w:rPr>
                <w:rFonts w:ascii="Times New Roman" w:hAnsi="Times New Roman" w:cs="Times New Roman"/>
                <w:color w:val="1A1A1A"/>
                <w:sz w:val="28"/>
                <w:szCs w:val="28"/>
              </w:rPr>
              <w:t xml:space="preserve">гемоглобина </w:t>
            </w:r>
            <w:r w:rsidRPr="002F1002">
              <w:rPr>
                <w:rFonts w:ascii="Times New Roman" w:hAnsi="Times New Roman" w:cs="Times New Roman"/>
                <w:color w:val="131313"/>
                <w:sz w:val="28"/>
                <w:szCs w:val="28"/>
              </w:rPr>
              <w:t xml:space="preserve">(Hb) </w:t>
            </w:r>
            <w:r w:rsidRPr="002F1002">
              <w:rPr>
                <w:rFonts w:ascii="Times New Roman" w:hAnsi="Times New Roman" w:cs="Times New Roman"/>
                <w:color w:val="262626"/>
                <w:sz w:val="28"/>
                <w:szCs w:val="28"/>
              </w:rPr>
              <w:t xml:space="preserve">в </w:t>
            </w:r>
            <w:r w:rsidRPr="002F1002">
              <w:rPr>
                <w:rFonts w:ascii="Times New Roman" w:hAnsi="Times New Roman" w:cs="Times New Roman"/>
                <w:color w:val="1A1A1A"/>
                <w:sz w:val="28"/>
                <w:szCs w:val="28"/>
              </w:rPr>
              <w:t xml:space="preserve">крови, </w:t>
            </w:r>
            <w:r w:rsidRPr="002F1002">
              <w:rPr>
                <w:rFonts w:ascii="Times New Roman" w:hAnsi="Times New Roman" w:cs="Times New Roman"/>
                <w:color w:val="242424"/>
                <w:sz w:val="28"/>
                <w:szCs w:val="28"/>
              </w:rPr>
              <w:t xml:space="preserve">так </w:t>
            </w:r>
            <w:r w:rsidRPr="002F1002">
              <w:rPr>
                <w:rFonts w:ascii="Times New Roman" w:hAnsi="Times New Roman" w:cs="Times New Roman"/>
                <w:color w:val="161616"/>
                <w:sz w:val="28"/>
                <w:szCs w:val="28"/>
              </w:rPr>
              <w:t xml:space="preserve">называемый </w:t>
            </w:r>
            <w:r w:rsidRPr="002F1002">
              <w:rPr>
                <w:rFonts w:ascii="Times New Roman" w:hAnsi="Times New Roman" w:cs="Times New Roman"/>
                <w:color w:val="1A1A1A"/>
                <w:sz w:val="28"/>
                <w:szCs w:val="28"/>
              </w:rPr>
              <w:t xml:space="preserve">0 </w:t>
            </w:r>
            <w:r w:rsidRPr="002F1002">
              <w:rPr>
                <w:rFonts w:ascii="Times New Roman" w:hAnsi="Times New Roman" w:cs="Times New Roman"/>
                <w:color w:val="161616"/>
                <w:sz w:val="28"/>
                <w:szCs w:val="28"/>
              </w:rPr>
              <w:t xml:space="preserve">концентрации </w:t>
            </w:r>
            <w:r w:rsidRPr="002F1002">
              <w:rPr>
                <w:rFonts w:ascii="Times New Roman" w:hAnsi="Times New Roman" w:cs="Times New Roman"/>
                <w:color w:val="313131"/>
                <w:sz w:val="28"/>
                <w:szCs w:val="28"/>
              </w:rPr>
              <w:t xml:space="preserve">в </w:t>
            </w:r>
            <w:r w:rsidRPr="002F1002">
              <w:rPr>
                <w:rFonts w:ascii="Times New Roman" w:hAnsi="Times New Roman" w:cs="Times New Roman"/>
                <w:color w:val="212121"/>
                <w:sz w:val="28"/>
                <w:szCs w:val="28"/>
              </w:rPr>
              <w:t xml:space="preserve">крови. </w:t>
            </w:r>
            <w:r w:rsidRPr="002F1002">
              <w:rPr>
                <w:rFonts w:ascii="Times New Roman" w:hAnsi="Times New Roman" w:cs="Times New Roman"/>
                <w:color w:val="282828"/>
                <w:sz w:val="28"/>
                <w:szCs w:val="28"/>
              </w:rPr>
              <w:t xml:space="preserve">Пациенту необходимо только поместить палец в </w:t>
            </w:r>
            <w:r w:rsidR="002F1002" w:rsidRPr="002F1002">
              <w:rPr>
                <w:rFonts w:ascii="Times New Roman" w:hAnsi="Times New Roman" w:cs="Times New Roman"/>
                <w:color w:val="282828"/>
                <w:sz w:val="28"/>
                <w:szCs w:val="28"/>
              </w:rPr>
              <w:t>пульсоксиметр</w:t>
            </w:r>
            <w:r w:rsidRPr="002F1002">
              <w:rPr>
                <w:rFonts w:ascii="Times New Roman" w:hAnsi="Times New Roman" w:cs="Times New Roman"/>
                <w:color w:val="282828"/>
                <w:sz w:val="28"/>
                <w:szCs w:val="28"/>
              </w:rPr>
              <w:t xml:space="preserve">, считывающее данные, как на экране </w:t>
            </w:r>
            <w:r w:rsidR="002F1002" w:rsidRPr="002F1002">
              <w:rPr>
                <w:rFonts w:ascii="Times New Roman" w:hAnsi="Times New Roman" w:cs="Times New Roman"/>
                <w:color w:val="282828"/>
                <w:sz w:val="28"/>
                <w:szCs w:val="28"/>
              </w:rPr>
              <w:t>ПОЯВЛЯЮТСЯ</w:t>
            </w:r>
            <w:r w:rsidRPr="002F1002">
              <w:rPr>
                <w:rFonts w:ascii="Times New Roman" w:hAnsi="Times New Roman" w:cs="Times New Roman"/>
                <w:color w:val="282828"/>
                <w:sz w:val="28"/>
                <w:szCs w:val="28"/>
              </w:rPr>
              <w:t xml:space="preserve"> соответствующие показания степени насыщения кислородом гемоглобина, обладающие высокой точностью и неповторимостью.</w:t>
            </w:r>
          </w:p>
          <w:p w:rsidR="00606130" w:rsidRPr="002F1002" w:rsidRDefault="00606130" w:rsidP="002F1002">
            <w:pPr>
              <w:pStyle w:val="Heading1"/>
              <w:jc w:val="both"/>
              <w:rPr>
                <w:rFonts w:ascii="Times New Roman" w:hAnsi="Times New Roman" w:cs="Times New Roman"/>
                <w:b w:val="0"/>
                <w:bCs w:val="0"/>
                <w:color w:val="282828"/>
                <w:sz w:val="28"/>
                <w:szCs w:val="28"/>
              </w:rPr>
            </w:pPr>
            <w:r w:rsidRPr="002F1002">
              <w:rPr>
                <w:rFonts w:ascii="Times New Roman" w:hAnsi="Times New Roman" w:cs="Times New Roman"/>
                <w:b w:val="0"/>
                <w:bCs w:val="0"/>
                <w:color w:val="282828"/>
                <w:sz w:val="28"/>
                <w:szCs w:val="28"/>
              </w:rPr>
              <w:t>Особенности:</w:t>
            </w:r>
          </w:p>
          <w:p w:rsidR="00606130" w:rsidRPr="002F1002" w:rsidRDefault="00606130" w:rsidP="002F1002">
            <w:pPr>
              <w:pStyle w:val="ac"/>
              <w:widowControl w:val="0"/>
              <w:numPr>
                <w:ilvl w:val="0"/>
                <w:numId w:val="4"/>
              </w:numPr>
              <w:tabs>
                <w:tab w:val="left" w:pos="919"/>
                <w:tab w:val="left" w:pos="920"/>
              </w:tabs>
              <w:autoSpaceDE w:val="0"/>
              <w:autoSpaceDN w:val="0"/>
              <w:spacing w:before="3" w:after="0" w:line="241" w:lineRule="exact"/>
              <w:ind w:left="919"/>
              <w:contextualSpacing w:val="0"/>
              <w:jc w:val="both"/>
              <w:rPr>
                <w:rFonts w:ascii="Times New Roman" w:hAnsi="Times New Roman" w:cs="Times New Roman"/>
                <w:color w:val="2D2D2D"/>
                <w:sz w:val="28"/>
                <w:szCs w:val="28"/>
              </w:rPr>
            </w:pPr>
            <w:r w:rsidRPr="002F1002">
              <w:rPr>
                <w:rFonts w:ascii="Times New Roman" w:hAnsi="Times New Roman" w:cs="Times New Roman"/>
                <w:color w:val="1A1A1A"/>
                <w:sz w:val="28"/>
                <w:szCs w:val="28"/>
              </w:rPr>
              <w:t xml:space="preserve">Работать </w:t>
            </w:r>
            <w:r w:rsidRPr="002F1002">
              <w:rPr>
                <w:rFonts w:ascii="Times New Roman" w:hAnsi="Times New Roman" w:cs="Times New Roman"/>
                <w:color w:val="5D3174"/>
                <w:sz w:val="28"/>
                <w:szCs w:val="28"/>
              </w:rPr>
              <w:t xml:space="preserve">с </w:t>
            </w:r>
            <w:r w:rsidRPr="002F1002">
              <w:rPr>
                <w:rFonts w:ascii="Times New Roman" w:hAnsi="Times New Roman" w:cs="Times New Roman"/>
                <w:color w:val="161616"/>
                <w:sz w:val="28"/>
                <w:szCs w:val="28"/>
              </w:rPr>
              <w:t xml:space="preserve">устройством </w:t>
            </w:r>
            <w:r w:rsidRPr="002F1002">
              <w:rPr>
                <w:rFonts w:ascii="Times New Roman" w:hAnsi="Times New Roman" w:cs="Times New Roman"/>
                <w:color w:val="1F1F1F"/>
                <w:sz w:val="28"/>
                <w:szCs w:val="28"/>
              </w:rPr>
              <w:t xml:space="preserve">просто </w:t>
            </w:r>
            <w:r w:rsidRPr="002F1002">
              <w:rPr>
                <w:rFonts w:ascii="Times New Roman" w:hAnsi="Times New Roman" w:cs="Times New Roman"/>
                <w:color w:val="232323"/>
                <w:sz w:val="28"/>
                <w:szCs w:val="28"/>
              </w:rPr>
              <w:t>и</w:t>
            </w:r>
            <w:r w:rsidRPr="002F1002">
              <w:rPr>
                <w:rFonts w:ascii="Times New Roman" w:hAnsi="Times New Roman" w:cs="Times New Roman"/>
                <w:color w:val="232323"/>
                <w:spacing w:val="39"/>
                <w:sz w:val="28"/>
                <w:szCs w:val="28"/>
              </w:rPr>
              <w:t xml:space="preserve"> </w:t>
            </w:r>
            <w:r w:rsidRPr="002F1002">
              <w:rPr>
                <w:rFonts w:ascii="Times New Roman" w:hAnsi="Times New Roman" w:cs="Times New Roman"/>
                <w:color w:val="131313"/>
                <w:sz w:val="28"/>
                <w:szCs w:val="28"/>
              </w:rPr>
              <w:t>удобно.</w:t>
            </w:r>
          </w:p>
          <w:p w:rsidR="002F1002" w:rsidRPr="002F1002" w:rsidRDefault="00606130" w:rsidP="002F1002">
            <w:pPr>
              <w:pStyle w:val="ac"/>
              <w:widowControl w:val="0"/>
              <w:numPr>
                <w:ilvl w:val="0"/>
                <w:numId w:val="4"/>
              </w:numPr>
              <w:tabs>
                <w:tab w:val="left" w:pos="919"/>
                <w:tab w:val="left" w:pos="920"/>
              </w:tabs>
              <w:autoSpaceDE w:val="0"/>
              <w:autoSpaceDN w:val="0"/>
              <w:spacing w:before="3" w:after="0" w:line="241" w:lineRule="exact"/>
              <w:ind w:left="919"/>
              <w:contextualSpacing w:val="0"/>
              <w:jc w:val="both"/>
              <w:rPr>
                <w:rFonts w:ascii="Times New Roman" w:eastAsia="Arial" w:hAnsi="Times New Roman" w:cs="Times New Roman"/>
                <w:color w:val="282828"/>
                <w:sz w:val="28"/>
                <w:szCs w:val="28"/>
                <w:lang w:bidi="ru-RU"/>
              </w:rPr>
            </w:pPr>
            <w:r w:rsidRPr="002F1002">
              <w:rPr>
                <w:rFonts w:ascii="Times New Roman" w:eastAsia="Arial" w:hAnsi="Times New Roman" w:cs="Times New Roman"/>
                <w:color w:val="282828"/>
                <w:sz w:val="28"/>
                <w:szCs w:val="28"/>
                <w:lang w:bidi="ru-RU"/>
              </w:rPr>
              <w:t>Устройство</w:t>
            </w:r>
            <w:r w:rsidRPr="002F1002">
              <w:rPr>
                <w:rFonts w:ascii="Times New Roman" w:eastAsia="Arial" w:hAnsi="Times New Roman" w:cs="Times New Roman"/>
                <w:color w:val="282828"/>
                <w:sz w:val="28"/>
                <w:szCs w:val="28"/>
                <w:lang w:bidi="ru-RU"/>
              </w:rPr>
              <w:tab/>
              <w:t>обладает</w:t>
            </w:r>
            <w:r w:rsidRPr="002F1002">
              <w:rPr>
                <w:rFonts w:ascii="Times New Roman" w:eastAsia="Arial" w:hAnsi="Times New Roman" w:cs="Times New Roman"/>
                <w:color w:val="282828"/>
                <w:sz w:val="28"/>
                <w:szCs w:val="28"/>
                <w:lang w:bidi="ru-RU"/>
              </w:rPr>
              <w:tab/>
              <w:t>незначительным</w:t>
            </w:r>
            <w:r w:rsidRPr="002F1002">
              <w:rPr>
                <w:rFonts w:ascii="Times New Roman" w:eastAsia="Arial" w:hAnsi="Times New Roman" w:cs="Times New Roman"/>
                <w:color w:val="282828"/>
                <w:sz w:val="28"/>
                <w:szCs w:val="28"/>
                <w:lang w:bidi="ru-RU"/>
              </w:rPr>
              <w:tab/>
            </w:r>
          </w:p>
          <w:p w:rsidR="002F1002" w:rsidRPr="002F1002" w:rsidRDefault="00606130" w:rsidP="002F1002">
            <w:pPr>
              <w:pStyle w:val="ac"/>
              <w:widowControl w:val="0"/>
              <w:tabs>
                <w:tab w:val="left" w:pos="925"/>
                <w:tab w:val="left" w:pos="926"/>
                <w:tab w:val="left" w:pos="2210"/>
                <w:tab w:val="left" w:pos="3331"/>
                <w:tab w:val="left" w:pos="5119"/>
                <w:tab w:val="left" w:pos="6197"/>
                <w:tab w:val="left" w:pos="6547"/>
                <w:tab w:val="left" w:pos="7513"/>
                <w:tab w:val="left" w:pos="8409"/>
                <w:tab w:val="left" w:pos="8976"/>
              </w:tabs>
              <w:autoSpaceDE w:val="0"/>
              <w:autoSpaceDN w:val="0"/>
              <w:spacing w:before="9" w:after="0" w:line="228" w:lineRule="auto"/>
              <w:ind w:left="936" w:right="522"/>
              <w:contextualSpacing w:val="0"/>
              <w:jc w:val="both"/>
              <w:rPr>
                <w:rFonts w:ascii="Times New Roman" w:eastAsia="Arial" w:hAnsi="Times New Roman" w:cs="Times New Roman"/>
                <w:color w:val="282828"/>
                <w:sz w:val="28"/>
                <w:szCs w:val="28"/>
                <w:lang w:bidi="ru-RU"/>
              </w:rPr>
            </w:pPr>
            <w:r w:rsidRPr="002F1002">
              <w:rPr>
                <w:rFonts w:ascii="Times New Roman" w:eastAsia="Arial" w:hAnsi="Times New Roman" w:cs="Times New Roman"/>
                <w:color w:val="282828"/>
                <w:sz w:val="28"/>
                <w:szCs w:val="28"/>
                <w:lang w:bidi="ru-RU"/>
              </w:rPr>
              <w:t>объемом</w:t>
            </w:r>
            <w:r w:rsidRPr="002F1002">
              <w:rPr>
                <w:rFonts w:ascii="Times New Roman" w:eastAsia="Arial" w:hAnsi="Times New Roman" w:cs="Times New Roman"/>
                <w:color w:val="282828"/>
                <w:sz w:val="28"/>
                <w:szCs w:val="28"/>
                <w:lang w:bidi="ru-RU"/>
              </w:rPr>
              <w:tab/>
              <w:t>и</w:t>
            </w:r>
            <w:r w:rsidRPr="002F1002">
              <w:rPr>
                <w:rFonts w:ascii="Times New Roman" w:eastAsia="Arial" w:hAnsi="Times New Roman" w:cs="Times New Roman"/>
                <w:color w:val="282828"/>
                <w:sz w:val="28"/>
                <w:szCs w:val="28"/>
                <w:lang w:bidi="ru-RU"/>
              </w:rPr>
              <w:tab/>
              <w:t>массой,</w:t>
            </w:r>
            <w:r w:rsidRPr="002F1002">
              <w:rPr>
                <w:rFonts w:ascii="Times New Roman" w:eastAsia="Arial" w:hAnsi="Times New Roman" w:cs="Times New Roman"/>
                <w:color w:val="282828"/>
                <w:sz w:val="28"/>
                <w:szCs w:val="28"/>
                <w:lang w:bidi="ru-RU"/>
              </w:rPr>
              <w:tab/>
              <w:t>удобно</w:t>
            </w:r>
            <w:r w:rsidRPr="002F1002">
              <w:rPr>
                <w:rFonts w:ascii="Times New Roman" w:eastAsia="Arial" w:hAnsi="Times New Roman" w:cs="Times New Roman"/>
                <w:color w:val="282828"/>
                <w:sz w:val="28"/>
                <w:szCs w:val="28"/>
                <w:lang w:bidi="ru-RU"/>
              </w:rPr>
              <w:tab/>
              <w:t>для</w:t>
            </w:r>
            <w:r w:rsidRPr="002F1002">
              <w:rPr>
                <w:rFonts w:ascii="Times New Roman" w:eastAsia="Arial" w:hAnsi="Times New Roman" w:cs="Times New Roman"/>
                <w:color w:val="282828"/>
                <w:sz w:val="28"/>
                <w:szCs w:val="28"/>
                <w:lang w:bidi="ru-RU"/>
              </w:rPr>
              <w:tab/>
            </w:r>
          </w:p>
          <w:p w:rsidR="002F1002" w:rsidRPr="002F1002" w:rsidRDefault="00606130" w:rsidP="002F1002">
            <w:pPr>
              <w:pStyle w:val="ac"/>
              <w:widowControl w:val="0"/>
              <w:tabs>
                <w:tab w:val="left" w:pos="925"/>
                <w:tab w:val="left" w:pos="926"/>
                <w:tab w:val="left" w:pos="2210"/>
                <w:tab w:val="left" w:pos="3331"/>
                <w:tab w:val="left" w:pos="5119"/>
                <w:tab w:val="left" w:pos="6197"/>
                <w:tab w:val="left" w:pos="6547"/>
                <w:tab w:val="left" w:pos="7513"/>
                <w:tab w:val="left" w:pos="8409"/>
                <w:tab w:val="left" w:pos="8976"/>
              </w:tabs>
              <w:autoSpaceDE w:val="0"/>
              <w:autoSpaceDN w:val="0"/>
              <w:spacing w:before="9" w:after="0" w:line="228" w:lineRule="auto"/>
              <w:ind w:left="936" w:right="522"/>
              <w:contextualSpacing w:val="0"/>
              <w:jc w:val="both"/>
              <w:rPr>
                <w:rFonts w:ascii="Times New Roman" w:eastAsia="Arial" w:hAnsi="Times New Roman" w:cs="Times New Roman"/>
                <w:color w:val="282828"/>
                <w:sz w:val="28"/>
                <w:szCs w:val="28"/>
                <w:lang w:bidi="ru-RU"/>
              </w:rPr>
            </w:pPr>
            <w:r w:rsidRPr="002F1002">
              <w:rPr>
                <w:rFonts w:ascii="Times New Roman" w:eastAsia="Arial" w:hAnsi="Times New Roman" w:cs="Times New Roman"/>
                <w:color w:val="282828"/>
                <w:sz w:val="28"/>
                <w:szCs w:val="28"/>
                <w:lang w:bidi="ru-RU"/>
              </w:rPr>
              <w:t xml:space="preserve">переноски. </w:t>
            </w:r>
          </w:p>
          <w:p w:rsidR="00606130" w:rsidRPr="002F1002" w:rsidRDefault="00606130" w:rsidP="002F1002">
            <w:pPr>
              <w:pStyle w:val="ac"/>
              <w:widowControl w:val="0"/>
              <w:numPr>
                <w:ilvl w:val="0"/>
                <w:numId w:val="4"/>
              </w:numPr>
              <w:tabs>
                <w:tab w:val="left" w:pos="925"/>
                <w:tab w:val="left" w:pos="926"/>
                <w:tab w:val="left" w:pos="2210"/>
                <w:tab w:val="left" w:pos="3331"/>
                <w:tab w:val="left" w:pos="5119"/>
                <w:tab w:val="left" w:pos="6197"/>
                <w:tab w:val="left" w:pos="6547"/>
                <w:tab w:val="left" w:pos="7513"/>
                <w:tab w:val="left" w:pos="8409"/>
                <w:tab w:val="left" w:pos="8976"/>
              </w:tabs>
              <w:autoSpaceDE w:val="0"/>
              <w:autoSpaceDN w:val="0"/>
              <w:spacing w:before="9" w:after="0" w:line="228" w:lineRule="auto"/>
              <w:ind w:right="522" w:hanging="363"/>
              <w:contextualSpacing w:val="0"/>
              <w:jc w:val="both"/>
              <w:rPr>
                <w:rFonts w:ascii="Times New Roman" w:hAnsi="Times New Roman" w:cs="Times New Roman"/>
                <w:color w:val="343434"/>
                <w:sz w:val="28"/>
                <w:szCs w:val="28"/>
              </w:rPr>
            </w:pPr>
            <w:r w:rsidRPr="002F1002">
              <w:rPr>
                <w:rFonts w:ascii="Times New Roman" w:eastAsia="Arial" w:hAnsi="Times New Roman" w:cs="Times New Roman"/>
                <w:color w:val="282828"/>
                <w:sz w:val="28"/>
                <w:szCs w:val="28"/>
                <w:lang w:bidi="ru-RU"/>
              </w:rPr>
              <w:t>Энергопотребление устройства</w:t>
            </w:r>
            <w:r w:rsidRPr="002F1002">
              <w:rPr>
                <w:rFonts w:ascii="Times New Roman" w:hAnsi="Times New Roman" w:cs="Times New Roman"/>
                <w:color w:val="1F1F1F"/>
                <w:spacing w:val="13"/>
                <w:sz w:val="28"/>
                <w:szCs w:val="28"/>
              </w:rPr>
              <w:t xml:space="preserve"> </w:t>
            </w:r>
            <w:r w:rsidRPr="002F1002">
              <w:rPr>
                <w:rFonts w:ascii="Times New Roman" w:hAnsi="Times New Roman" w:cs="Times New Roman"/>
                <w:color w:val="161616"/>
                <w:sz w:val="28"/>
                <w:szCs w:val="28"/>
              </w:rPr>
              <w:t>незначительно.</w:t>
            </w:r>
          </w:p>
          <w:p w:rsidR="00606130" w:rsidRPr="002F1002" w:rsidRDefault="00606130" w:rsidP="002F1002">
            <w:pPr>
              <w:pStyle w:val="ac"/>
              <w:widowControl w:val="0"/>
              <w:numPr>
                <w:ilvl w:val="0"/>
                <w:numId w:val="4"/>
              </w:numPr>
              <w:tabs>
                <w:tab w:val="left" w:pos="921"/>
                <w:tab w:val="left" w:pos="922"/>
              </w:tabs>
              <w:autoSpaceDE w:val="0"/>
              <w:autoSpaceDN w:val="0"/>
              <w:spacing w:before="7" w:after="0" w:line="240" w:lineRule="auto"/>
              <w:ind w:left="921" w:hanging="343"/>
              <w:contextualSpacing w:val="0"/>
              <w:jc w:val="both"/>
              <w:rPr>
                <w:rFonts w:ascii="Times New Roman" w:hAnsi="Times New Roman" w:cs="Times New Roman"/>
                <w:color w:val="262626"/>
                <w:sz w:val="28"/>
                <w:szCs w:val="28"/>
              </w:rPr>
            </w:pPr>
            <w:r w:rsidRPr="002F1002">
              <w:rPr>
                <w:rFonts w:ascii="Times New Roman" w:hAnsi="Times New Roman" w:cs="Times New Roman"/>
                <w:color w:val="181818"/>
                <w:sz w:val="28"/>
                <w:szCs w:val="28"/>
              </w:rPr>
              <w:t xml:space="preserve">Отображение </w:t>
            </w:r>
            <w:r w:rsidRPr="002F1002">
              <w:rPr>
                <w:rFonts w:ascii="Times New Roman" w:hAnsi="Times New Roman" w:cs="Times New Roman"/>
                <w:color w:val="0A0A0A"/>
                <w:sz w:val="28"/>
                <w:szCs w:val="28"/>
              </w:rPr>
              <w:t>значения</w:t>
            </w:r>
            <w:r w:rsidRPr="002F1002">
              <w:rPr>
                <w:rFonts w:ascii="Times New Roman" w:hAnsi="Times New Roman" w:cs="Times New Roman"/>
                <w:color w:val="0A0A0A"/>
                <w:spacing w:val="-24"/>
                <w:sz w:val="28"/>
                <w:szCs w:val="28"/>
              </w:rPr>
              <w:t xml:space="preserve"> </w:t>
            </w:r>
            <w:r w:rsidRPr="002F1002">
              <w:rPr>
                <w:rFonts w:ascii="Times New Roman" w:hAnsi="Times New Roman" w:cs="Times New Roman"/>
                <w:color w:val="282828"/>
                <w:sz w:val="28"/>
                <w:szCs w:val="28"/>
              </w:rPr>
              <w:t>SPOy.</w:t>
            </w:r>
          </w:p>
          <w:p w:rsidR="00606130" w:rsidRPr="002F1002" w:rsidRDefault="00606130" w:rsidP="002F1002">
            <w:pPr>
              <w:pStyle w:val="ac"/>
              <w:widowControl w:val="0"/>
              <w:numPr>
                <w:ilvl w:val="0"/>
                <w:numId w:val="4"/>
              </w:numPr>
              <w:tabs>
                <w:tab w:val="left" w:pos="921"/>
                <w:tab w:val="left" w:pos="922"/>
              </w:tabs>
              <w:autoSpaceDE w:val="0"/>
              <w:autoSpaceDN w:val="0"/>
              <w:spacing w:before="3" w:after="0" w:line="240" w:lineRule="auto"/>
              <w:ind w:left="921" w:hanging="343"/>
              <w:contextualSpacing w:val="0"/>
              <w:jc w:val="both"/>
              <w:rPr>
                <w:rFonts w:ascii="Times New Roman" w:hAnsi="Times New Roman" w:cs="Times New Roman"/>
                <w:color w:val="363636"/>
                <w:sz w:val="28"/>
                <w:szCs w:val="28"/>
              </w:rPr>
            </w:pPr>
            <w:r w:rsidRPr="002F1002">
              <w:rPr>
                <w:rFonts w:ascii="Times New Roman" w:hAnsi="Times New Roman" w:cs="Times New Roman"/>
                <w:color w:val="111111"/>
                <w:sz w:val="28"/>
                <w:szCs w:val="28"/>
              </w:rPr>
              <w:t xml:space="preserve">Отображение </w:t>
            </w:r>
            <w:r w:rsidRPr="002F1002">
              <w:rPr>
                <w:rFonts w:ascii="Times New Roman" w:hAnsi="Times New Roman" w:cs="Times New Roman"/>
                <w:color w:val="181818"/>
                <w:sz w:val="28"/>
                <w:szCs w:val="28"/>
              </w:rPr>
              <w:t>частоты</w:t>
            </w:r>
            <w:r w:rsidRPr="002F1002">
              <w:rPr>
                <w:rFonts w:ascii="Times New Roman" w:hAnsi="Times New Roman" w:cs="Times New Roman"/>
                <w:color w:val="181818"/>
                <w:spacing w:val="-28"/>
                <w:sz w:val="28"/>
                <w:szCs w:val="28"/>
              </w:rPr>
              <w:t xml:space="preserve"> </w:t>
            </w:r>
            <w:r w:rsidRPr="002F1002">
              <w:rPr>
                <w:rFonts w:ascii="Times New Roman" w:hAnsi="Times New Roman" w:cs="Times New Roman"/>
                <w:color w:val="1A1A1A"/>
                <w:sz w:val="28"/>
                <w:szCs w:val="28"/>
              </w:rPr>
              <w:t>пульса.</w:t>
            </w:r>
          </w:p>
          <w:p w:rsidR="00606130" w:rsidRPr="002F1002" w:rsidRDefault="00606130" w:rsidP="002F1002">
            <w:pPr>
              <w:pStyle w:val="ac"/>
              <w:widowControl w:val="0"/>
              <w:numPr>
                <w:ilvl w:val="0"/>
                <w:numId w:val="4"/>
              </w:numPr>
              <w:tabs>
                <w:tab w:val="left" w:pos="925"/>
                <w:tab w:val="left" w:pos="926"/>
              </w:tabs>
              <w:autoSpaceDE w:val="0"/>
              <w:autoSpaceDN w:val="0"/>
              <w:spacing w:before="3" w:after="0" w:line="238" w:lineRule="exact"/>
              <w:ind w:left="925" w:hanging="347"/>
              <w:contextualSpacing w:val="0"/>
              <w:jc w:val="both"/>
              <w:rPr>
                <w:rFonts w:ascii="Times New Roman" w:hAnsi="Times New Roman" w:cs="Times New Roman"/>
                <w:color w:val="383838"/>
                <w:sz w:val="28"/>
                <w:szCs w:val="28"/>
              </w:rPr>
            </w:pPr>
            <w:r w:rsidRPr="002F1002">
              <w:rPr>
                <w:rFonts w:ascii="Times New Roman" w:hAnsi="Times New Roman" w:cs="Times New Roman"/>
                <w:color w:val="232323"/>
                <w:sz w:val="28"/>
                <w:szCs w:val="28"/>
              </w:rPr>
              <w:t xml:space="preserve">Отображение </w:t>
            </w:r>
            <w:r w:rsidRPr="002F1002">
              <w:rPr>
                <w:rFonts w:ascii="Times New Roman" w:hAnsi="Times New Roman" w:cs="Times New Roman"/>
                <w:color w:val="1C1C1C"/>
                <w:sz w:val="28"/>
                <w:szCs w:val="28"/>
              </w:rPr>
              <w:t>формы</w:t>
            </w:r>
            <w:r w:rsidRPr="002F1002">
              <w:rPr>
                <w:rFonts w:ascii="Times New Roman" w:hAnsi="Times New Roman" w:cs="Times New Roman"/>
                <w:color w:val="1C1C1C"/>
                <w:spacing w:val="-25"/>
                <w:sz w:val="28"/>
                <w:szCs w:val="28"/>
              </w:rPr>
              <w:t xml:space="preserve"> </w:t>
            </w:r>
            <w:r w:rsidRPr="002F1002">
              <w:rPr>
                <w:rFonts w:ascii="Times New Roman" w:hAnsi="Times New Roman" w:cs="Times New Roman"/>
                <w:color w:val="1C1C1C"/>
                <w:sz w:val="28"/>
                <w:szCs w:val="28"/>
              </w:rPr>
              <w:t>импульса.</w:t>
            </w:r>
          </w:p>
          <w:p w:rsidR="00606130" w:rsidRPr="002F1002" w:rsidRDefault="00606130" w:rsidP="002F1002">
            <w:pPr>
              <w:pStyle w:val="ac"/>
              <w:widowControl w:val="0"/>
              <w:numPr>
                <w:ilvl w:val="0"/>
                <w:numId w:val="4"/>
              </w:numPr>
              <w:tabs>
                <w:tab w:val="left" w:pos="925"/>
              </w:tabs>
              <w:autoSpaceDE w:val="0"/>
              <w:autoSpaceDN w:val="0"/>
              <w:spacing w:before="3" w:after="0" w:line="232" w:lineRule="auto"/>
              <w:ind w:left="942" w:right="496" w:hanging="363"/>
              <w:contextualSpacing w:val="0"/>
              <w:jc w:val="both"/>
              <w:rPr>
                <w:rFonts w:ascii="Times New Roman" w:hAnsi="Times New Roman" w:cs="Times New Roman"/>
                <w:color w:val="2A2A2A"/>
                <w:sz w:val="28"/>
                <w:szCs w:val="28"/>
              </w:rPr>
            </w:pPr>
            <w:r w:rsidRPr="002F1002">
              <w:rPr>
                <w:rFonts w:ascii="Times New Roman" w:hAnsi="Times New Roman" w:cs="Times New Roman"/>
                <w:color w:val="1C1C1C"/>
                <w:sz w:val="28"/>
                <w:szCs w:val="28"/>
              </w:rPr>
              <w:t xml:space="preserve">Индикация </w:t>
            </w:r>
            <w:r w:rsidRPr="002F1002">
              <w:rPr>
                <w:rFonts w:ascii="Times New Roman" w:hAnsi="Times New Roman" w:cs="Times New Roman"/>
                <w:color w:val="181818"/>
                <w:sz w:val="28"/>
                <w:szCs w:val="28"/>
              </w:rPr>
              <w:t xml:space="preserve">низкого </w:t>
            </w:r>
            <w:r w:rsidRPr="002F1002">
              <w:rPr>
                <w:rFonts w:ascii="Times New Roman" w:hAnsi="Times New Roman" w:cs="Times New Roman"/>
                <w:color w:val="161616"/>
                <w:sz w:val="28"/>
                <w:szCs w:val="28"/>
              </w:rPr>
              <w:t xml:space="preserve">напряжения: </w:t>
            </w:r>
            <w:r w:rsidRPr="002F1002">
              <w:rPr>
                <w:rFonts w:ascii="Times New Roman" w:hAnsi="Times New Roman" w:cs="Times New Roman"/>
                <w:color w:val="1A1A1A"/>
                <w:sz w:val="28"/>
                <w:szCs w:val="28"/>
              </w:rPr>
              <w:t xml:space="preserve">индикация </w:t>
            </w:r>
            <w:r w:rsidRPr="002F1002">
              <w:rPr>
                <w:rFonts w:ascii="Times New Roman" w:hAnsi="Times New Roman" w:cs="Times New Roman"/>
                <w:color w:val="2A2A2A"/>
                <w:sz w:val="28"/>
                <w:szCs w:val="28"/>
              </w:rPr>
              <w:t xml:space="preserve">низкого </w:t>
            </w:r>
            <w:r w:rsidRPr="002F1002">
              <w:rPr>
                <w:rFonts w:ascii="Times New Roman" w:hAnsi="Times New Roman" w:cs="Times New Roman"/>
                <w:color w:val="1F1F1F"/>
                <w:sz w:val="28"/>
                <w:szCs w:val="28"/>
              </w:rPr>
              <w:t xml:space="preserve">напряжения </w:t>
            </w:r>
            <w:r w:rsidRPr="002F1002">
              <w:rPr>
                <w:rFonts w:ascii="Times New Roman" w:hAnsi="Times New Roman" w:cs="Times New Roman"/>
                <w:color w:val="242424"/>
                <w:sz w:val="28"/>
                <w:szCs w:val="28"/>
              </w:rPr>
              <w:t xml:space="preserve">появляется перед </w:t>
            </w:r>
            <w:r w:rsidRPr="002F1002">
              <w:rPr>
                <w:rFonts w:ascii="Times New Roman" w:hAnsi="Times New Roman" w:cs="Times New Roman"/>
                <w:color w:val="2A2A2A"/>
                <w:sz w:val="28"/>
                <w:szCs w:val="28"/>
              </w:rPr>
              <w:t xml:space="preserve">тем, </w:t>
            </w:r>
            <w:r w:rsidRPr="002F1002">
              <w:rPr>
                <w:rFonts w:ascii="Times New Roman" w:hAnsi="Times New Roman" w:cs="Times New Roman"/>
                <w:color w:val="212121"/>
                <w:sz w:val="28"/>
                <w:szCs w:val="28"/>
              </w:rPr>
              <w:t>как</w:t>
            </w:r>
            <w:r w:rsidRPr="002F1002">
              <w:rPr>
                <w:rFonts w:ascii="Times New Roman" w:hAnsi="Times New Roman" w:cs="Times New Roman"/>
                <w:color w:val="262626"/>
                <w:sz w:val="28"/>
                <w:szCs w:val="28"/>
              </w:rPr>
              <w:t xml:space="preserve"> устройство </w:t>
            </w:r>
            <w:r w:rsidRPr="002F1002">
              <w:rPr>
                <w:rFonts w:ascii="Times New Roman" w:hAnsi="Times New Roman" w:cs="Times New Roman"/>
                <w:color w:val="232323"/>
                <w:sz w:val="28"/>
                <w:szCs w:val="28"/>
              </w:rPr>
              <w:t xml:space="preserve">начнет </w:t>
            </w:r>
            <w:r w:rsidRPr="002F1002">
              <w:rPr>
                <w:rFonts w:ascii="Times New Roman" w:hAnsi="Times New Roman" w:cs="Times New Roman"/>
                <w:color w:val="1C1C1C"/>
                <w:sz w:val="28"/>
                <w:szCs w:val="28"/>
              </w:rPr>
              <w:t xml:space="preserve">работать </w:t>
            </w:r>
            <w:r w:rsidRPr="002F1002">
              <w:rPr>
                <w:rFonts w:ascii="Times New Roman" w:hAnsi="Times New Roman" w:cs="Times New Roman"/>
                <w:color w:val="1A1A1A"/>
                <w:sz w:val="28"/>
                <w:szCs w:val="28"/>
              </w:rPr>
              <w:t xml:space="preserve">неправильно </w:t>
            </w:r>
            <w:r w:rsidRPr="002F1002">
              <w:rPr>
                <w:rFonts w:ascii="Times New Roman" w:hAnsi="Times New Roman" w:cs="Times New Roman"/>
                <w:color w:val="313131"/>
                <w:sz w:val="28"/>
                <w:szCs w:val="28"/>
              </w:rPr>
              <w:t xml:space="preserve">по </w:t>
            </w:r>
            <w:r w:rsidRPr="002F1002">
              <w:rPr>
                <w:rFonts w:ascii="Times New Roman" w:hAnsi="Times New Roman" w:cs="Times New Roman"/>
                <w:color w:val="151515"/>
                <w:sz w:val="28"/>
                <w:szCs w:val="28"/>
              </w:rPr>
              <w:t xml:space="preserve">причине </w:t>
            </w:r>
            <w:r w:rsidRPr="002F1002">
              <w:rPr>
                <w:rFonts w:ascii="Times New Roman" w:hAnsi="Times New Roman" w:cs="Times New Roman"/>
                <w:color w:val="181818"/>
                <w:sz w:val="28"/>
                <w:szCs w:val="28"/>
              </w:rPr>
              <w:t>низкого</w:t>
            </w:r>
            <w:r w:rsidRPr="002F1002">
              <w:rPr>
                <w:rFonts w:ascii="Times New Roman" w:hAnsi="Times New Roman" w:cs="Times New Roman"/>
                <w:color w:val="181818"/>
                <w:spacing w:val="-13"/>
                <w:sz w:val="28"/>
                <w:szCs w:val="28"/>
              </w:rPr>
              <w:t xml:space="preserve"> </w:t>
            </w:r>
            <w:r w:rsidRPr="002F1002">
              <w:rPr>
                <w:rFonts w:ascii="Times New Roman" w:hAnsi="Times New Roman" w:cs="Times New Roman"/>
                <w:color w:val="1A1A1A"/>
                <w:sz w:val="28"/>
                <w:szCs w:val="28"/>
              </w:rPr>
              <w:t>напряжения.</w:t>
            </w:r>
          </w:p>
          <w:p w:rsidR="00606130" w:rsidRPr="002F1002" w:rsidRDefault="00606130" w:rsidP="002F1002">
            <w:pPr>
              <w:pStyle w:val="ac"/>
              <w:widowControl w:val="0"/>
              <w:numPr>
                <w:ilvl w:val="0"/>
                <w:numId w:val="4"/>
              </w:numPr>
              <w:tabs>
                <w:tab w:val="left" w:pos="928"/>
              </w:tabs>
              <w:autoSpaceDE w:val="0"/>
              <w:autoSpaceDN w:val="0"/>
              <w:spacing w:before="9" w:after="0" w:line="230" w:lineRule="auto"/>
              <w:ind w:right="491" w:hanging="353"/>
              <w:contextualSpacing w:val="0"/>
              <w:jc w:val="both"/>
              <w:rPr>
                <w:rFonts w:ascii="Times New Roman" w:hAnsi="Times New Roman" w:cs="Times New Roman"/>
                <w:color w:val="1C1C1C"/>
                <w:sz w:val="28"/>
                <w:szCs w:val="28"/>
              </w:rPr>
            </w:pPr>
            <w:r w:rsidRPr="002F1002">
              <w:rPr>
                <w:rFonts w:ascii="Times New Roman" w:hAnsi="Times New Roman" w:cs="Times New Roman"/>
                <w:color w:val="1C1C1C"/>
                <w:sz w:val="28"/>
                <w:szCs w:val="28"/>
              </w:rPr>
              <w:t>Функция</w:t>
            </w:r>
            <w:r w:rsidRPr="002F1002">
              <w:rPr>
                <w:rFonts w:ascii="Times New Roman" w:hAnsi="Times New Roman" w:cs="Times New Roman"/>
                <w:color w:val="1C1C1C"/>
                <w:spacing w:val="-19"/>
                <w:sz w:val="28"/>
                <w:szCs w:val="28"/>
              </w:rPr>
              <w:t xml:space="preserve"> </w:t>
            </w:r>
            <w:r w:rsidRPr="002F1002">
              <w:rPr>
                <w:rFonts w:ascii="Times New Roman" w:hAnsi="Times New Roman" w:cs="Times New Roman"/>
                <w:color w:val="1A1A1A"/>
                <w:sz w:val="28"/>
                <w:szCs w:val="28"/>
              </w:rPr>
              <w:t>автоматического</w:t>
            </w:r>
            <w:r w:rsidRPr="002F1002">
              <w:rPr>
                <w:rFonts w:ascii="Times New Roman" w:hAnsi="Times New Roman" w:cs="Times New Roman"/>
                <w:color w:val="1A1A1A"/>
                <w:spacing w:val="-24"/>
                <w:sz w:val="28"/>
                <w:szCs w:val="28"/>
              </w:rPr>
              <w:t xml:space="preserve"> </w:t>
            </w:r>
            <w:r w:rsidRPr="002F1002">
              <w:rPr>
                <w:rFonts w:ascii="Times New Roman" w:hAnsi="Times New Roman" w:cs="Times New Roman"/>
                <w:color w:val="181818"/>
                <w:sz w:val="28"/>
                <w:szCs w:val="28"/>
              </w:rPr>
              <w:t>отключения</w:t>
            </w:r>
            <w:r w:rsidRPr="002F1002">
              <w:rPr>
                <w:rFonts w:ascii="Times New Roman" w:hAnsi="Times New Roman" w:cs="Times New Roman"/>
                <w:color w:val="181818"/>
                <w:spacing w:val="-18"/>
                <w:sz w:val="28"/>
                <w:szCs w:val="28"/>
              </w:rPr>
              <w:t xml:space="preserve"> </w:t>
            </w:r>
            <w:r w:rsidRPr="002F1002">
              <w:rPr>
                <w:rFonts w:ascii="Times New Roman" w:hAnsi="Times New Roman" w:cs="Times New Roman"/>
                <w:color w:val="2B2B2B"/>
                <w:sz w:val="28"/>
                <w:szCs w:val="28"/>
              </w:rPr>
              <w:t>питания:</w:t>
            </w:r>
            <w:r w:rsidRPr="002F1002">
              <w:rPr>
                <w:rFonts w:ascii="Times New Roman" w:hAnsi="Times New Roman" w:cs="Times New Roman"/>
                <w:color w:val="2B2B2B"/>
                <w:spacing w:val="-16"/>
                <w:sz w:val="28"/>
                <w:szCs w:val="28"/>
              </w:rPr>
              <w:t xml:space="preserve"> </w:t>
            </w:r>
            <w:r w:rsidRPr="002F1002">
              <w:rPr>
                <w:rFonts w:ascii="Times New Roman" w:hAnsi="Times New Roman" w:cs="Times New Roman"/>
                <w:color w:val="232323"/>
                <w:sz w:val="28"/>
                <w:szCs w:val="28"/>
              </w:rPr>
              <w:t>при</w:t>
            </w:r>
            <w:r w:rsidRPr="002F1002">
              <w:rPr>
                <w:rFonts w:ascii="Times New Roman" w:hAnsi="Times New Roman" w:cs="Times New Roman"/>
                <w:color w:val="232323"/>
                <w:spacing w:val="-24"/>
                <w:sz w:val="28"/>
                <w:szCs w:val="28"/>
              </w:rPr>
              <w:t xml:space="preserve"> </w:t>
            </w:r>
            <w:r w:rsidRPr="002F1002">
              <w:rPr>
                <w:rFonts w:ascii="Times New Roman" w:hAnsi="Times New Roman" w:cs="Times New Roman"/>
                <w:color w:val="1F1F1F"/>
                <w:sz w:val="28"/>
                <w:szCs w:val="28"/>
              </w:rPr>
              <w:t>выполнении</w:t>
            </w:r>
            <w:r w:rsidRPr="002F1002">
              <w:rPr>
                <w:rFonts w:ascii="Times New Roman" w:hAnsi="Times New Roman" w:cs="Times New Roman"/>
                <w:color w:val="1F1F1F"/>
                <w:spacing w:val="-13"/>
                <w:sz w:val="28"/>
                <w:szCs w:val="28"/>
              </w:rPr>
              <w:t xml:space="preserve"> </w:t>
            </w:r>
            <w:r w:rsidRPr="002F1002">
              <w:rPr>
                <w:rFonts w:ascii="Times New Roman" w:hAnsi="Times New Roman" w:cs="Times New Roman"/>
                <w:color w:val="181818"/>
                <w:sz w:val="28"/>
                <w:szCs w:val="28"/>
              </w:rPr>
              <w:t>устройством</w:t>
            </w:r>
            <w:r w:rsidRPr="002F1002">
              <w:rPr>
                <w:rFonts w:ascii="Times New Roman" w:hAnsi="Times New Roman" w:cs="Times New Roman"/>
                <w:color w:val="181818"/>
                <w:spacing w:val="-18"/>
                <w:sz w:val="28"/>
                <w:szCs w:val="28"/>
              </w:rPr>
              <w:t xml:space="preserve"> </w:t>
            </w:r>
            <w:r w:rsidRPr="002F1002">
              <w:rPr>
                <w:rFonts w:ascii="Times New Roman" w:hAnsi="Times New Roman" w:cs="Times New Roman"/>
                <w:color w:val="212121"/>
                <w:sz w:val="28"/>
                <w:szCs w:val="28"/>
              </w:rPr>
              <w:t>изменений,</w:t>
            </w:r>
            <w:r w:rsidRPr="002F1002">
              <w:rPr>
                <w:rFonts w:ascii="Times New Roman" w:hAnsi="Times New Roman" w:cs="Times New Roman"/>
                <w:color w:val="212121"/>
                <w:spacing w:val="-14"/>
                <w:sz w:val="28"/>
                <w:szCs w:val="28"/>
              </w:rPr>
              <w:t xml:space="preserve"> </w:t>
            </w:r>
            <w:r w:rsidRPr="002F1002">
              <w:rPr>
                <w:rFonts w:ascii="Times New Roman" w:hAnsi="Times New Roman" w:cs="Times New Roman"/>
                <w:color w:val="1D1D1D"/>
                <w:sz w:val="28"/>
                <w:szCs w:val="28"/>
              </w:rPr>
              <w:t>оно</w:t>
            </w:r>
            <w:r w:rsidRPr="002F1002">
              <w:rPr>
                <w:rFonts w:ascii="Times New Roman" w:hAnsi="Times New Roman" w:cs="Times New Roman"/>
                <w:color w:val="181818"/>
                <w:sz w:val="28"/>
                <w:szCs w:val="28"/>
              </w:rPr>
              <w:t xml:space="preserve"> </w:t>
            </w:r>
            <w:r w:rsidRPr="002F1002">
              <w:rPr>
                <w:rFonts w:ascii="Times New Roman" w:hAnsi="Times New Roman" w:cs="Times New Roman"/>
                <w:color w:val="1C1C1C"/>
                <w:sz w:val="28"/>
                <w:szCs w:val="28"/>
              </w:rPr>
              <w:t xml:space="preserve">автоматически отключит питание в течение 5 </w:t>
            </w:r>
            <w:r w:rsidRPr="002F1002">
              <w:rPr>
                <w:rFonts w:ascii="Times New Roman" w:hAnsi="Times New Roman" w:cs="Times New Roman"/>
                <w:color w:val="1C1C1C"/>
                <w:sz w:val="28"/>
                <w:szCs w:val="28"/>
              </w:rPr>
              <w:lastRenderedPageBreak/>
              <w:t>секунд, если палец пациента не будет находиться в датчике для измерения.</w:t>
            </w:r>
          </w:p>
          <w:p w:rsidR="00606130" w:rsidRPr="002F1002" w:rsidRDefault="00606130" w:rsidP="002F1002">
            <w:pPr>
              <w:pStyle w:val="ac"/>
              <w:widowControl w:val="0"/>
              <w:numPr>
                <w:ilvl w:val="0"/>
                <w:numId w:val="4"/>
              </w:numPr>
              <w:tabs>
                <w:tab w:val="left" w:pos="925"/>
              </w:tabs>
              <w:autoSpaceDE w:val="0"/>
              <w:autoSpaceDN w:val="0"/>
              <w:spacing w:before="7" w:after="0" w:line="240" w:lineRule="auto"/>
              <w:ind w:left="924" w:hanging="341"/>
              <w:contextualSpacing w:val="0"/>
              <w:jc w:val="both"/>
              <w:rPr>
                <w:rFonts w:ascii="Times New Roman" w:hAnsi="Times New Roman" w:cs="Times New Roman"/>
                <w:color w:val="1C1C1C"/>
                <w:sz w:val="28"/>
                <w:szCs w:val="28"/>
              </w:rPr>
            </w:pPr>
            <w:r w:rsidRPr="002F1002">
              <w:rPr>
                <w:rFonts w:ascii="Times New Roman" w:hAnsi="Times New Roman" w:cs="Times New Roman"/>
                <w:color w:val="1C1C1C"/>
                <w:sz w:val="28"/>
                <w:szCs w:val="28"/>
              </w:rPr>
              <w:t>Режим просмотра можно изменить.</w:t>
            </w:r>
          </w:p>
          <w:p w:rsidR="00606130" w:rsidRPr="002F1002" w:rsidRDefault="00606130" w:rsidP="002F1002">
            <w:pPr>
              <w:pStyle w:val="ac"/>
              <w:widowControl w:val="0"/>
              <w:numPr>
                <w:ilvl w:val="0"/>
                <w:numId w:val="4"/>
              </w:numPr>
              <w:tabs>
                <w:tab w:val="left" w:pos="939"/>
              </w:tabs>
              <w:autoSpaceDE w:val="0"/>
              <w:autoSpaceDN w:val="0"/>
              <w:spacing w:before="3" w:after="0" w:line="240" w:lineRule="auto"/>
              <w:ind w:left="938" w:hanging="355"/>
              <w:contextualSpacing w:val="0"/>
              <w:jc w:val="both"/>
              <w:rPr>
                <w:rFonts w:ascii="Times New Roman" w:hAnsi="Times New Roman" w:cs="Times New Roman"/>
                <w:color w:val="1A1A1A"/>
                <w:sz w:val="28"/>
                <w:szCs w:val="28"/>
              </w:rPr>
            </w:pPr>
            <w:r w:rsidRPr="002F1002">
              <w:rPr>
                <w:rFonts w:ascii="Times New Roman" w:hAnsi="Times New Roman" w:cs="Times New Roman"/>
                <w:color w:val="1D1D1D"/>
                <w:sz w:val="28"/>
                <w:szCs w:val="28"/>
              </w:rPr>
              <w:t xml:space="preserve">Яркость </w:t>
            </w:r>
            <w:r w:rsidRPr="002F1002">
              <w:rPr>
                <w:rFonts w:ascii="Times New Roman" w:hAnsi="Times New Roman" w:cs="Times New Roman"/>
                <w:color w:val="050505"/>
                <w:sz w:val="28"/>
                <w:szCs w:val="28"/>
              </w:rPr>
              <w:t xml:space="preserve">экрана </w:t>
            </w:r>
            <w:r w:rsidRPr="002F1002">
              <w:rPr>
                <w:rFonts w:ascii="Times New Roman" w:hAnsi="Times New Roman" w:cs="Times New Roman"/>
                <w:color w:val="212121"/>
                <w:sz w:val="28"/>
                <w:szCs w:val="28"/>
              </w:rPr>
              <w:t>можно</w:t>
            </w:r>
            <w:r w:rsidRPr="002F1002">
              <w:rPr>
                <w:rFonts w:ascii="Times New Roman" w:hAnsi="Times New Roman" w:cs="Times New Roman"/>
                <w:color w:val="212121"/>
                <w:spacing w:val="20"/>
                <w:sz w:val="28"/>
                <w:szCs w:val="28"/>
              </w:rPr>
              <w:t xml:space="preserve"> </w:t>
            </w:r>
            <w:r w:rsidRPr="002F1002">
              <w:rPr>
                <w:rFonts w:ascii="Times New Roman" w:hAnsi="Times New Roman" w:cs="Times New Roman"/>
                <w:color w:val="1D1D1D"/>
                <w:sz w:val="28"/>
                <w:szCs w:val="28"/>
              </w:rPr>
              <w:t>изменить.</w:t>
            </w:r>
          </w:p>
          <w:p w:rsidR="00606130" w:rsidRPr="002F1002" w:rsidRDefault="00606130" w:rsidP="002F1002">
            <w:pPr>
              <w:pStyle w:val="ac"/>
              <w:widowControl w:val="0"/>
              <w:numPr>
                <w:ilvl w:val="0"/>
                <w:numId w:val="4"/>
              </w:numPr>
              <w:tabs>
                <w:tab w:val="left" w:pos="929"/>
              </w:tabs>
              <w:autoSpaceDE w:val="0"/>
              <w:autoSpaceDN w:val="0"/>
              <w:spacing w:before="9" w:after="0" w:line="230" w:lineRule="auto"/>
              <w:ind w:right="491" w:hanging="353"/>
              <w:contextualSpacing w:val="0"/>
              <w:jc w:val="both"/>
              <w:rPr>
                <w:rFonts w:ascii="Times New Roman" w:hAnsi="Times New Roman" w:cs="Times New Roman"/>
                <w:color w:val="1C1C1C"/>
                <w:sz w:val="28"/>
                <w:szCs w:val="28"/>
              </w:rPr>
            </w:pPr>
            <w:r w:rsidRPr="002F1002">
              <w:rPr>
                <w:rFonts w:ascii="Times New Roman" w:hAnsi="Times New Roman" w:cs="Times New Roman"/>
                <w:color w:val="1C1C1C"/>
                <w:sz w:val="28"/>
                <w:szCs w:val="28"/>
              </w:rPr>
              <w:t>Значения SpO2 (степени насыщения кислородом гемоглобина крови пациента) и частоты пульса могут быть сохранены.</w:t>
            </w:r>
          </w:p>
          <w:p w:rsidR="00606130" w:rsidRPr="002F1002" w:rsidRDefault="00606130" w:rsidP="002F1002">
            <w:pPr>
              <w:pStyle w:val="af2"/>
              <w:spacing w:line="230" w:lineRule="auto"/>
              <w:ind w:left="226" w:right="481" w:firstLine="3"/>
              <w:jc w:val="both"/>
              <w:rPr>
                <w:rFonts w:ascii="Times New Roman" w:hAnsi="Times New Roman" w:cs="Times New Roman"/>
                <w:color w:val="262626"/>
                <w:sz w:val="28"/>
                <w:szCs w:val="28"/>
              </w:rPr>
            </w:pPr>
            <w:r w:rsidRPr="002F1002">
              <w:rPr>
                <w:rFonts w:ascii="Times New Roman" w:hAnsi="Times New Roman" w:cs="Times New Roman"/>
                <w:color w:val="1A1A1A"/>
                <w:sz w:val="28"/>
                <w:szCs w:val="28"/>
              </w:rPr>
              <w:t>Область</w:t>
            </w:r>
            <w:r w:rsidRPr="002F1002">
              <w:rPr>
                <w:rFonts w:ascii="Times New Roman" w:hAnsi="Times New Roman" w:cs="Times New Roman"/>
                <w:color w:val="1A1A1A"/>
                <w:spacing w:val="-19"/>
                <w:sz w:val="28"/>
                <w:szCs w:val="28"/>
              </w:rPr>
              <w:t xml:space="preserve"> </w:t>
            </w:r>
            <w:r w:rsidRPr="002F1002">
              <w:rPr>
                <w:rFonts w:ascii="Times New Roman" w:hAnsi="Times New Roman" w:cs="Times New Roman"/>
                <w:color w:val="1A1A1A"/>
                <w:sz w:val="28"/>
                <w:szCs w:val="28"/>
              </w:rPr>
              <w:t>применения:</w:t>
            </w:r>
            <w:r w:rsidRPr="002F1002">
              <w:rPr>
                <w:rFonts w:ascii="Times New Roman" w:hAnsi="Times New Roman" w:cs="Times New Roman"/>
                <w:color w:val="1A1A1A"/>
                <w:spacing w:val="-14"/>
                <w:sz w:val="28"/>
                <w:szCs w:val="28"/>
              </w:rPr>
              <w:t xml:space="preserve"> </w:t>
            </w:r>
            <w:r w:rsidRPr="002F1002">
              <w:rPr>
                <w:rFonts w:ascii="Times New Roman" w:hAnsi="Times New Roman" w:cs="Times New Roman"/>
                <w:color w:val="111111"/>
                <w:sz w:val="28"/>
                <w:szCs w:val="28"/>
              </w:rPr>
              <w:t>Пульсоксиметр</w:t>
            </w:r>
            <w:r w:rsidRPr="002F1002">
              <w:rPr>
                <w:rFonts w:ascii="Times New Roman" w:hAnsi="Times New Roman" w:cs="Times New Roman"/>
                <w:color w:val="111111"/>
                <w:spacing w:val="-13"/>
                <w:sz w:val="28"/>
                <w:szCs w:val="28"/>
              </w:rPr>
              <w:t xml:space="preserve"> </w:t>
            </w:r>
            <w:r w:rsidRPr="002F1002">
              <w:rPr>
                <w:rFonts w:ascii="Times New Roman" w:hAnsi="Times New Roman" w:cs="Times New Roman"/>
                <w:color w:val="1C1C1C"/>
                <w:sz w:val="28"/>
                <w:szCs w:val="28"/>
              </w:rPr>
              <w:t>может</w:t>
            </w:r>
            <w:r w:rsidRPr="002F1002">
              <w:rPr>
                <w:rFonts w:ascii="Times New Roman" w:hAnsi="Times New Roman" w:cs="Times New Roman"/>
                <w:color w:val="1C1C1C"/>
                <w:spacing w:val="-21"/>
                <w:sz w:val="28"/>
                <w:szCs w:val="28"/>
              </w:rPr>
              <w:t xml:space="preserve"> </w:t>
            </w:r>
            <w:r w:rsidRPr="002F1002">
              <w:rPr>
                <w:rFonts w:ascii="Times New Roman" w:hAnsi="Times New Roman" w:cs="Times New Roman"/>
                <w:color w:val="1A1A1A"/>
                <w:sz w:val="28"/>
                <w:szCs w:val="28"/>
              </w:rPr>
              <w:t>применяться</w:t>
            </w:r>
            <w:r w:rsidRPr="002F1002">
              <w:rPr>
                <w:rFonts w:ascii="Times New Roman" w:hAnsi="Times New Roman" w:cs="Times New Roman"/>
                <w:color w:val="1A1A1A"/>
                <w:spacing w:val="-14"/>
                <w:sz w:val="28"/>
                <w:szCs w:val="28"/>
              </w:rPr>
              <w:t xml:space="preserve"> </w:t>
            </w:r>
            <w:r w:rsidRPr="002F1002">
              <w:rPr>
                <w:rFonts w:ascii="Times New Roman" w:hAnsi="Times New Roman" w:cs="Times New Roman"/>
                <w:color w:val="313131"/>
                <w:sz w:val="28"/>
                <w:szCs w:val="28"/>
              </w:rPr>
              <w:t>для</w:t>
            </w:r>
            <w:r w:rsidRPr="002F1002">
              <w:rPr>
                <w:rFonts w:ascii="Times New Roman" w:hAnsi="Times New Roman" w:cs="Times New Roman"/>
                <w:color w:val="313131"/>
                <w:spacing w:val="-21"/>
                <w:sz w:val="28"/>
                <w:szCs w:val="28"/>
              </w:rPr>
              <w:t xml:space="preserve"> </w:t>
            </w:r>
            <w:r w:rsidRPr="002F1002">
              <w:rPr>
                <w:rFonts w:ascii="Times New Roman" w:hAnsi="Times New Roman" w:cs="Times New Roman"/>
                <w:color w:val="1F1F1F"/>
                <w:sz w:val="28"/>
                <w:szCs w:val="28"/>
              </w:rPr>
              <w:t>определения</w:t>
            </w:r>
            <w:r w:rsidRPr="002F1002">
              <w:rPr>
                <w:rFonts w:ascii="Times New Roman" w:hAnsi="Times New Roman" w:cs="Times New Roman"/>
                <w:color w:val="1F1F1F"/>
                <w:spacing w:val="-15"/>
                <w:sz w:val="28"/>
                <w:szCs w:val="28"/>
              </w:rPr>
              <w:t xml:space="preserve"> </w:t>
            </w:r>
            <w:r w:rsidRPr="002F1002">
              <w:rPr>
                <w:rFonts w:ascii="Times New Roman" w:hAnsi="Times New Roman" w:cs="Times New Roman"/>
                <w:color w:val="1F1F1F"/>
                <w:sz w:val="28"/>
                <w:szCs w:val="28"/>
              </w:rPr>
              <w:t>насыщения</w:t>
            </w:r>
            <w:r w:rsidRPr="002F1002">
              <w:rPr>
                <w:rFonts w:ascii="Times New Roman" w:hAnsi="Times New Roman" w:cs="Times New Roman"/>
                <w:color w:val="1F1F1F"/>
                <w:spacing w:val="-14"/>
                <w:sz w:val="28"/>
                <w:szCs w:val="28"/>
              </w:rPr>
              <w:t xml:space="preserve"> </w:t>
            </w:r>
            <w:r w:rsidRPr="002F1002">
              <w:rPr>
                <w:rFonts w:ascii="Times New Roman" w:hAnsi="Times New Roman" w:cs="Times New Roman"/>
                <w:color w:val="282828"/>
                <w:sz w:val="28"/>
                <w:szCs w:val="28"/>
              </w:rPr>
              <w:t xml:space="preserve">кислородом </w:t>
            </w:r>
            <w:r w:rsidRPr="002F1002">
              <w:rPr>
                <w:rFonts w:ascii="Times New Roman" w:hAnsi="Times New Roman" w:cs="Times New Roman"/>
                <w:color w:val="151515"/>
                <w:sz w:val="28"/>
                <w:szCs w:val="28"/>
              </w:rPr>
              <w:t>гемоглобина</w:t>
            </w:r>
            <w:r w:rsidRPr="002F1002">
              <w:rPr>
                <w:rFonts w:ascii="Times New Roman" w:hAnsi="Times New Roman" w:cs="Times New Roman"/>
                <w:color w:val="151515"/>
                <w:spacing w:val="-3"/>
                <w:sz w:val="28"/>
                <w:szCs w:val="28"/>
              </w:rPr>
              <w:t xml:space="preserve"> </w:t>
            </w:r>
            <w:r w:rsidRPr="002F1002">
              <w:rPr>
                <w:rFonts w:ascii="Times New Roman" w:hAnsi="Times New Roman" w:cs="Times New Roman"/>
                <w:color w:val="282828"/>
                <w:sz w:val="28"/>
                <w:szCs w:val="28"/>
              </w:rPr>
              <w:t>крови</w:t>
            </w:r>
            <w:r w:rsidRPr="002F1002">
              <w:rPr>
                <w:rFonts w:ascii="Times New Roman" w:hAnsi="Times New Roman" w:cs="Times New Roman"/>
                <w:color w:val="282828"/>
                <w:spacing w:val="-7"/>
                <w:sz w:val="28"/>
                <w:szCs w:val="28"/>
              </w:rPr>
              <w:t xml:space="preserve"> </w:t>
            </w:r>
            <w:r w:rsidRPr="002F1002">
              <w:rPr>
                <w:rFonts w:ascii="Times New Roman" w:hAnsi="Times New Roman" w:cs="Times New Roman"/>
                <w:color w:val="1F1F1F"/>
                <w:sz w:val="28"/>
                <w:szCs w:val="28"/>
              </w:rPr>
              <w:t>человека</w:t>
            </w:r>
            <w:r w:rsidRPr="002F1002">
              <w:rPr>
                <w:rFonts w:ascii="Times New Roman" w:hAnsi="Times New Roman" w:cs="Times New Roman"/>
                <w:color w:val="1F1F1F"/>
                <w:spacing w:val="-4"/>
                <w:sz w:val="28"/>
                <w:szCs w:val="28"/>
              </w:rPr>
              <w:t xml:space="preserve"> </w:t>
            </w:r>
            <w:r w:rsidRPr="002F1002">
              <w:rPr>
                <w:rFonts w:ascii="Times New Roman" w:hAnsi="Times New Roman" w:cs="Times New Roman"/>
                <w:color w:val="333333"/>
                <w:sz w:val="28"/>
                <w:szCs w:val="28"/>
              </w:rPr>
              <w:t>и</w:t>
            </w:r>
            <w:r w:rsidRPr="002F1002">
              <w:rPr>
                <w:rFonts w:ascii="Times New Roman" w:hAnsi="Times New Roman" w:cs="Times New Roman"/>
                <w:color w:val="333333"/>
                <w:spacing w:val="-14"/>
                <w:sz w:val="28"/>
                <w:szCs w:val="28"/>
              </w:rPr>
              <w:t xml:space="preserve"> </w:t>
            </w:r>
            <w:r w:rsidRPr="002F1002">
              <w:rPr>
                <w:rFonts w:ascii="Times New Roman" w:hAnsi="Times New Roman" w:cs="Times New Roman"/>
                <w:color w:val="2A2A2A"/>
                <w:sz w:val="28"/>
                <w:szCs w:val="28"/>
              </w:rPr>
              <w:t>частоты</w:t>
            </w:r>
            <w:r w:rsidRPr="002F1002">
              <w:rPr>
                <w:rFonts w:ascii="Times New Roman" w:hAnsi="Times New Roman" w:cs="Times New Roman"/>
                <w:color w:val="2A2A2A"/>
                <w:spacing w:val="-5"/>
                <w:sz w:val="28"/>
                <w:szCs w:val="28"/>
              </w:rPr>
              <w:t xml:space="preserve"> </w:t>
            </w:r>
            <w:r w:rsidRPr="002F1002">
              <w:rPr>
                <w:rFonts w:ascii="Times New Roman" w:hAnsi="Times New Roman" w:cs="Times New Roman"/>
                <w:color w:val="1C1C1C"/>
                <w:sz w:val="28"/>
                <w:szCs w:val="28"/>
              </w:rPr>
              <w:t>сердечных</w:t>
            </w:r>
            <w:r w:rsidRPr="002F1002">
              <w:rPr>
                <w:rFonts w:ascii="Times New Roman" w:hAnsi="Times New Roman" w:cs="Times New Roman"/>
                <w:color w:val="1C1C1C"/>
                <w:spacing w:val="-3"/>
                <w:sz w:val="28"/>
                <w:szCs w:val="28"/>
              </w:rPr>
              <w:t xml:space="preserve"> </w:t>
            </w:r>
            <w:r w:rsidRPr="002F1002">
              <w:rPr>
                <w:rFonts w:ascii="Times New Roman" w:hAnsi="Times New Roman" w:cs="Times New Roman"/>
                <w:color w:val="131313"/>
                <w:sz w:val="28"/>
                <w:szCs w:val="28"/>
              </w:rPr>
              <w:t xml:space="preserve">сокращений </w:t>
            </w:r>
            <w:r w:rsidRPr="002F1002">
              <w:rPr>
                <w:rFonts w:ascii="Times New Roman" w:hAnsi="Times New Roman" w:cs="Times New Roman"/>
                <w:color w:val="1D1D1D"/>
                <w:sz w:val="28"/>
                <w:szCs w:val="28"/>
              </w:rPr>
              <w:t>по</w:t>
            </w:r>
            <w:r w:rsidRPr="002F1002">
              <w:rPr>
                <w:rFonts w:ascii="Times New Roman" w:hAnsi="Times New Roman" w:cs="Times New Roman"/>
                <w:color w:val="1D1D1D"/>
                <w:spacing w:val="-11"/>
                <w:sz w:val="28"/>
                <w:szCs w:val="28"/>
              </w:rPr>
              <w:t xml:space="preserve"> </w:t>
            </w:r>
            <w:r w:rsidRPr="002F1002">
              <w:rPr>
                <w:rFonts w:ascii="Times New Roman" w:hAnsi="Times New Roman" w:cs="Times New Roman"/>
                <w:color w:val="1A1A1A"/>
                <w:sz w:val="28"/>
                <w:szCs w:val="28"/>
              </w:rPr>
              <w:t>пальцу.</w:t>
            </w:r>
            <w:r w:rsidRPr="002F1002">
              <w:rPr>
                <w:rFonts w:ascii="Times New Roman" w:hAnsi="Times New Roman" w:cs="Times New Roman"/>
                <w:color w:val="1A1A1A"/>
                <w:spacing w:val="2"/>
                <w:sz w:val="28"/>
                <w:szCs w:val="28"/>
              </w:rPr>
              <w:t xml:space="preserve"> </w:t>
            </w:r>
            <w:r w:rsidRPr="002F1002">
              <w:rPr>
                <w:rFonts w:ascii="Times New Roman" w:hAnsi="Times New Roman" w:cs="Times New Roman"/>
                <w:color w:val="232323"/>
                <w:sz w:val="28"/>
                <w:szCs w:val="28"/>
              </w:rPr>
              <w:t>Устройство</w:t>
            </w:r>
            <w:r w:rsidRPr="002F1002">
              <w:rPr>
                <w:rFonts w:ascii="Times New Roman" w:hAnsi="Times New Roman" w:cs="Times New Roman"/>
                <w:color w:val="232323"/>
                <w:spacing w:val="-1"/>
                <w:sz w:val="28"/>
                <w:szCs w:val="28"/>
              </w:rPr>
              <w:t xml:space="preserve"> </w:t>
            </w:r>
            <w:r w:rsidRPr="002F1002">
              <w:rPr>
                <w:rFonts w:ascii="Times New Roman" w:hAnsi="Times New Roman" w:cs="Times New Roman"/>
                <w:color w:val="1A1A1A"/>
                <w:sz w:val="28"/>
                <w:szCs w:val="28"/>
              </w:rPr>
              <w:t>применимо</w:t>
            </w:r>
            <w:r w:rsidRPr="002F1002">
              <w:rPr>
                <w:rFonts w:ascii="Times New Roman" w:hAnsi="Times New Roman" w:cs="Times New Roman"/>
                <w:color w:val="1A1A1A"/>
                <w:spacing w:val="-1"/>
                <w:sz w:val="28"/>
                <w:szCs w:val="28"/>
              </w:rPr>
              <w:t xml:space="preserve"> </w:t>
            </w:r>
            <w:r w:rsidRPr="002F1002">
              <w:rPr>
                <w:rFonts w:ascii="Times New Roman" w:hAnsi="Times New Roman" w:cs="Times New Roman"/>
                <w:color w:val="033418"/>
                <w:sz w:val="28"/>
                <w:szCs w:val="28"/>
              </w:rPr>
              <w:t xml:space="preserve">в </w:t>
            </w:r>
            <w:r w:rsidRPr="002F1002">
              <w:rPr>
                <w:rFonts w:ascii="Times New Roman" w:hAnsi="Times New Roman" w:cs="Times New Roman"/>
                <w:color w:val="181818"/>
                <w:sz w:val="28"/>
                <w:szCs w:val="28"/>
              </w:rPr>
              <w:t>домашних</w:t>
            </w:r>
            <w:r w:rsidRPr="002F1002">
              <w:rPr>
                <w:rFonts w:ascii="Times New Roman" w:hAnsi="Times New Roman" w:cs="Times New Roman"/>
                <w:color w:val="181818"/>
                <w:spacing w:val="-14"/>
                <w:sz w:val="28"/>
                <w:szCs w:val="28"/>
              </w:rPr>
              <w:t xml:space="preserve"> </w:t>
            </w:r>
            <w:r w:rsidRPr="002F1002">
              <w:rPr>
                <w:rFonts w:ascii="Times New Roman" w:hAnsi="Times New Roman" w:cs="Times New Roman"/>
                <w:color w:val="131313"/>
                <w:sz w:val="28"/>
                <w:szCs w:val="28"/>
              </w:rPr>
              <w:t>условиях,</w:t>
            </w:r>
            <w:r w:rsidRPr="002F1002">
              <w:rPr>
                <w:rFonts w:ascii="Times New Roman" w:hAnsi="Times New Roman" w:cs="Times New Roman"/>
                <w:color w:val="131313"/>
                <w:spacing w:val="-17"/>
                <w:sz w:val="28"/>
                <w:szCs w:val="28"/>
              </w:rPr>
              <w:t xml:space="preserve"> </w:t>
            </w:r>
            <w:r w:rsidRPr="002F1002">
              <w:rPr>
                <w:rFonts w:ascii="Times New Roman" w:hAnsi="Times New Roman" w:cs="Times New Roman"/>
                <w:color w:val="1A1A1A"/>
                <w:sz w:val="28"/>
                <w:szCs w:val="28"/>
              </w:rPr>
              <w:t>стационарах,</w:t>
            </w:r>
            <w:r w:rsidRPr="002F1002">
              <w:rPr>
                <w:rFonts w:ascii="Times New Roman" w:hAnsi="Times New Roman" w:cs="Times New Roman"/>
                <w:color w:val="1A1A1A"/>
                <w:spacing w:val="-14"/>
                <w:sz w:val="28"/>
                <w:szCs w:val="28"/>
              </w:rPr>
              <w:t xml:space="preserve"> </w:t>
            </w:r>
            <w:r w:rsidRPr="002F1002">
              <w:rPr>
                <w:rFonts w:ascii="Times New Roman" w:hAnsi="Times New Roman" w:cs="Times New Roman"/>
                <w:color w:val="1F1F1F"/>
                <w:sz w:val="28"/>
                <w:szCs w:val="28"/>
              </w:rPr>
              <w:t>в</w:t>
            </w:r>
            <w:r w:rsidRPr="002F1002">
              <w:rPr>
                <w:rFonts w:ascii="Times New Roman" w:hAnsi="Times New Roman" w:cs="Times New Roman"/>
                <w:color w:val="1F1F1F"/>
                <w:spacing w:val="-22"/>
                <w:sz w:val="28"/>
                <w:szCs w:val="28"/>
              </w:rPr>
              <w:t xml:space="preserve"> </w:t>
            </w:r>
            <w:r w:rsidRPr="002F1002">
              <w:rPr>
                <w:rFonts w:ascii="Times New Roman" w:hAnsi="Times New Roman" w:cs="Times New Roman"/>
                <w:color w:val="181818"/>
                <w:sz w:val="28"/>
                <w:szCs w:val="28"/>
              </w:rPr>
              <w:t>кислородных</w:t>
            </w:r>
            <w:r w:rsidRPr="002F1002">
              <w:rPr>
                <w:rFonts w:ascii="Times New Roman" w:hAnsi="Times New Roman" w:cs="Times New Roman"/>
                <w:color w:val="181818"/>
                <w:spacing w:val="-13"/>
                <w:sz w:val="28"/>
                <w:szCs w:val="28"/>
              </w:rPr>
              <w:t xml:space="preserve"> </w:t>
            </w:r>
            <w:r w:rsidRPr="002F1002">
              <w:rPr>
                <w:rFonts w:ascii="Times New Roman" w:hAnsi="Times New Roman" w:cs="Times New Roman"/>
                <w:color w:val="1D1D1D"/>
                <w:sz w:val="28"/>
                <w:szCs w:val="28"/>
              </w:rPr>
              <w:t>барах,</w:t>
            </w:r>
            <w:r w:rsidRPr="002F1002">
              <w:rPr>
                <w:rFonts w:ascii="Times New Roman" w:hAnsi="Times New Roman" w:cs="Times New Roman"/>
                <w:color w:val="1D1D1D"/>
                <w:spacing w:val="-16"/>
                <w:sz w:val="28"/>
                <w:szCs w:val="28"/>
              </w:rPr>
              <w:t xml:space="preserve"> </w:t>
            </w:r>
            <w:r w:rsidRPr="002F1002">
              <w:rPr>
                <w:rFonts w:ascii="Times New Roman" w:hAnsi="Times New Roman" w:cs="Times New Roman"/>
                <w:color w:val="1A1A1A"/>
                <w:sz w:val="28"/>
                <w:szCs w:val="28"/>
              </w:rPr>
              <w:t>общественных</w:t>
            </w:r>
            <w:r w:rsidRPr="002F1002">
              <w:rPr>
                <w:rFonts w:ascii="Times New Roman" w:hAnsi="Times New Roman" w:cs="Times New Roman"/>
                <w:color w:val="1A1A1A"/>
                <w:spacing w:val="-8"/>
                <w:sz w:val="28"/>
                <w:szCs w:val="28"/>
              </w:rPr>
              <w:t xml:space="preserve"> </w:t>
            </w:r>
            <w:r w:rsidRPr="002F1002">
              <w:rPr>
                <w:rFonts w:ascii="Times New Roman" w:hAnsi="Times New Roman" w:cs="Times New Roman"/>
                <w:color w:val="1A1A1A"/>
                <w:sz w:val="28"/>
                <w:szCs w:val="28"/>
              </w:rPr>
              <w:t>медицинских</w:t>
            </w:r>
            <w:r w:rsidRPr="002F1002">
              <w:rPr>
                <w:rFonts w:ascii="Times New Roman" w:hAnsi="Times New Roman" w:cs="Times New Roman"/>
                <w:color w:val="1A1A1A"/>
                <w:spacing w:val="-13"/>
                <w:sz w:val="28"/>
                <w:szCs w:val="28"/>
              </w:rPr>
              <w:t xml:space="preserve"> </w:t>
            </w:r>
            <w:r w:rsidRPr="002F1002">
              <w:rPr>
                <w:rFonts w:ascii="Times New Roman" w:hAnsi="Times New Roman" w:cs="Times New Roman"/>
                <w:color w:val="1C1C1C"/>
                <w:sz w:val="28"/>
                <w:szCs w:val="28"/>
              </w:rPr>
              <w:t xml:space="preserve">организациях, </w:t>
            </w:r>
            <w:r w:rsidRPr="002F1002">
              <w:rPr>
                <w:rFonts w:ascii="Times New Roman" w:hAnsi="Times New Roman" w:cs="Times New Roman"/>
                <w:color w:val="1D1D1D"/>
                <w:sz w:val="28"/>
                <w:szCs w:val="28"/>
              </w:rPr>
              <w:t>для</w:t>
            </w:r>
            <w:r w:rsidRPr="002F1002">
              <w:rPr>
                <w:rFonts w:ascii="Times New Roman" w:hAnsi="Times New Roman" w:cs="Times New Roman"/>
                <w:color w:val="1D1D1D"/>
                <w:spacing w:val="-21"/>
                <w:sz w:val="28"/>
                <w:szCs w:val="28"/>
              </w:rPr>
              <w:t xml:space="preserve"> </w:t>
            </w:r>
            <w:r w:rsidRPr="002F1002">
              <w:rPr>
                <w:rFonts w:ascii="Times New Roman" w:hAnsi="Times New Roman" w:cs="Times New Roman"/>
                <w:color w:val="1C1C1C"/>
                <w:sz w:val="28"/>
                <w:szCs w:val="28"/>
              </w:rPr>
              <w:t>проведения</w:t>
            </w:r>
            <w:r w:rsidRPr="002F1002">
              <w:rPr>
                <w:rFonts w:ascii="Times New Roman" w:hAnsi="Times New Roman" w:cs="Times New Roman"/>
                <w:color w:val="1C1C1C"/>
                <w:spacing w:val="-13"/>
                <w:sz w:val="28"/>
                <w:szCs w:val="28"/>
              </w:rPr>
              <w:t xml:space="preserve"> </w:t>
            </w:r>
            <w:r w:rsidRPr="002F1002">
              <w:rPr>
                <w:rFonts w:ascii="Times New Roman" w:hAnsi="Times New Roman" w:cs="Times New Roman"/>
                <w:color w:val="0F0F0F"/>
                <w:sz w:val="28"/>
                <w:szCs w:val="28"/>
              </w:rPr>
              <w:t>медосмотров</w:t>
            </w:r>
            <w:r w:rsidRPr="002F1002">
              <w:rPr>
                <w:rFonts w:ascii="Times New Roman" w:hAnsi="Times New Roman" w:cs="Times New Roman"/>
                <w:color w:val="0F0F0F"/>
                <w:spacing w:val="-14"/>
                <w:sz w:val="28"/>
                <w:szCs w:val="28"/>
              </w:rPr>
              <w:t xml:space="preserve"> </w:t>
            </w:r>
            <w:r w:rsidRPr="002F1002">
              <w:rPr>
                <w:rFonts w:ascii="Times New Roman" w:hAnsi="Times New Roman" w:cs="Times New Roman"/>
                <w:color w:val="232323"/>
                <w:sz w:val="28"/>
                <w:szCs w:val="28"/>
              </w:rPr>
              <w:t>при</w:t>
            </w:r>
            <w:r w:rsidRPr="002F1002">
              <w:rPr>
                <w:rFonts w:ascii="Times New Roman" w:hAnsi="Times New Roman" w:cs="Times New Roman"/>
                <w:color w:val="232323"/>
                <w:spacing w:val="-22"/>
                <w:sz w:val="28"/>
                <w:szCs w:val="28"/>
              </w:rPr>
              <w:t xml:space="preserve"> </w:t>
            </w:r>
            <w:r w:rsidRPr="002F1002">
              <w:rPr>
                <w:rFonts w:ascii="Times New Roman" w:hAnsi="Times New Roman" w:cs="Times New Roman"/>
                <w:color w:val="1A1A1A"/>
                <w:sz w:val="28"/>
                <w:szCs w:val="28"/>
              </w:rPr>
              <w:t>занятиях</w:t>
            </w:r>
            <w:r w:rsidRPr="002F1002">
              <w:rPr>
                <w:rFonts w:ascii="Times New Roman" w:hAnsi="Times New Roman" w:cs="Times New Roman"/>
                <w:color w:val="1A1A1A"/>
                <w:spacing w:val="-15"/>
                <w:sz w:val="28"/>
                <w:szCs w:val="28"/>
              </w:rPr>
              <w:t xml:space="preserve"> </w:t>
            </w:r>
            <w:r w:rsidRPr="002F1002">
              <w:rPr>
                <w:rFonts w:ascii="Times New Roman" w:hAnsi="Times New Roman" w:cs="Times New Roman"/>
                <w:color w:val="262626"/>
                <w:sz w:val="28"/>
                <w:szCs w:val="28"/>
              </w:rPr>
              <w:t>спортом</w:t>
            </w:r>
            <w:r w:rsidRPr="002F1002">
              <w:rPr>
                <w:rFonts w:ascii="Times New Roman" w:hAnsi="Times New Roman" w:cs="Times New Roman"/>
                <w:color w:val="262626"/>
                <w:spacing w:val="-18"/>
                <w:sz w:val="28"/>
                <w:szCs w:val="28"/>
              </w:rPr>
              <w:t xml:space="preserve"> </w:t>
            </w:r>
            <w:r w:rsidRPr="002F1002">
              <w:rPr>
                <w:rFonts w:ascii="Times New Roman" w:hAnsi="Times New Roman" w:cs="Times New Roman"/>
                <w:color w:val="1A1A1A"/>
                <w:sz w:val="28"/>
                <w:szCs w:val="28"/>
              </w:rPr>
              <w:t>(допускаются</w:t>
            </w:r>
            <w:r w:rsidRPr="002F1002">
              <w:rPr>
                <w:rFonts w:ascii="Times New Roman" w:hAnsi="Times New Roman" w:cs="Times New Roman"/>
                <w:color w:val="1A1A1A"/>
                <w:spacing w:val="-10"/>
                <w:sz w:val="28"/>
                <w:szCs w:val="28"/>
              </w:rPr>
              <w:t xml:space="preserve"> </w:t>
            </w:r>
            <w:r w:rsidRPr="002F1002">
              <w:rPr>
                <w:rFonts w:ascii="Times New Roman" w:hAnsi="Times New Roman" w:cs="Times New Roman"/>
                <w:color w:val="111111"/>
                <w:sz w:val="28"/>
                <w:szCs w:val="28"/>
              </w:rPr>
              <w:t>до</w:t>
            </w:r>
            <w:r w:rsidRPr="002F1002">
              <w:rPr>
                <w:rFonts w:ascii="Times New Roman" w:hAnsi="Times New Roman" w:cs="Times New Roman"/>
                <w:color w:val="111111"/>
                <w:spacing w:val="-21"/>
                <w:sz w:val="28"/>
                <w:szCs w:val="28"/>
              </w:rPr>
              <w:t xml:space="preserve"> </w:t>
            </w:r>
            <w:r w:rsidRPr="002F1002">
              <w:rPr>
                <w:rFonts w:ascii="Times New Roman" w:hAnsi="Times New Roman" w:cs="Times New Roman"/>
                <w:color w:val="2F2F2F"/>
                <w:sz w:val="28"/>
                <w:szCs w:val="28"/>
              </w:rPr>
              <w:t>или</w:t>
            </w:r>
            <w:r w:rsidRPr="002F1002">
              <w:rPr>
                <w:rFonts w:ascii="Times New Roman" w:hAnsi="Times New Roman" w:cs="Times New Roman"/>
                <w:color w:val="2F2F2F"/>
                <w:spacing w:val="-20"/>
                <w:sz w:val="28"/>
                <w:szCs w:val="28"/>
              </w:rPr>
              <w:t xml:space="preserve"> </w:t>
            </w:r>
            <w:r w:rsidRPr="002F1002">
              <w:rPr>
                <w:rFonts w:ascii="Times New Roman" w:hAnsi="Times New Roman" w:cs="Times New Roman"/>
                <w:color w:val="262626"/>
                <w:sz w:val="28"/>
                <w:szCs w:val="28"/>
              </w:rPr>
              <w:t>после</w:t>
            </w:r>
            <w:r w:rsidRPr="002F1002">
              <w:rPr>
                <w:rFonts w:ascii="Times New Roman" w:hAnsi="Times New Roman" w:cs="Times New Roman"/>
                <w:color w:val="262626"/>
                <w:spacing w:val="-20"/>
                <w:sz w:val="28"/>
                <w:szCs w:val="28"/>
              </w:rPr>
              <w:t xml:space="preserve"> </w:t>
            </w:r>
            <w:r w:rsidRPr="002F1002">
              <w:rPr>
                <w:rFonts w:ascii="Times New Roman" w:hAnsi="Times New Roman" w:cs="Times New Roman"/>
                <w:color w:val="212121"/>
                <w:sz w:val="28"/>
                <w:szCs w:val="28"/>
              </w:rPr>
              <w:t>занятий</w:t>
            </w:r>
            <w:r w:rsidRPr="002F1002">
              <w:rPr>
                <w:rFonts w:ascii="Times New Roman" w:hAnsi="Times New Roman" w:cs="Times New Roman"/>
                <w:color w:val="212121"/>
                <w:spacing w:val="-18"/>
                <w:sz w:val="28"/>
                <w:szCs w:val="28"/>
              </w:rPr>
              <w:t xml:space="preserve"> </w:t>
            </w:r>
            <w:r w:rsidRPr="002F1002">
              <w:rPr>
                <w:rFonts w:ascii="Times New Roman" w:hAnsi="Times New Roman" w:cs="Times New Roman"/>
                <w:color w:val="282828"/>
                <w:sz w:val="28"/>
                <w:szCs w:val="28"/>
              </w:rPr>
              <w:t>спортом.</w:t>
            </w:r>
            <w:r w:rsidRPr="002F1002">
              <w:rPr>
                <w:rFonts w:ascii="Times New Roman" w:hAnsi="Times New Roman" w:cs="Times New Roman"/>
                <w:color w:val="282828"/>
                <w:spacing w:val="-14"/>
                <w:sz w:val="28"/>
                <w:szCs w:val="28"/>
              </w:rPr>
              <w:t xml:space="preserve"> </w:t>
            </w:r>
            <w:r w:rsidRPr="002F1002">
              <w:rPr>
                <w:rFonts w:ascii="Times New Roman" w:hAnsi="Times New Roman" w:cs="Times New Roman"/>
                <w:color w:val="232323"/>
                <w:sz w:val="28"/>
                <w:szCs w:val="28"/>
              </w:rPr>
              <w:t xml:space="preserve">Не </w:t>
            </w:r>
            <w:r w:rsidRPr="002F1002">
              <w:rPr>
                <w:rFonts w:ascii="Times New Roman" w:hAnsi="Times New Roman" w:cs="Times New Roman"/>
                <w:color w:val="050505"/>
                <w:sz w:val="28"/>
                <w:szCs w:val="28"/>
              </w:rPr>
              <w:t xml:space="preserve">рекомендуется </w:t>
            </w:r>
            <w:r w:rsidRPr="002F1002">
              <w:rPr>
                <w:rFonts w:ascii="Times New Roman" w:hAnsi="Times New Roman" w:cs="Times New Roman"/>
                <w:sz w:val="28"/>
                <w:szCs w:val="28"/>
              </w:rPr>
              <w:t xml:space="preserve">проводить </w:t>
            </w:r>
            <w:r w:rsidRPr="002F1002">
              <w:rPr>
                <w:rFonts w:ascii="Times New Roman" w:hAnsi="Times New Roman" w:cs="Times New Roman"/>
                <w:color w:val="1C1C1C"/>
                <w:sz w:val="28"/>
                <w:szCs w:val="28"/>
              </w:rPr>
              <w:t xml:space="preserve">обследования </w:t>
            </w:r>
            <w:r w:rsidRPr="002F1002">
              <w:rPr>
                <w:rFonts w:ascii="Times New Roman" w:hAnsi="Times New Roman" w:cs="Times New Roman"/>
                <w:color w:val="212121"/>
                <w:sz w:val="28"/>
                <w:szCs w:val="28"/>
              </w:rPr>
              <w:t xml:space="preserve">во </w:t>
            </w:r>
            <w:r w:rsidRPr="002F1002">
              <w:rPr>
                <w:rFonts w:ascii="Times New Roman" w:hAnsi="Times New Roman" w:cs="Times New Roman"/>
                <w:color w:val="181818"/>
                <w:sz w:val="28"/>
                <w:szCs w:val="28"/>
              </w:rPr>
              <w:t xml:space="preserve">время </w:t>
            </w:r>
            <w:r w:rsidRPr="002F1002">
              <w:rPr>
                <w:rFonts w:ascii="Times New Roman" w:hAnsi="Times New Roman" w:cs="Times New Roman"/>
                <w:color w:val="1A1A1A"/>
                <w:sz w:val="28"/>
                <w:szCs w:val="28"/>
              </w:rPr>
              <w:t xml:space="preserve">спортивных </w:t>
            </w:r>
            <w:r w:rsidRPr="002F1002">
              <w:rPr>
                <w:rFonts w:ascii="Times New Roman" w:hAnsi="Times New Roman" w:cs="Times New Roman"/>
                <w:color w:val="181818"/>
                <w:sz w:val="28"/>
                <w:szCs w:val="28"/>
              </w:rPr>
              <w:t xml:space="preserve">занятий), </w:t>
            </w:r>
            <w:r w:rsidRPr="002F1002">
              <w:rPr>
                <w:rFonts w:ascii="Times New Roman" w:hAnsi="Times New Roman" w:cs="Times New Roman"/>
                <w:color w:val="1F1F1F"/>
                <w:sz w:val="28"/>
                <w:szCs w:val="28"/>
              </w:rPr>
              <w:t>и</w:t>
            </w:r>
            <w:r w:rsidRPr="002F1002">
              <w:rPr>
                <w:rFonts w:ascii="Times New Roman" w:hAnsi="Times New Roman" w:cs="Times New Roman"/>
                <w:color w:val="1F1F1F"/>
                <w:spacing w:val="12"/>
                <w:sz w:val="28"/>
                <w:szCs w:val="28"/>
              </w:rPr>
              <w:t xml:space="preserve"> </w:t>
            </w:r>
            <w:r w:rsidRPr="002F1002">
              <w:rPr>
                <w:rFonts w:ascii="Times New Roman" w:hAnsi="Times New Roman" w:cs="Times New Roman"/>
                <w:color w:val="262626"/>
                <w:sz w:val="28"/>
                <w:szCs w:val="28"/>
              </w:rPr>
              <w:t>т.д.</w:t>
            </w:r>
          </w:p>
          <w:p w:rsidR="00606130" w:rsidRPr="002F1002" w:rsidRDefault="00606130" w:rsidP="002F1002">
            <w:pPr>
              <w:pStyle w:val="af2"/>
              <w:spacing w:line="230" w:lineRule="auto"/>
              <w:ind w:left="226" w:right="481" w:firstLine="3"/>
              <w:jc w:val="both"/>
              <w:rPr>
                <w:rFonts w:ascii="Times New Roman" w:hAnsi="Times New Roman" w:cs="Times New Roman"/>
                <w:color w:val="1A1A1A"/>
                <w:sz w:val="28"/>
                <w:szCs w:val="28"/>
                <w:lang w:val="en-US"/>
              </w:rPr>
            </w:pPr>
            <w:r w:rsidRPr="002F1002">
              <w:rPr>
                <w:rFonts w:ascii="Times New Roman" w:hAnsi="Times New Roman" w:cs="Times New Roman"/>
                <w:color w:val="1A1A1A"/>
                <w:sz w:val="28"/>
                <w:szCs w:val="28"/>
              </w:rPr>
              <w:t xml:space="preserve">Комплектация: </w:t>
            </w:r>
          </w:p>
          <w:tbl>
            <w:tblPr>
              <w:tblStyle w:val="a8"/>
              <w:tblW w:w="0" w:type="auto"/>
              <w:tblInd w:w="226" w:type="dxa"/>
              <w:tblLook w:val="04A0"/>
            </w:tblPr>
            <w:tblGrid>
              <w:gridCol w:w="837"/>
              <w:gridCol w:w="3785"/>
              <w:gridCol w:w="1627"/>
            </w:tblGrid>
            <w:tr w:rsidR="00606130" w:rsidRPr="002F1002" w:rsidTr="00606130">
              <w:tc>
                <w:tcPr>
                  <w:tcW w:w="457"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lang w:val="en-US"/>
                    </w:rPr>
                  </w:pPr>
                  <w:r w:rsidRPr="002F1002">
                    <w:rPr>
                      <w:rFonts w:ascii="Times New Roman" w:hAnsi="Times New Roman" w:cs="Times New Roman"/>
                      <w:color w:val="1A1A1A"/>
                      <w:sz w:val="28"/>
                      <w:szCs w:val="28"/>
                      <w:lang w:val="en-US"/>
                    </w:rPr>
                    <w:t>1</w:t>
                  </w:r>
                </w:p>
              </w:tc>
              <w:tc>
                <w:tcPr>
                  <w:tcW w:w="3785"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lang w:val="en-US"/>
                    </w:rPr>
                  </w:pPr>
                  <w:r w:rsidRPr="002F1002">
                    <w:rPr>
                      <w:rFonts w:ascii="Times New Roman" w:hAnsi="Times New Roman" w:cs="Times New Roman"/>
                      <w:sz w:val="28"/>
                      <w:szCs w:val="28"/>
                    </w:rPr>
                    <w:t xml:space="preserve">Подключение к </w:t>
                  </w:r>
                  <w:r w:rsidRPr="002F1002">
                    <w:rPr>
                      <w:rFonts w:ascii="Times New Roman" w:hAnsi="Times New Roman" w:cs="Times New Roman"/>
                      <w:sz w:val="28"/>
                      <w:szCs w:val="28"/>
                      <w:lang w:val="en-US"/>
                    </w:rPr>
                    <w:t>USB</w:t>
                  </w:r>
                </w:p>
              </w:tc>
              <w:tc>
                <w:tcPr>
                  <w:tcW w:w="1627"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lang w:val="en-US"/>
                    </w:rPr>
                  </w:pPr>
                  <w:r w:rsidRPr="002F1002">
                    <w:rPr>
                      <w:rFonts w:ascii="Times New Roman" w:hAnsi="Times New Roman" w:cs="Times New Roman"/>
                      <w:color w:val="1A1A1A"/>
                      <w:sz w:val="28"/>
                      <w:szCs w:val="28"/>
                      <w:lang w:val="en-US"/>
                    </w:rPr>
                    <w:t>-</w:t>
                  </w:r>
                </w:p>
              </w:tc>
            </w:tr>
            <w:tr w:rsidR="00606130" w:rsidRPr="002F1002" w:rsidTr="00606130">
              <w:tc>
                <w:tcPr>
                  <w:tcW w:w="457"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lang w:val="en-US"/>
                    </w:rPr>
                  </w:pPr>
                  <w:r w:rsidRPr="002F1002">
                    <w:rPr>
                      <w:rFonts w:ascii="Times New Roman" w:hAnsi="Times New Roman" w:cs="Times New Roman"/>
                      <w:color w:val="1A1A1A"/>
                      <w:sz w:val="28"/>
                      <w:szCs w:val="28"/>
                      <w:lang w:val="en-US"/>
                    </w:rPr>
                    <w:t>2</w:t>
                  </w:r>
                </w:p>
              </w:tc>
              <w:tc>
                <w:tcPr>
                  <w:tcW w:w="3785"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Встроенная память</w:t>
                  </w:r>
                </w:p>
              </w:tc>
              <w:tc>
                <w:tcPr>
                  <w:tcW w:w="1627"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24 ч.</w:t>
                  </w:r>
                </w:p>
              </w:tc>
            </w:tr>
            <w:tr w:rsidR="00606130" w:rsidRPr="002F1002" w:rsidTr="00606130">
              <w:tc>
                <w:tcPr>
                  <w:tcW w:w="457" w:type="dxa"/>
                </w:tcPr>
                <w:p w:rsidR="00606130" w:rsidRPr="002F1002" w:rsidRDefault="00606130"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3</w:t>
                  </w:r>
                </w:p>
              </w:tc>
              <w:tc>
                <w:tcPr>
                  <w:tcW w:w="3785"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Беспроводная связь</w:t>
                  </w:r>
                </w:p>
              </w:tc>
              <w:tc>
                <w:tcPr>
                  <w:tcW w:w="1627"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w:t>
                  </w:r>
                </w:p>
              </w:tc>
            </w:tr>
            <w:tr w:rsidR="00606130" w:rsidRPr="002F1002" w:rsidTr="00606130">
              <w:tc>
                <w:tcPr>
                  <w:tcW w:w="457"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4</w:t>
                  </w:r>
                </w:p>
              </w:tc>
              <w:tc>
                <w:tcPr>
                  <w:tcW w:w="3785"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Исследование пациента во время сна (программное обеспечение)</w:t>
                  </w:r>
                </w:p>
              </w:tc>
              <w:tc>
                <w:tcPr>
                  <w:tcW w:w="1627"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w:t>
                  </w:r>
                </w:p>
              </w:tc>
            </w:tr>
            <w:tr w:rsidR="00606130" w:rsidRPr="002F1002" w:rsidTr="00606130">
              <w:tc>
                <w:tcPr>
                  <w:tcW w:w="457"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5</w:t>
                  </w:r>
                </w:p>
              </w:tc>
              <w:tc>
                <w:tcPr>
                  <w:tcW w:w="3785"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Зарядное устройство</w:t>
                  </w:r>
                </w:p>
              </w:tc>
              <w:tc>
                <w:tcPr>
                  <w:tcW w:w="1627" w:type="dxa"/>
                </w:tcPr>
                <w:p w:rsidR="00606130" w:rsidRPr="002F1002" w:rsidRDefault="002F1002" w:rsidP="002F1002">
                  <w:pPr>
                    <w:pStyle w:val="af2"/>
                    <w:spacing w:line="230" w:lineRule="auto"/>
                    <w:ind w:right="481"/>
                    <w:jc w:val="both"/>
                    <w:rPr>
                      <w:rFonts w:ascii="Times New Roman" w:hAnsi="Times New Roman" w:cs="Times New Roman"/>
                      <w:color w:val="1A1A1A"/>
                      <w:sz w:val="28"/>
                      <w:szCs w:val="28"/>
                    </w:rPr>
                  </w:pPr>
                  <w:r w:rsidRPr="002F1002">
                    <w:rPr>
                      <w:rFonts w:ascii="Times New Roman" w:hAnsi="Times New Roman" w:cs="Times New Roman"/>
                      <w:color w:val="1A1A1A"/>
                      <w:sz w:val="28"/>
                      <w:szCs w:val="28"/>
                    </w:rPr>
                    <w:t>-</w:t>
                  </w:r>
                </w:p>
              </w:tc>
            </w:tr>
          </w:tbl>
          <w:p w:rsidR="00342BB8" w:rsidRPr="002F1002" w:rsidRDefault="00342BB8" w:rsidP="002F1002">
            <w:pPr>
              <w:spacing w:after="0" w:line="240" w:lineRule="auto"/>
              <w:jc w:val="both"/>
              <w:rPr>
                <w:rFonts w:ascii="Times New Roman" w:eastAsia="Times New Roman" w:hAnsi="Times New Roman" w:cs="Times New Roman"/>
                <w:color w:val="000000"/>
                <w:sz w:val="28"/>
                <w:szCs w:val="28"/>
              </w:rPr>
            </w:pPr>
          </w:p>
        </w:tc>
        <w:tc>
          <w:tcPr>
            <w:tcW w:w="888" w:type="dxa"/>
            <w:tcBorders>
              <w:top w:val="nil"/>
              <w:left w:val="nil"/>
              <w:bottom w:val="single" w:sz="8" w:space="0" w:color="000000"/>
              <w:right w:val="single" w:sz="8" w:space="0" w:color="000000"/>
            </w:tcBorders>
            <w:shd w:val="clear" w:color="000000" w:fill="FFFFFF"/>
            <w:hideMark/>
          </w:tcPr>
          <w:p w:rsidR="00342BB8" w:rsidRPr="002F1002" w:rsidRDefault="00606130" w:rsidP="00342BB8">
            <w:pPr>
              <w:spacing w:after="0" w:line="240" w:lineRule="auto"/>
              <w:jc w:val="center"/>
              <w:rPr>
                <w:rFonts w:ascii="Times New Roman" w:eastAsia="Times New Roman" w:hAnsi="Times New Roman" w:cs="Times New Roman"/>
                <w:color w:val="000000"/>
                <w:sz w:val="28"/>
                <w:szCs w:val="28"/>
              </w:rPr>
            </w:pPr>
            <w:r w:rsidRPr="002F1002">
              <w:rPr>
                <w:rFonts w:ascii="Times New Roman" w:eastAsia="Times New Roman" w:hAnsi="Times New Roman" w:cs="Times New Roman"/>
                <w:color w:val="000000"/>
                <w:sz w:val="28"/>
                <w:szCs w:val="28"/>
              </w:rPr>
              <w:lastRenderedPageBreak/>
              <w:t>шт</w:t>
            </w:r>
          </w:p>
        </w:tc>
        <w:tc>
          <w:tcPr>
            <w:tcW w:w="1738" w:type="dxa"/>
            <w:tcBorders>
              <w:top w:val="nil"/>
              <w:left w:val="nil"/>
              <w:bottom w:val="single" w:sz="8" w:space="0" w:color="000000"/>
              <w:right w:val="single" w:sz="8" w:space="0" w:color="000000"/>
            </w:tcBorders>
            <w:shd w:val="clear" w:color="000000" w:fill="FFFFFF"/>
            <w:hideMark/>
          </w:tcPr>
          <w:p w:rsidR="00342BB8" w:rsidRPr="002F1002" w:rsidRDefault="00606130" w:rsidP="00342BB8">
            <w:pPr>
              <w:spacing w:after="0" w:line="240" w:lineRule="auto"/>
              <w:jc w:val="center"/>
              <w:rPr>
                <w:rFonts w:ascii="Times New Roman" w:eastAsia="Times New Roman" w:hAnsi="Times New Roman" w:cs="Times New Roman"/>
                <w:color w:val="000000"/>
                <w:sz w:val="28"/>
                <w:szCs w:val="28"/>
              </w:rPr>
            </w:pPr>
            <w:r w:rsidRPr="002F1002">
              <w:rPr>
                <w:rFonts w:ascii="Times New Roman" w:eastAsia="Times New Roman" w:hAnsi="Times New Roman" w:cs="Times New Roman"/>
                <w:color w:val="000000"/>
                <w:sz w:val="28"/>
                <w:szCs w:val="28"/>
              </w:rPr>
              <w:t>57520</w:t>
            </w:r>
          </w:p>
        </w:tc>
        <w:tc>
          <w:tcPr>
            <w:tcW w:w="916" w:type="dxa"/>
            <w:tcBorders>
              <w:top w:val="nil"/>
              <w:left w:val="nil"/>
              <w:bottom w:val="single" w:sz="8" w:space="0" w:color="000000"/>
              <w:right w:val="single" w:sz="8" w:space="0" w:color="000000"/>
            </w:tcBorders>
            <w:shd w:val="clear" w:color="000000" w:fill="FFFFFF"/>
            <w:noWrap/>
            <w:hideMark/>
          </w:tcPr>
          <w:p w:rsidR="00342BB8" w:rsidRPr="002F1002" w:rsidRDefault="00606130" w:rsidP="00342BB8">
            <w:pPr>
              <w:spacing w:after="0" w:line="240" w:lineRule="auto"/>
              <w:jc w:val="center"/>
              <w:rPr>
                <w:rFonts w:ascii="Times New Roman" w:eastAsia="Times New Roman" w:hAnsi="Times New Roman" w:cs="Times New Roman"/>
                <w:color w:val="000000"/>
                <w:sz w:val="28"/>
                <w:szCs w:val="28"/>
              </w:rPr>
            </w:pPr>
            <w:r w:rsidRPr="002F1002">
              <w:rPr>
                <w:rFonts w:ascii="Times New Roman" w:eastAsia="Times New Roman" w:hAnsi="Times New Roman" w:cs="Times New Roman"/>
                <w:color w:val="000000"/>
                <w:sz w:val="28"/>
                <w:szCs w:val="28"/>
              </w:rPr>
              <w:t>5</w:t>
            </w:r>
          </w:p>
        </w:tc>
        <w:tc>
          <w:tcPr>
            <w:tcW w:w="1546" w:type="dxa"/>
            <w:tcBorders>
              <w:top w:val="nil"/>
              <w:left w:val="nil"/>
              <w:bottom w:val="single" w:sz="8" w:space="0" w:color="000000"/>
              <w:right w:val="single" w:sz="4" w:space="0" w:color="auto"/>
            </w:tcBorders>
            <w:shd w:val="clear" w:color="000000" w:fill="FFFFFF"/>
            <w:noWrap/>
            <w:hideMark/>
          </w:tcPr>
          <w:p w:rsidR="00342BB8" w:rsidRPr="002F1002" w:rsidRDefault="00606130" w:rsidP="00342BB8">
            <w:pPr>
              <w:spacing w:after="0" w:line="240" w:lineRule="auto"/>
              <w:jc w:val="center"/>
              <w:rPr>
                <w:rFonts w:ascii="Times New Roman" w:eastAsia="Times New Roman" w:hAnsi="Times New Roman" w:cs="Times New Roman"/>
                <w:color w:val="000000"/>
                <w:sz w:val="28"/>
                <w:szCs w:val="28"/>
              </w:rPr>
            </w:pPr>
            <w:r w:rsidRPr="002F1002">
              <w:rPr>
                <w:rFonts w:ascii="Times New Roman" w:eastAsia="Times New Roman" w:hAnsi="Times New Roman" w:cs="Times New Roman"/>
                <w:color w:val="000000"/>
                <w:sz w:val="28"/>
                <w:szCs w:val="28"/>
              </w:rPr>
              <w:t>287600</w:t>
            </w:r>
          </w:p>
        </w:tc>
      </w:tr>
      <w:tr w:rsidR="008C6B69" w:rsidRPr="00342BB8" w:rsidTr="00606130">
        <w:trPr>
          <w:trHeight w:val="336"/>
        </w:trPr>
        <w:tc>
          <w:tcPr>
            <w:tcW w:w="14329" w:type="dxa"/>
            <w:gridSpan w:val="6"/>
            <w:tcBorders>
              <w:top w:val="single" w:sz="4" w:space="0" w:color="auto"/>
              <w:left w:val="single" w:sz="8" w:space="0" w:color="000000"/>
              <w:bottom w:val="single" w:sz="8" w:space="0" w:color="000000"/>
              <w:right w:val="single" w:sz="8" w:space="0" w:color="000000"/>
            </w:tcBorders>
            <w:shd w:val="clear" w:color="000000" w:fill="FFFFFF"/>
            <w:noWrap/>
            <w:hideMark/>
          </w:tcPr>
          <w:p w:rsidR="008C6B69" w:rsidRPr="008C6B69" w:rsidRDefault="008C6B69" w:rsidP="002F1002">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ИТОГО</w:t>
            </w:r>
          </w:p>
        </w:tc>
        <w:tc>
          <w:tcPr>
            <w:tcW w:w="1546" w:type="dxa"/>
            <w:tcBorders>
              <w:top w:val="single" w:sz="4" w:space="0" w:color="auto"/>
              <w:left w:val="nil"/>
              <w:bottom w:val="single" w:sz="8" w:space="0" w:color="000000"/>
              <w:right w:val="single" w:sz="4" w:space="0" w:color="auto"/>
            </w:tcBorders>
            <w:shd w:val="clear" w:color="000000" w:fill="FFFFFF"/>
            <w:noWrap/>
            <w:hideMark/>
          </w:tcPr>
          <w:p w:rsidR="008C6B69" w:rsidRPr="00717F0C" w:rsidRDefault="002F1002" w:rsidP="00342BB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287 600,00</w:t>
            </w:r>
          </w:p>
        </w:tc>
      </w:tr>
    </w:tbl>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F15C69" w:rsidRDefault="00F15C69" w:rsidP="008C6B69">
      <w:pPr>
        <w:spacing w:after="0"/>
        <w:rPr>
          <w:rStyle w:val="s0"/>
          <w:b/>
        </w:rPr>
      </w:pPr>
    </w:p>
    <w:p w:rsidR="00B272DF" w:rsidRDefault="00B272DF" w:rsidP="00286A29">
      <w:pPr>
        <w:shd w:val="clear" w:color="auto" w:fill="FFFFFF" w:themeFill="background1"/>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18" w:rsidRDefault="00C30018" w:rsidP="004B5FBC">
      <w:pPr>
        <w:spacing w:after="0" w:line="240" w:lineRule="auto"/>
      </w:pPr>
      <w:r>
        <w:separator/>
      </w:r>
    </w:p>
  </w:endnote>
  <w:endnote w:type="continuationSeparator" w:id="1">
    <w:p w:rsidR="00C30018" w:rsidRDefault="00C3001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18" w:rsidRDefault="00C30018" w:rsidP="004B5FBC">
      <w:pPr>
        <w:spacing w:after="0" w:line="240" w:lineRule="auto"/>
      </w:pPr>
      <w:r>
        <w:separator/>
      </w:r>
    </w:p>
  </w:footnote>
  <w:footnote w:type="continuationSeparator" w:id="1">
    <w:p w:rsidR="00C30018" w:rsidRDefault="00C3001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40C"/>
    <w:multiLevelType w:val="hybridMultilevel"/>
    <w:tmpl w:val="95CAD7A6"/>
    <w:lvl w:ilvl="0" w:tplc="75445130">
      <w:numFmt w:val="bullet"/>
      <w:lvlText w:val="•"/>
      <w:lvlJc w:val="left"/>
      <w:pPr>
        <w:ind w:left="936" w:hanging="346"/>
      </w:pPr>
      <w:rPr>
        <w:rFonts w:hint="default"/>
        <w:w w:val="92"/>
        <w:lang w:val="ru-RU" w:eastAsia="ru-RU" w:bidi="ru-RU"/>
      </w:rPr>
    </w:lvl>
    <w:lvl w:ilvl="1" w:tplc="2A9AC3BC">
      <w:numFmt w:val="bullet"/>
      <w:lvlText w:val="•"/>
      <w:lvlJc w:val="left"/>
      <w:pPr>
        <w:ind w:left="1894" w:hanging="346"/>
      </w:pPr>
      <w:rPr>
        <w:rFonts w:hint="default"/>
        <w:lang w:val="ru-RU" w:eastAsia="ru-RU" w:bidi="ru-RU"/>
      </w:rPr>
    </w:lvl>
    <w:lvl w:ilvl="2" w:tplc="A66281B0">
      <w:numFmt w:val="bullet"/>
      <w:lvlText w:val="•"/>
      <w:lvlJc w:val="left"/>
      <w:pPr>
        <w:ind w:left="2848" w:hanging="346"/>
      </w:pPr>
      <w:rPr>
        <w:rFonts w:hint="default"/>
        <w:lang w:val="ru-RU" w:eastAsia="ru-RU" w:bidi="ru-RU"/>
      </w:rPr>
    </w:lvl>
    <w:lvl w:ilvl="3" w:tplc="A0FA2888">
      <w:numFmt w:val="bullet"/>
      <w:lvlText w:val="•"/>
      <w:lvlJc w:val="left"/>
      <w:pPr>
        <w:ind w:left="3803" w:hanging="346"/>
      </w:pPr>
      <w:rPr>
        <w:rFonts w:hint="default"/>
        <w:lang w:val="ru-RU" w:eastAsia="ru-RU" w:bidi="ru-RU"/>
      </w:rPr>
    </w:lvl>
    <w:lvl w:ilvl="4" w:tplc="5EC4DB6C">
      <w:numFmt w:val="bullet"/>
      <w:lvlText w:val="•"/>
      <w:lvlJc w:val="left"/>
      <w:pPr>
        <w:ind w:left="4757" w:hanging="346"/>
      </w:pPr>
      <w:rPr>
        <w:rFonts w:hint="default"/>
        <w:lang w:val="ru-RU" w:eastAsia="ru-RU" w:bidi="ru-RU"/>
      </w:rPr>
    </w:lvl>
    <w:lvl w:ilvl="5" w:tplc="5E4CF286">
      <w:numFmt w:val="bullet"/>
      <w:lvlText w:val="•"/>
      <w:lvlJc w:val="left"/>
      <w:pPr>
        <w:ind w:left="5712" w:hanging="346"/>
      </w:pPr>
      <w:rPr>
        <w:rFonts w:hint="default"/>
        <w:lang w:val="ru-RU" w:eastAsia="ru-RU" w:bidi="ru-RU"/>
      </w:rPr>
    </w:lvl>
    <w:lvl w:ilvl="6" w:tplc="A1C8E826">
      <w:numFmt w:val="bullet"/>
      <w:lvlText w:val="•"/>
      <w:lvlJc w:val="left"/>
      <w:pPr>
        <w:ind w:left="6666" w:hanging="346"/>
      </w:pPr>
      <w:rPr>
        <w:rFonts w:hint="default"/>
        <w:lang w:val="ru-RU" w:eastAsia="ru-RU" w:bidi="ru-RU"/>
      </w:rPr>
    </w:lvl>
    <w:lvl w:ilvl="7" w:tplc="931C3D8A">
      <w:numFmt w:val="bullet"/>
      <w:lvlText w:val="•"/>
      <w:lvlJc w:val="left"/>
      <w:pPr>
        <w:ind w:left="7620" w:hanging="346"/>
      </w:pPr>
      <w:rPr>
        <w:rFonts w:hint="default"/>
        <w:lang w:val="ru-RU" w:eastAsia="ru-RU" w:bidi="ru-RU"/>
      </w:rPr>
    </w:lvl>
    <w:lvl w:ilvl="8" w:tplc="5F466236">
      <w:numFmt w:val="bullet"/>
      <w:lvlText w:val="•"/>
      <w:lvlJc w:val="left"/>
      <w:pPr>
        <w:ind w:left="8575" w:hanging="346"/>
      </w:pPr>
      <w:rPr>
        <w:rFonts w:hint="default"/>
        <w:lang w:val="ru-RU" w:eastAsia="ru-RU" w:bidi="ru-RU"/>
      </w:rPr>
    </w:lvl>
  </w:abstractNum>
  <w:abstractNum w:abstractNumId="1">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02787"/>
    <w:multiLevelType w:val="hybridMultilevel"/>
    <w:tmpl w:val="A1B2D6F8"/>
    <w:lvl w:ilvl="0" w:tplc="884EC0C4">
      <w:start w:val="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4">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1002"/>
    <w:rsid w:val="002F230C"/>
    <w:rsid w:val="002F54CB"/>
    <w:rsid w:val="00301D55"/>
    <w:rsid w:val="0030348D"/>
    <w:rsid w:val="00311594"/>
    <w:rsid w:val="003121B0"/>
    <w:rsid w:val="00312336"/>
    <w:rsid w:val="00315512"/>
    <w:rsid w:val="0031784C"/>
    <w:rsid w:val="00320D73"/>
    <w:rsid w:val="003327DA"/>
    <w:rsid w:val="00332C6D"/>
    <w:rsid w:val="00335F97"/>
    <w:rsid w:val="00337692"/>
    <w:rsid w:val="00342BB8"/>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15EC"/>
    <w:rsid w:val="00424F35"/>
    <w:rsid w:val="004304D2"/>
    <w:rsid w:val="004470F1"/>
    <w:rsid w:val="004536E9"/>
    <w:rsid w:val="0046353B"/>
    <w:rsid w:val="00470862"/>
    <w:rsid w:val="00473315"/>
    <w:rsid w:val="00476784"/>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2728"/>
    <w:rsid w:val="00534293"/>
    <w:rsid w:val="0054500F"/>
    <w:rsid w:val="00545E1C"/>
    <w:rsid w:val="00546DF7"/>
    <w:rsid w:val="00552BDD"/>
    <w:rsid w:val="00565932"/>
    <w:rsid w:val="00567D2F"/>
    <w:rsid w:val="005721CC"/>
    <w:rsid w:val="0057485F"/>
    <w:rsid w:val="005821F2"/>
    <w:rsid w:val="00584BF0"/>
    <w:rsid w:val="00586084"/>
    <w:rsid w:val="0059324A"/>
    <w:rsid w:val="00593EDE"/>
    <w:rsid w:val="005970BD"/>
    <w:rsid w:val="005A01D4"/>
    <w:rsid w:val="005A6E31"/>
    <w:rsid w:val="005B43DB"/>
    <w:rsid w:val="005C471E"/>
    <w:rsid w:val="005D27A5"/>
    <w:rsid w:val="005D66E1"/>
    <w:rsid w:val="00603E7B"/>
    <w:rsid w:val="00604E27"/>
    <w:rsid w:val="00606130"/>
    <w:rsid w:val="00606DBB"/>
    <w:rsid w:val="00625EE3"/>
    <w:rsid w:val="00626AF3"/>
    <w:rsid w:val="00635E0D"/>
    <w:rsid w:val="00642A3B"/>
    <w:rsid w:val="0064624D"/>
    <w:rsid w:val="006506D8"/>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9CD"/>
    <w:rsid w:val="006E4458"/>
    <w:rsid w:val="006E6013"/>
    <w:rsid w:val="006F01CA"/>
    <w:rsid w:val="00707A88"/>
    <w:rsid w:val="00712926"/>
    <w:rsid w:val="00717F0C"/>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B69"/>
    <w:rsid w:val="008C6F68"/>
    <w:rsid w:val="008D5385"/>
    <w:rsid w:val="008D5BA8"/>
    <w:rsid w:val="008E0A79"/>
    <w:rsid w:val="008E1EE9"/>
    <w:rsid w:val="008E47C4"/>
    <w:rsid w:val="008F1D9C"/>
    <w:rsid w:val="008F4C89"/>
    <w:rsid w:val="009024D6"/>
    <w:rsid w:val="00903C85"/>
    <w:rsid w:val="009136F7"/>
    <w:rsid w:val="00914E48"/>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6F71"/>
    <w:rsid w:val="009A1B53"/>
    <w:rsid w:val="009A4B06"/>
    <w:rsid w:val="009B0078"/>
    <w:rsid w:val="009B3F56"/>
    <w:rsid w:val="009C243D"/>
    <w:rsid w:val="009C7FF7"/>
    <w:rsid w:val="009D5D97"/>
    <w:rsid w:val="009E129A"/>
    <w:rsid w:val="009E1EDD"/>
    <w:rsid w:val="009E36B2"/>
    <w:rsid w:val="009E44F7"/>
    <w:rsid w:val="009F0622"/>
    <w:rsid w:val="009F5ADF"/>
    <w:rsid w:val="00A0378E"/>
    <w:rsid w:val="00A05C39"/>
    <w:rsid w:val="00A06BD5"/>
    <w:rsid w:val="00A06EFB"/>
    <w:rsid w:val="00A13D9E"/>
    <w:rsid w:val="00A2149A"/>
    <w:rsid w:val="00A23208"/>
    <w:rsid w:val="00A264D6"/>
    <w:rsid w:val="00A26D02"/>
    <w:rsid w:val="00A3200F"/>
    <w:rsid w:val="00A36283"/>
    <w:rsid w:val="00A37755"/>
    <w:rsid w:val="00A55A09"/>
    <w:rsid w:val="00A5608E"/>
    <w:rsid w:val="00A624E3"/>
    <w:rsid w:val="00A62A45"/>
    <w:rsid w:val="00A7147F"/>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40E69"/>
    <w:rsid w:val="00B47EC9"/>
    <w:rsid w:val="00B515DC"/>
    <w:rsid w:val="00B56094"/>
    <w:rsid w:val="00B65980"/>
    <w:rsid w:val="00B65A34"/>
    <w:rsid w:val="00B66E97"/>
    <w:rsid w:val="00B71A13"/>
    <w:rsid w:val="00B778CA"/>
    <w:rsid w:val="00B82EF7"/>
    <w:rsid w:val="00B83175"/>
    <w:rsid w:val="00B846A8"/>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55F7"/>
    <w:rsid w:val="00C1227B"/>
    <w:rsid w:val="00C15566"/>
    <w:rsid w:val="00C16286"/>
    <w:rsid w:val="00C16BB6"/>
    <w:rsid w:val="00C221B0"/>
    <w:rsid w:val="00C22876"/>
    <w:rsid w:val="00C268D8"/>
    <w:rsid w:val="00C26C91"/>
    <w:rsid w:val="00C274F6"/>
    <w:rsid w:val="00C27969"/>
    <w:rsid w:val="00C30018"/>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A7BA2"/>
    <w:rsid w:val="00CB19E1"/>
    <w:rsid w:val="00CB1A8C"/>
    <w:rsid w:val="00CB6E9B"/>
    <w:rsid w:val="00CC09D9"/>
    <w:rsid w:val="00CC1AC5"/>
    <w:rsid w:val="00CC21D6"/>
    <w:rsid w:val="00CC4AC6"/>
    <w:rsid w:val="00CD2FB3"/>
    <w:rsid w:val="00CD4111"/>
    <w:rsid w:val="00CD7CDC"/>
    <w:rsid w:val="00CE6B21"/>
    <w:rsid w:val="00CE7CBA"/>
    <w:rsid w:val="00CF4F6D"/>
    <w:rsid w:val="00D10112"/>
    <w:rsid w:val="00D23C2C"/>
    <w:rsid w:val="00D311E3"/>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16"/>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2287"/>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5C69"/>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97D6A"/>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1"/>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 w:type="paragraph" w:styleId="af2">
    <w:name w:val="Body Text"/>
    <w:basedOn w:val="a"/>
    <w:link w:val="af3"/>
    <w:uiPriority w:val="1"/>
    <w:qFormat/>
    <w:rsid w:val="00606130"/>
    <w:pPr>
      <w:widowControl w:val="0"/>
      <w:autoSpaceDE w:val="0"/>
      <w:autoSpaceDN w:val="0"/>
      <w:spacing w:after="0" w:line="240" w:lineRule="auto"/>
    </w:pPr>
    <w:rPr>
      <w:rFonts w:ascii="Arial" w:eastAsia="Arial" w:hAnsi="Arial" w:cs="Arial"/>
      <w:sz w:val="21"/>
      <w:szCs w:val="21"/>
      <w:lang w:bidi="ru-RU"/>
    </w:rPr>
  </w:style>
  <w:style w:type="character" w:customStyle="1" w:styleId="af3">
    <w:name w:val="Основной текст Знак"/>
    <w:basedOn w:val="a0"/>
    <w:link w:val="af2"/>
    <w:uiPriority w:val="1"/>
    <w:rsid w:val="00606130"/>
    <w:rPr>
      <w:rFonts w:ascii="Arial" w:eastAsia="Arial" w:hAnsi="Arial" w:cs="Arial"/>
      <w:sz w:val="21"/>
      <w:szCs w:val="21"/>
      <w:lang w:bidi="ru-RU"/>
    </w:rPr>
  </w:style>
  <w:style w:type="paragraph" w:customStyle="1" w:styleId="Heading1">
    <w:name w:val="Heading 1"/>
    <w:basedOn w:val="a"/>
    <w:uiPriority w:val="1"/>
    <w:qFormat/>
    <w:rsid w:val="00606130"/>
    <w:pPr>
      <w:widowControl w:val="0"/>
      <w:autoSpaceDE w:val="0"/>
      <w:autoSpaceDN w:val="0"/>
      <w:spacing w:after="0" w:line="240" w:lineRule="auto"/>
      <w:ind w:left="221"/>
      <w:outlineLvl w:val="1"/>
    </w:pPr>
    <w:rPr>
      <w:rFonts w:ascii="Arial" w:eastAsia="Arial" w:hAnsi="Arial" w:cs="Arial"/>
      <w:b/>
      <w:bCs/>
      <w:sz w:val="21"/>
      <w:szCs w:val="21"/>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7747430">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2082472">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4178131">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2017-09-28T04:41:00Z</cp:lastPrinted>
  <dcterms:created xsi:type="dcterms:W3CDTF">2018-03-12T02:58:00Z</dcterms:created>
  <dcterms:modified xsi:type="dcterms:W3CDTF">2020-07-03T06:42:00Z</dcterms:modified>
</cp:coreProperties>
</file>